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2827" w14:textId="2C4178E0" w:rsidR="004C0DB5" w:rsidRPr="004C0DB5" w:rsidRDefault="00536FE7" w:rsidP="002E6A23">
      <w:pPr>
        <w:spacing w:after="0" w:line="240" w:lineRule="auto"/>
        <w:ind w:left="720"/>
        <w:jc w:val="right"/>
        <w:rPr>
          <w:rFonts w:cs="Times New Roman"/>
          <w:i/>
          <w:sz w:val="22"/>
        </w:rPr>
      </w:pPr>
      <w:bookmarkStart w:id="0" w:name="_Toc41645894"/>
      <w:bookmarkStart w:id="1" w:name="_Toc85732838"/>
      <w:bookmarkStart w:id="2" w:name="_Toc85732846"/>
      <w:r w:rsidRPr="00695BB2">
        <w:rPr>
          <w:noProof/>
          <w:lang w:eastAsia="lv-LV"/>
        </w:rPr>
        <w:drawing>
          <wp:anchor distT="0" distB="0" distL="114300" distR="114300" simplePos="0" relativeHeight="251658240" behindDoc="1" locked="0" layoutInCell="1" allowOverlap="1" wp14:anchorId="76F04291" wp14:editId="7A36AE82">
            <wp:simplePos x="0" y="0"/>
            <wp:positionH relativeFrom="page">
              <wp:posOffset>1579245</wp:posOffset>
            </wp:positionH>
            <wp:positionV relativeFrom="paragraph">
              <wp:posOffset>-914400</wp:posOffset>
            </wp:positionV>
            <wp:extent cx="1785668" cy="1843585"/>
            <wp:effectExtent l="0" t="0" r="5080" b="4445"/>
            <wp:wrapNone/>
            <wp:docPr id="1" name="Picture 1" descr="I:\Projektu izstād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Projektu izstāde\logo2.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85668" cy="18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E0A9B">
        <w:tab/>
      </w:r>
      <w:r w:rsidR="005E0A9B">
        <w:tab/>
      </w:r>
      <w:r w:rsidR="005E0A9B">
        <w:tab/>
      </w:r>
      <w:r w:rsidR="005E0A9B">
        <w:tab/>
      </w:r>
      <w:r w:rsidR="005E0A9B">
        <w:tab/>
      </w:r>
      <w:r w:rsidR="005E0A9B">
        <w:tab/>
      </w:r>
      <w:r w:rsidR="005E0A9B">
        <w:tab/>
      </w:r>
      <w:r w:rsidR="005E0A9B">
        <w:tab/>
      </w:r>
      <w:r w:rsidR="005E0A9B">
        <w:tab/>
      </w:r>
      <w:r w:rsidR="005E0A9B">
        <w:tab/>
      </w:r>
      <w:bookmarkStart w:id="3" w:name="_Hlk216092018"/>
      <w:r w:rsidR="004C0DB5" w:rsidRPr="004C0DB5">
        <w:rPr>
          <w:i/>
        </w:rPr>
        <w:t>Stratēģija g</w:t>
      </w:r>
      <w:r w:rsidR="004C0DB5" w:rsidRPr="004C0DB5">
        <w:rPr>
          <w:rFonts w:cs="Times New Roman"/>
          <w:i/>
          <w:sz w:val="22"/>
        </w:rPr>
        <w:t>rozīta ar</w:t>
      </w:r>
    </w:p>
    <w:p w14:paraId="2705123C" w14:textId="66C6FFD7" w:rsidR="005E0A9B" w:rsidRPr="004C0DB5" w:rsidRDefault="00536FE7" w:rsidP="00BD2A61">
      <w:pPr>
        <w:spacing w:after="0" w:line="240" w:lineRule="auto"/>
        <w:ind w:left="720"/>
        <w:jc w:val="right"/>
        <w:rPr>
          <w:rFonts w:cs="Times New Roman"/>
          <w:i/>
          <w:noProof/>
          <w:sz w:val="22"/>
        </w:rPr>
      </w:pPr>
      <w:r w:rsidRPr="004C0DB5">
        <w:rPr>
          <w:rFonts w:cs="Times New Roman"/>
          <w:i/>
          <w:sz w:val="22"/>
        </w:rPr>
        <w:t>Pilsonības un migrācijas lietu pārvaldes</w:t>
      </w:r>
      <w:r w:rsidRPr="004C0DB5">
        <w:rPr>
          <w:rFonts w:cs="Times New Roman"/>
          <w:i/>
          <w:sz w:val="22"/>
        </w:rPr>
        <w:br/>
      </w:r>
      <w:r w:rsidR="004C0DB5" w:rsidRPr="004C0DB5">
        <w:rPr>
          <w:rFonts w:cs="Times New Roman"/>
          <w:i/>
          <w:noProof/>
          <w:sz w:val="22"/>
        </w:rPr>
        <w:t>30.12.2025. rīkojumu Nr. 228/2025</w:t>
      </w:r>
    </w:p>
    <w:p w14:paraId="18C8E65A" w14:textId="77777777" w:rsidR="004C0DB5" w:rsidRPr="004C0DB5" w:rsidRDefault="004C0DB5" w:rsidP="00BD2A61">
      <w:pPr>
        <w:spacing w:after="0" w:line="240" w:lineRule="auto"/>
        <w:ind w:left="720"/>
        <w:jc w:val="right"/>
        <w:rPr>
          <w:i/>
        </w:rPr>
      </w:pPr>
    </w:p>
    <w:bookmarkEnd w:id="3"/>
    <w:p w14:paraId="089946D1" w14:textId="77777777" w:rsidR="005E0A9B" w:rsidRPr="007B3F24" w:rsidRDefault="00536FE7">
      <w:pPr>
        <w:spacing w:after="160"/>
        <w:jc w:val="left"/>
      </w:pPr>
      <w:r>
        <w:rPr>
          <w:noProof/>
          <w:lang w:eastAsia="lv-LV"/>
        </w:rPr>
        <mc:AlternateContent>
          <mc:Choice Requires="wps">
            <w:drawing>
              <wp:anchor distT="0" distB="0" distL="114300" distR="114300" simplePos="0" relativeHeight="251659264" behindDoc="0" locked="0" layoutInCell="1" allowOverlap="1" wp14:anchorId="1ED1988E" wp14:editId="69D645A4">
                <wp:simplePos x="0" y="0"/>
                <wp:positionH relativeFrom="column">
                  <wp:posOffset>3114477</wp:posOffset>
                </wp:positionH>
                <wp:positionV relativeFrom="paragraph">
                  <wp:posOffset>40450</wp:posOffset>
                </wp:positionV>
                <wp:extent cx="21428" cy="8027582"/>
                <wp:effectExtent l="76200" t="19050" r="74295" b="88265"/>
                <wp:wrapNone/>
                <wp:docPr id="2" name="Straight Connector 2"/>
                <wp:cNvGraphicFramePr/>
                <a:graphic xmlns:a="http://schemas.openxmlformats.org/drawingml/2006/main">
                  <a:graphicData uri="http://schemas.microsoft.com/office/word/2010/wordprocessingShape">
                    <wps:wsp>
                      <wps:cNvCnPr/>
                      <wps:spPr>
                        <a:xfrm flipH="1">
                          <a:off x="0" y="0"/>
                          <a:ext cx="21428" cy="8027582"/>
                        </a:xfrm>
                        <a:prstGeom prst="line">
                          <a:avLst/>
                        </a:prstGeom>
                        <a:ln>
                          <a:solidFill>
                            <a:srgbClr val="002060"/>
                          </a:solidFill>
                          <a:tailEn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flip:x;mso-height-percent:0;mso-height-relative:margin;mso-width-percent:0;mso-width-relative:margin;mso-wrap-distance-bottom:0;mso-wrap-distance-left:9pt;mso-wrap-distance-right:9pt;mso-wrap-distance-top:0;mso-wrap-style:square;position:absolute;visibility:visible;z-index:251660288" from="245.25pt,3.2pt" to="246.95pt,635.3pt" strokecolor="#002060" strokeweight="3pt">
                <v:shadow on="t" color="black" opacity="22937f" origin=",0.5" offset="0,1.81pt"/>
              </v:line>
            </w:pict>
          </mc:Fallback>
        </mc:AlternateContent>
      </w:r>
    </w:p>
    <w:p w14:paraId="7B3E6A2F" w14:textId="77777777" w:rsidR="00AB6393" w:rsidRPr="007B3F24" w:rsidRDefault="00AB6393" w:rsidP="00AB6393"/>
    <w:p w14:paraId="247C7800" w14:textId="77777777" w:rsidR="00D41E4C" w:rsidRDefault="00D41E4C" w:rsidP="00AB6393"/>
    <w:p w14:paraId="56145344" w14:textId="77777777" w:rsidR="00695BB2" w:rsidRPr="007B3F24" w:rsidRDefault="00695BB2" w:rsidP="00AB6393"/>
    <w:p w14:paraId="64CB4B8A" w14:textId="77777777" w:rsidR="00695BB2" w:rsidRDefault="00536FE7" w:rsidP="008043AD">
      <w:pPr>
        <w:pStyle w:val="Title"/>
        <w:rPr>
          <w:lang w:eastAsia="lv-LV"/>
        </w:rPr>
      </w:pPr>
      <w:r>
        <w:rPr>
          <w:lang w:eastAsia="lv-LV"/>
        </w:rPr>
        <w:t xml:space="preserve">        </w:t>
      </w:r>
      <w:r w:rsidR="007F2821" w:rsidRPr="00695BB2">
        <w:rPr>
          <w:lang w:eastAsia="lv-LV"/>
        </w:rPr>
        <w:t xml:space="preserve">PILSONĪBAS </w:t>
      </w:r>
    </w:p>
    <w:p w14:paraId="661DE64A" w14:textId="77777777" w:rsidR="00695BB2" w:rsidRDefault="00536FE7" w:rsidP="008043AD">
      <w:pPr>
        <w:pStyle w:val="Title"/>
        <w:rPr>
          <w:lang w:eastAsia="lv-LV"/>
        </w:rPr>
      </w:pPr>
      <w:r>
        <w:rPr>
          <w:lang w:eastAsia="lv-LV"/>
        </w:rPr>
        <w:t xml:space="preserve">        </w:t>
      </w:r>
      <w:r w:rsidR="007F2821" w:rsidRPr="00695BB2">
        <w:rPr>
          <w:lang w:eastAsia="lv-LV"/>
        </w:rPr>
        <w:t xml:space="preserve">UN </w:t>
      </w:r>
    </w:p>
    <w:p w14:paraId="24189A13" w14:textId="77777777" w:rsidR="00695BB2" w:rsidRDefault="00536FE7" w:rsidP="008043AD">
      <w:pPr>
        <w:pStyle w:val="Title"/>
        <w:rPr>
          <w:lang w:eastAsia="lv-LV"/>
        </w:rPr>
      </w:pPr>
      <w:r>
        <w:rPr>
          <w:lang w:eastAsia="lv-LV"/>
        </w:rPr>
        <w:t xml:space="preserve">        </w:t>
      </w:r>
      <w:r w:rsidR="007F2821" w:rsidRPr="00695BB2">
        <w:rPr>
          <w:lang w:eastAsia="lv-LV"/>
        </w:rPr>
        <w:t xml:space="preserve">MIGRĀCIJAS </w:t>
      </w:r>
    </w:p>
    <w:p w14:paraId="5EDB81AC" w14:textId="77777777" w:rsidR="00695BB2" w:rsidRDefault="00536FE7" w:rsidP="008043AD">
      <w:pPr>
        <w:pStyle w:val="Title"/>
        <w:rPr>
          <w:lang w:eastAsia="lv-LV"/>
        </w:rPr>
      </w:pPr>
      <w:r>
        <w:rPr>
          <w:lang w:eastAsia="lv-LV"/>
        </w:rPr>
        <w:t xml:space="preserve">        </w:t>
      </w:r>
      <w:r w:rsidR="007F2821" w:rsidRPr="00695BB2">
        <w:rPr>
          <w:lang w:eastAsia="lv-LV"/>
        </w:rPr>
        <w:t xml:space="preserve">LIETU </w:t>
      </w:r>
    </w:p>
    <w:p w14:paraId="260A9B39" w14:textId="77777777" w:rsidR="005E0A9B" w:rsidRDefault="00536FE7" w:rsidP="008043AD">
      <w:pPr>
        <w:pStyle w:val="Title"/>
        <w:rPr>
          <w:lang w:eastAsia="lv-LV"/>
        </w:rPr>
      </w:pPr>
      <w:r>
        <w:rPr>
          <w:lang w:eastAsia="lv-LV"/>
        </w:rPr>
        <w:t xml:space="preserve">        </w:t>
      </w:r>
      <w:r w:rsidR="007F2821" w:rsidRPr="00695BB2">
        <w:rPr>
          <w:lang w:eastAsia="lv-LV"/>
        </w:rPr>
        <w:t xml:space="preserve">PĀRVALDES </w:t>
      </w:r>
    </w:p>
    <w:p w14:paraId="7FF19738" w14:textId="77777777" w:rsidR="008043AD" w:rsidRPr="008043AD" w:rsidRDefault="008043AD" w:rsidP="008043AD">
      <w:pPr>
        <w:rPr>
          <w:lang w:eastAsia="lv-LV"/>
        </w:rPr>
      </w:pPr>
    </w:p>
    <w:p w14:paraId="7243446A" w14:textId="77777777" w:rsidR="00695BB2" w:rsidRDefault="00536FE7" w:rsidP="008043AD">
      <w:pPr>
        <w:pStyle w:val="Title"/>
        <w:rPr>
          <w:lang w:eastAsia="lv-LV"/>
        </w:rPr>
      </w:pPr>
      <w:r>
        <w:rPr>
          <w:lang w:eastAsia="lv-LV"/>
        </w:rPr>
        <w:t xml:space="preserve">        </w:t>
      </w:r>
      <w:r w:rsidR="007F2821" w:rsidRPr="00695BB2">
        <w:rPr>
          <w:lang w:eastAsia="lv-LV"/>
        </w:rPr>
        <w:t xml:space="preserve">DARBĪBAS </w:t>
      </w:r>
    </w:p>
    <w:p w14:paraId="19A48721" w14:textId="77777777" w:rsidR="007F2821" w:rsidRPr="00695BB2" w:rsidRDefault="00536FE7" w:rsidP="008043AD">
      <w:pPr>
        <w:pStyle w:val="Title"/>
        <w:rPr>
          <w:lang w:eastAsia="lv-LV"/>
        </w:rPr>
      </w:pPr>
      <w:r>
        <w:rPr>
          <w:lang w:eastAsia="lv-LV"/>
        </w:rPr>
        <w:t xml:space="preserve">        </w:t>
      </w:r>
      <w:r w:rsidRPr="00695BB2">
        <w:rPr>
          <w:lang w:eastAsia="lv-LV"/>
        </w:rPr>
        <w:t xml:space="preserve">STRATĒĢIJA </w:t>
      </w:r>
    </w:p>
    <w:p w14:paraId="57E0B0C3" w14:textId="77777777" w:rsidR="008043AD" w:rsidRDefault="00536FE7" w:rsidP="008043AD">
      <w:pPr>
        <w:pStyle w:val="Title"/>
        <w:rPr>
          <w:lang w:eastAsia="lv-LV"/>
        </w:rPr>
      </w:pPr>
      <w:r>
        <w:rPr>
          <w:lang w:eastAsia="lv-LV"/>
        </w:rPr>
        <w:t xml:space="preserve">        </w:t>
      </w:r>
      <w:r w:rsidR="007F2821" w:rsidRPr="00695BB2">
        <w:rPr>
          <w:lang w:eastAsia="lv-LV"/>
        </w:rPr>
        <w:t>2023.-2027.</w:t>
      </w:r>
    </w:p>
    <w:p w14:paraId="61EA1662" w14:textId="77777777" w:rsidR="00AB6393" w:rsidRPr="00695BB2" w:rsidRDefault="00536FE7" w:rsidP="008043AD">
      <w:pPr>
        <w:pStyle w:val="Title"/>
        <w:rPr>
          <w:lang w:eastAsia="lv-LV"/>
        </w:rPr>
      </w:pPr>
      <w:r>
        <w:rPr>
          <w:lang w:eastAsia="lv-LV"/>
        </w:rPr>
        <w:t xml:space="preserve">        </w:t>
      </w:r>
      <w:r w:rsidR="007F2821" w:rsidRPr="00695BB2">
        <w:rPr>
          <w:lang w:eastAsia="lv-LV"/>
        </w:rPr>
        <w:t xml:space="preserve">GADAM </w:t>
      </w:r>
    </w:p>
    <w:p w14:paraId="6C699CDE" w14:textId="77777777" w:rsidR="00AB6393" w:rsidRPr="007B3F24" w:rsidRDefault="00AB6393" w:rsidP="00AB6393"/>
    <w:p w14:paraId="2AB3E6BD" w14:textId="77777777" w:rsidR="00AB6393" w:rsidRDefault="00AB6393" w:rsidP="00AB6393"/>
    <w:p w14:paraId="52A79E53" w14:textId="77777777" w:rsidR="00B3678C" w:rsidRDefault="00B3678C" w:rsidP="00AB6393"/>
    <w:p w14:paraId="0371C2CD" w14:textId="77777777" w:rsidR="00B3678C" w:rsidRDefault="00B3678C" w:rsidP="00AB6393"/>
    <w:p w14:paraId="3E4AF47C" w14:textId="77777777" w:rsidR="00695BB2" w:rsidRDefault="00695BB2" w:rsidP="00AB6393"/>
    <w:p w14:paraId="5C9213DC" w14:textId="77777777" w:rsidR="00AB6393" w:rsidRPr="003646CC" w:rsidRDefault="00536FE7" w:rsidP="008043AD">
      <w:pPr>
        <w:spacing w:after="160"/>
        <w:ind w:left="5760"/>
        <w:rPr>
          <w:rFonts w:ascii="Verdana" w:eastAsiaTheme="majorEastAsia" w:hAnsi="Verdana" w:cstheme="majorBidi"/>
          <w:b/>
          <w:color w:val="002060"/>
          <w:spacing w:val="-10"/>
          <w:kern w:val="28"/>
          <w:sz w:val="36"/>
          <w:szCs w:val="36"/>
          <w:lang w:eastAsia="lv-LV"/>
        </w:rPr>
      </w:pPr>
      <w:r w:rsidRPr="003646CC">
        <w:rPr>
          <w:rFonts w:ascii="Verdana" w:eastAsiaTheme="majorEastAsia" w:hAnsi="Verdana" w:cstheme="majorBidi"/>
          <w:b/>
          <w:color w:val="002060"/>
          <w:spacing w:val="-10"/>
          <w:kern w:val="28"/>
          <w:sz w:val="36"/>
          <w:szCs w:val="36"/>
          <w:lang w:eastAsia="lv-LV"/>
        </w:rPr>
        <w:t>RĪGA</w:t>
      </w:r>
      <w:r w:rsidRPr="003646CC">
        <w:rPr>
          <w:rFonts w:ascii="Verdana" w:eastAsiaTheme="majorEastAsia" w:hAnsi="Verdana" w:cstheme="majorBidi"/>
          <w:b/>
          <w:color w:val="002060"/>
          <w:spacing w:val="-10"/>
          <w:kern w:val="28"/>
          <w:sz w:val="36"/>
          <w:szCs w:val="36"/>
          <w:lang w:eastAsia="lv-LV"/>
        </w:rPr>
        <w:br/>
      </w:r>
      <w:r w:rsidR="008043AD" w:rsidRPr="003646CC">
        <w:rPr>
          <w:rFonts w:ascii="Verdana" w:eastAsiaTheme="majorEastAsia" w:hAnsi="Verdana" w:cstheme="majorBidi"/>
          <w:b/>
          <w:color w:val="002060"/>
          <w:spacing w:val="-10"/>
          <w:kern w:val="28"/>
          <w:sz w:val="36"/>
          <w:szCs w:val="36"/>
          <w:lang w:eastAsia="lv-LV"/>
        </w:rPr>
        <w:t>2</w:t>
      </w:r>
      <w:r w:rsidRPr="003646CC">
        <w:rPr>
          <w:rFonts w:ascii="Verdana" w:eastAsiaTheme="majorEastAsia" w:hAnsi="Verdana" w:cstheme="majorBidi"/>
          <w:b/>
          <w:color w:val="002060"/>
          <w:spacing w:val="-10"/>
          <w:kern w:val="28"/>
          <w:sz w:val="36"/>
          <w:szCs w:val="36"/>
          <w:lang w:eastAsia="lv-LV"/>
        </w:rPr>
        <w:t>023</w:t>
      </w:r>
    </w:p>
    <w:p w14:paraId="6B10BE74" w14:textId="77777777" w:rsidR="00323A7E" w:rsidRPr="007B3F24" w:rsidRDefault="00536FE7" w:rsidP="00104141">
      <w:pPr>
        <w:spacing w:after="160"/>
        <w:ind w:right="261"/>
        <w:jc w:val="center"/>
        <w:rPr>
          <w:b/>
          <w:bCs/>
        </w:rPr>
      </w:pPr>
      <w:r w:rsidRPr="00695BB2">
        <w:rPr>
          <w:noProof/>
          <w:lang w:eastAsia="lv-LV"/>
        </w:rPr>
        <w:drawing>
          <wp:anchor distT="0" distB="0" distL="114300" distR="114300" simplePos="0" relativeHeight="251695104" behindDoc="1" locked="0" layoutInCell="1" allowOverlap="1" wp14:anchorId="2516626E" wp14:editId="66CAD0ED">
            <wp:simplePos x="0" y="0"/>
            <wp:positionH relativeFrom="margin">
              <wp:align>right</wp:align>
            </wp:positionH>
            <wp:positionV relativeFrom="paragraph">
              <wp:posOffset>2266315</wp:posOffset>
            </wp:positionV>
            <wp:extent cx="2059493" cy="2126291"/>
            <wp:effectExtent l="0" t="0" r="0" b="7620"/>
            <wp:wrapNone/>
            <wp:docPr id="3" name="Picture 3" descr="I:\Projektu izstād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Projektu izstāde\logo2.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59493" cy="2126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F24">
        <w:br w:type="page"/>
      </w:r>
      <w:r w:rsidR="000D6FBE" w:rsidRPr="007B3F24">
        <w:rPr>
          <w:b/>
          <w:bCs/>
          <w:szCs w:val="28"/>
        </w:rPr>
        <w:lastRenderedPageBreak/>
        <w:t>SATURS</w:t>
      </w:r>
    </w:p>
    <w:p w14:paraId="7C6758AE" w14:textId="77777777" w:rsidR="00913700" w:rsidRDefault="00536FE7" w:rsidP="006F1315">
      <w:pPr>
        <w:pStyle w:val="TOC1"/>
        <w:tabs>
          <w:tab w:val="clear" w:pos="9182"/>
          <w:tab w:val="right" w:leader="dot" w:pos="9214"/>
        </w:tabs>
        <w:rPr>
          <w:rFonts w:asciiTheme="minorHAnsi" w:eastAsiaTheme="minorEastAsia" w:hAnsiTheme="minorHAnsi" w:cstheme="minorBidi"/>
          <w:noProof/>
          <w:sz w:val="22"/>
          <w:szCs w:val="22"/>
          <w:lang w:eastAsia="lv-LV"/>
        </w:rPr>
      </w:pPr>
      <w:r>
        <w:rPr>
          <w:rFonts w:asciiTheme="majorHAnsi" w:hAnsiTheme="majorHAnsi" w:cstheme="majorHAnsi"/>
        </w:rPr>
        <w:fldChar w:fldCharType="begin"/>
      </w:r>
      <w:r>
        <w:rPr>
          <w:rFonts w:asciiTheme="majorHAnsi" w:hAnsiTheme="majorHAnsi" w:cstheme="majorHAnsi"/>
        </w:rPr>
        <w:instrText xml:space="preserve"> TOC \o "1-2" \h \z \u </w:instrText>
      </w:r>
      <w:r>
        <w:rPr>
          <w:rFonts w:asciiTheme="majorHAnsi" w:hAnsiTheme="majorHAnsi" w:cstheme="majorHAnsi"/>
        </w:rPr>
        <w:fldChar w:fldCharType="separate"/>
      </w:r>
      <w:hyperlink w:anchor="_Toc127539646" w:history="1">
        <w:r w:rsidRPr="00D547D3">
          <w:rPr>
            <w:rStyle w:val="Hyperlink"/>
            <w:noProof/>
          </w:rPr>
          <w:t>1.</w:t>
        </w:r>
        <w:r>
          <w:rPr>
            <w:rFonts w:asciiTheme="minorHAnsi" w:eastAsiaTheme="minorEastAsia" w:hAnsiTheme="minorHAnsi" w:cstheme="minorBidi"/>
            <w:noProof/>
            <w:sz w:val="22"/>
            <w:szCs w:val="22"/>
            <w:lang w:eastAsia="lv-LV"/>
          </w:rPr>
          <w:tab/>
        </w:r>
        <w:r w:rsidRPr="00D547D3">
          <w:rPr>
            <w:rStyle w:val="Hyperlink"/>
            <w:noProof/>
          </w:rPr>
          <w:t>Ievads</w:t>
        </w:r>
        <w:r>
          <w:rPr>
            <w:noProof/>
            <w:webHidden/>
          </w:rPr>
          <w:tab/>
        </w:r>
        <w:r>
          <w:rPr>
            <w:noProof/>
            <w:webHidden/>
          </w:rPr>
          <w:fldChar w:fldCharType="begin"/>
        </w:r>
        <w:r>
          <w:rPr>
            <w:noProof/>
            <w:webHidden/>
          </w:rPr>
          <w:instrText xml:space="preserve"> PAGEREF _Toc127539646 \h </w:instrText>
        </w:r>
        <w:r>
          <w:rPr>
            <w:noProof/>
            <w:webHidden/>
          </w:rPr>
        </w:r>
        <w:r>
          <w:rPr>
            <w:noProof/>
            <w:webHidden/>
          </w:rPr>
          <w:fldChar w:fldCharType="separate"/>
        </w:r>
        <w:r w:rsidR="00DE2231">
          <w:rPr>
            <w:noProof/>
            <w:webHidden/>
          </w:rPr>
          <w:t>3</w:t>
        </w:r>
        <w:r>
          <w:rPr>
            <w:noProof/>
            <w:webHidden/>
          </w:rPr>
          <w:fldChar w:fldCharType="end"/>
        </w:r>
      </w:hyperlink>
    </w:p>
    <w:p w14:paraId="23C204D2" w14:textId="77777777" w:rsidR="00913700" w:rsidRDefault="004C0DB5" w:rsidP="006F1315">
      <w:pPr>
        <w:pStyle w:val="TOC1"/>
        <w:tabs>
          <w:tab w:val="clear" w:pos="9182"/>
          <w:tab w:val="right" w:leader="dot" w:pos="9214"/>
        </w:tabs>
        <w:rPr>
          <w:rFonts w:asciiTheme="minorHAnsi" w:eastAsiaTheme="minorEastAsia" w:hAnsiTheme="minorHAnsi" w:cstheme="minorBidi"/>
          <w:noProof/>
          <w:sz w:val="22"/>
          <w:szCs w:val="22"/>
          <w:lang w:eastAsia="lv-LV"/>
        </w:rPr>
      </w:pPr>
      <w:hyperlink w:anchor="_Toc127539647" w:history="1">
        <w:r w:rsidR="00536FE7" w:rsidRPr="00D547D3">
          <w:rPr>
            <w:rStyle w:val="Hyperlink"/>
            <w:noProof/>
          </w:rPr>
          <w:t>2.</w:t>
        </w:r>
        <w:r w:rsidR="00536FE7">
          <w:rPr>
            <w:rFonts w:asciiTheme="minorHAnsi" w:eastAsiaTheme="minorEastAsia" w:hAnsiTheme="minorHAnsi" w:cstheme="minorBidi"/>
            <w:noProof/>
            <w:sz w:val="22"/>
            <w:szCs w:val="22"/>
            <w:lang w:eastAsia="lv-LV"/>
          </w:rPr>
          <w:tab/>
        </w:r>
        <w:r w:rsidR="00536FE7" w:rsidRPr="00D547D3">
          <w:rPr>
            <w:rStyle w:val="Hyperlink"/>
            <w:noProof/>
          </w:rPr>
          <w:t>Mērķgrupas</w:t>
        </w:r>
        <w:r w:rsidR="00536FE7">
          <w:rPr>
            <w:noProof/>
            <w:webHidden/>
          </w:rPr>
          <w:tab/>
        </w:r>
        <w:r w:rsidR="00536FE7">
          <w:rPr>
            <w:noProof/>
            <w:webHidden/>
          </w:rPr>
          <w:fldChar w:fldCharType="begin"/>
        </w:r>
        <w:r w:rsidR="00536FE7">
          <w:rPr>
            <w:noProof/>
            <w:webHidden/>
          </w:rPr>
          <w:instrText xml:space="preserve"> PAGEREF _Toc127539647 \h </w:instrText>
        </w:r>
        <w:r w:rsidR="00536FE7">
          <w:rPr>
            <w:noProof/>
            <w:webHidden/>
          </w:rPr>
        </w:r>
        <w:r w:rsidR="00536FE7">
          <w:rPr>
            <w:noProof/>
            <w:webHidden/>
          </w:rPr>
          <w:fldChar w:fldCharType="separate"/>
        </w:r>
        <w:r w:rsidR="00DE2231">
          <w:rPr>
            <w:noProof/>
            <w:webHidden/>
          </w:rPr>
          <w:t>5</w:t>
        </w:r>
        <w:r w:rsidR="00536FE7">
          <w:rPr>
            <w:noProof/>
            <w:webHidden/>
          </w:rPr>
          <w:fldChar w:fldCharType="end"/>
        </w:r>
      </w:hyperlink>
    </w:p>
    <w:p w14:paraId="653FBEA2" w14:textId="77777777" w:rsidR="00913700" w:rsidRDefault="004C0DB5" w:rsidP="006F1315">
      <w:pPr>
        <w:pStyle w:val="TOC1"/>
        <w:tabs>
          <w:tab w:val="clear" w:pos="9182"/>
          <w:tab w:val="right" w:leader="dot" w:pos="9214"/>
        </w:tabs>
        <w:rPr>
          <w:rFonts w:asciiTheme="minorHAnsi" w:eastAsiaTheme="minorEastAsia" w:hAnsiTheme="minorHAnsi" w:cstheme="minorBidi"/>
          <w:noProof/>
          <w:sz w:val="22"/>
          <w:szCs w:val="22"/>
          <w:lang w:eastAsia="lv-LV"/>
        </w:rPr>
      </w:pPr>
      <w:hyperlink w:anchor="_Toc127539648" w:history="1">
        <w:r w:rsidR="00536FE7" w:rsidRPr="00D547D3">
          <w:rPr>
            <w:rStyle w:val="Hyperlink"/>
            <w:noProof/>
          </w:rPr>
          <w:t>3.</w:t>
        </w:r>
        <w:r w:rsidR="00536FE7">
          <w:rPr>
            <w:rFonts w:asciiTheme="minorHAnsi" w:eastAsiaTheme="minorEastAsia" w:hAnsiTheme="minorHAnsi" w:cstheme="minorBidi"/>
            <w:noProof/>
            <w:sz w:val="22"/>
            <w:szCs w:val="22"/>
            <w:lang w:eastAsia="lv-LV"/>
          </w:rPr>
          <w:tab/>
        </w:r>
        <w:r w:rsidR="00536FE7" w:rsidRPr="00D547D3">
          <w:rPr>
            <w:rStyle w:val="Hyperlink"/>
            <w:noProof/>
          </w:rPr>
          <w:t>vīzija, misija, vērtības un prioritātes</w:t>
        </w:r>
        <w:r w:rsidR="00536FE7">
          <w:rPr>
            <w:noProof/>
            <w:webHidden/>
          </w:rPr>
          <w:tab/>
        </w:r>
        <w:r w:rsidR="00536FE7">
          <w:rPr>
            <w:noProof/>
            <w:webHidden/>
          </w:rPr>
          <w:fldChar w:fldCharType="begin"/>
        </w:r>
        <w:r w:rsidR="00536FE7">
          <w:rPr>
            <w:noProof/>
            <w:webHidden/>
          </w:rPr>
          <w:instrText xml:space="preserve"> PAGEREF _Toc127539648 \h </w:instrText>
        </w:r>
        <w:r w:rsidR="00536FE7">
          <w:rPr>
            <w:noProof/>
            <w:webHidden/>
          </w:rPr>
        </w:r>
        <w:r w:rsidR="00536FE7">
          <w:rPr>
            <w:noProof/>
            <w:webHidden/>
          </w:rPr>
          <w:fldChar w:fldCharType="separate"/>
        </w:r>
        <w:r w:rsidR="00DE2231">
          <w:rPr>
            <w:noProof/>
            <w:webHidden/>
          </w:rPr>
          <w:t>7</w:t>
        </w:r>
        <w:r w:rsidR="00536FE7">
          <w:rPr>
            <w:noProof/>
            <w:webHidden/>
          </w:rPr>
          <w:fldChar w:fldCharType="end"/>
        </w:r>
      </w:hyperlink>
    </w:p>
    <w:p w14:paraId="59813E97" w14:textId="77777777" w:rsidR="00913700" w:rsidRDefault="004C0DB5" w:rsidP="006F1315">
      <w:pPr>
        <w:pStyle w:val="TOC1"/>
        <w:tabs>
          <w:tab w:val="clear" w:pos="9182"/>
          <w:tab w:val="right" w:leader="dot" w:pos="9214"/>
        </w:tabs>
        <w:rPr>
          <w:rFonts w:asciiTheme="minorHAnsi" w:eastAsiaTheme="minorEastAsia" w:hAnsiTheme="minorHAnsi" w:cstheme="minorBidi"/>
          <w:noProof/>
          <w:sz w:val="22"/>
          <w:szCs w:val="22"/>
          <w:lang w:eastAsia="lv-LV"/>
        </w:rPr>
      </w:pPr>
      <w:hyperlink w:anchor="_Toc127539649" w:history="1">
        <w:r w:rsidR="00536FE7" w:rsidRPr="00D547D3">
          <w:rPr>
            <w:rStyle w:val="Hyperlink"/>
            <w:noProof/>
          </w:rPr>
          <w:t>4.</w:t>
        </w:r>
        <w:r w:rsidR="00536FE7">
          <w:rPr>
            <w:rFonts w:asciiTheme="minorHAnsi" w:eastAsiaTheme="minorEastAsia" w:hAnsiTheme="minorHAnsi" w:cstheme="minorBidi"/>
            <w:noProof/>
            <w:sz w:val="22"/>
            <w:szCs w:val="22"/>
            <w:lang w:eastAsia="lv-LV"/>
          </w:rPr>
          <w:tab/>
        </w:r>
        <w:r w:rsidR="00536FE7" w:rsidRPr="00D547D3">
          <w:rPr>
            <w:rStyle w:val="Hyperlink"/>
            <w:noProof/>
          </w:rPr>
          <w:t>Stratēģiskās prioritātes</w:t>
        </w:r>
        <w:r w:rsidR="00536FE7">
          <w:rPr>
            <w:noProof/>
            <w:webHidden/>
          </w:rPr>
          <w:tab/>
        </w:r>
        <w:r w:rsidR="00536FE7">
          <w:rPr>
            <w:noProof/>
            <w:webHidden/>
          </w:rPr>
          <w:fldChar w:fldCharType="begin"/>
        </w:r>
        <w:r w:rsidR="00536FE7">
          <w:rPr>
            <w:noProof/>
            <w:webHidden/>
          </w:rPr>
          <w:instrText xml:space="preserve"> PAGEREF _Toc127539649 \h </w:instrText>
        </w:r>
        <w:r w:rsidR="00536FE7">
          <w:rPr>
            <w:noProof/>
            <w:webHidden/>
          </w:rPr>
        </w:r>
        <w:r w:rsidR="00536FE7">
          <w:rPr>
            <w:noProof/>
            <w:webHidden/>
          </w:rPr>
          <w:fldChar w:fldCharType="separate"/>
        </w:r>
        <w:r w:rsidR="00DE2231">
          <w:rPr>
            <w:noProof/>
            <w:webHidden/>
          </w:rPr>
          <w:t>9</w:t>
        </w:r>
        <w:r w:rsidR="00536FE7">
          <w:rPr>
            <w:noProof/>
            <w:webHidden/>
          </w:rPr>
          <w:fldChar w:fldCharType="end"/>
        </w:r>
      </w:hyperlink>
    </w:p>
    <w:p w14:paraId="4E4B1CB8" w14:textId="77777777" w:rsidR="00913700" w:rsidRPr="00913700" w:rsidRDefault="004C0DB5" w:rsidP="00055DCB">
      <w:pPr>
        <w:pStyle w:val="TOC2"/>
        <w:tabs>
          <w:tab w:val="clear" w:pos="8931"/>
          <w:tab w:val="left" w:pos="9072"/>
          <w:tab w:val="right" w:leader="dot" w:pos="9214"/>
        </w:tabs>
        <w:rPr>
          <w:rFonts w:asciiTheme="minorHAnsi" w:eastAsiaTheme="minorEastAsia" w:hAnsiTheme="minorHAnsi" w:cstheme="minorBidi"/>
          <w:smallCaps w:val="0"/>
          <w:noProof/>
          <w:sz w:val="22"/>
          <w:szCs w:val="22"/>
          <w:lang w:eastAsia="lv-LV"/>
        </w:rPr>
      </w:pPr>
      <w:hyperlink w:anchor="_Toc127539650" w:history="1">
        <w:r w:rsidR="00536FE7" w:rsidRPr="00913700">
          <w:rPr>
            <w:rStyle w:val="Hyperlink"/>
            <w:smallCaps w:val="0"/>
            <w:noProof/>
          </w:rPr>
          <w:t>I.</w:t>
        </w:r>
        <w:r w:rsidR="00536FE7" w:rsidRPr="00913700">
          <w:rPr>
            <w:rFonts w:asciiTheme="minorHAnsi" w:eastAsiaTheme="minorEastAsia" w:hAnsiTheme="minorHAnsi" w:cstheme="minorBidi"/>
            <w:smallCaps w:val="0"/>
            <w:noProof/>
            <w:sz w:val="22"/>
            <w:szCs w:val="22"/>
            <w:lang w:eastAsia="lv-LV"/>
          </w:rPr>
          <w:tab/>
        </w:r>
        <w:r w:rsidR="00536FE7" w:rsidRPr="00913700">
          <w:rPr>
            <w:rStyle w:val="Hyperlink"/>
            <w:smallCaps w:val="0"/>
            <w:noProof/>
          </w:rPr>
          <w:t>Attīstīti tehnoloģiskie risinājumi, veicinot PMLP resursu efektīvu izmantošanu, un mūsdienīgi, uz cilvēku vērsti, ērti un pieejami PMLP pakalpojumi</w:t>
        </w:r>
        <w:r w:rsidR="00536FE7" w:rsidRPr="00913700">
          <w:rPr>
            <w:smallCaps w:val="0"/>
            <w:noProof/>
            <w:webHidden/>
          </w:rPr>
          <w:tab/>
        </w:r>
        <w:r w:rsidR="00536FE7" w:rsidRPr="00913700">
          <w:rPr>
            <w:smallCaps w:val="0"/>
            <w:noProof/>
            <w:webHidden/>
          </w:rPr>
          <w:fldChar w:fldCharType="begin"/>
        </w:r>
        <w:r w:rsidR="00536FE7" w:rsidRPr="00913700">
          <w:rPr>
            <w:smallCaps w:val="0"/>
            <w:noProof/>
            <w:webHidden/>
          </w:rPr>
          <w:instrText xml:space="preserve"> PAGEREF _Toc127539650 \h </w:instrText>
        </w:r>
        <w:r w:rsidR="00536FE7" w:rsidRPr="00913700">
          <w:rPr>
            <w:smallCaps w:val="0"/>
            <w:noProof/>
            <w:webHidden/>
          </w:rPr>
        </w:r>
        <w:r w:rsidR="00536FE7" w:rsidRPr="00913700">
          <w:rPr>
            <w:smallCaps w:val="0"/>
            <w:noProof/>
            <w:webHidden/>
          </w:rPr>
          <w:fldChar w:fldCharType="separate"/>
        </w:r>
        <w:r w:rsidR="00DE2231">
          <w:rPr>
            <w:smallCaps w:val="0"/>
            <w:noProof/>
            <w:webHidden/>
          </w:rPr>
          <w:t>9</w:t>
        </w:r>
        <w:r w:rsidR="00536FE7" w:rsidRPr="00913700">
          <w:rPr>
            <w:smallCaps w:val="0"/>
            <w:noProof/>
            <w:webHidden/>
          </w:rPr>
          <w:fldChar w:fldCharType="end"/>
        </w:r>
      </w:hyperlink>
    </w:p>
    <w:p w14:paraId="32998DF8" w14:textId="77777777" w:rsidR="00913700" w:rsidRPr="00913700" w:rsidRDefault="004C0DB5" w:rsidP="00055DCB">
      <w:pPr>
        <w:pStyle w:val="TOC2"/>
        <w:tabs>
          <w:tab w:val="clear" w:pos="8931"/>
          <w:tab w:val="left" w:pos="9072"/>
          <w:tab w:val="right" w:leader="dot" w:pos="9214"/>
        </w:tabs>
        <w:rPr>
          <w:rFonts w:asciiTheme="minorHAnsi" w:eastAsiaTheme="minorEastAsia" w:hAnsiTheme="minorHAnsi" w:cstheme="minorBidi"/>
          <w:smallCaps w:val="0"/>
          <w:noProof/>
          <w:sz w:val="22"/>
          <w:szCs w:val="22"/>
          <w:lang w:eastAsia="lv-LV"/>
        </w:rPr>
      </w:pPr>
      <w:hyperlink w:anchor="_Toc127539651" w:history="1">
        <w:r w:rsidR="00536FE7" w:rsidRPr="00913700">
          <w:rPr>
            <w:rStyle w:val="Hyperlink"/>
            <w:smallCaps w:val="0"/>
            <w:noProof/>
          </w:rPr>
          <w:t>II.</w:t>
        </w:r>
        <w:r w:rsidR="00536FE7" w:rsidRPr="00913700">
          <w:rPr>
            <w:rFonts w:asciiTheme="minorHAnsi" w:eastAsiaTheme="minorEastAsia" w:hAnsiTheme="minorHAnsi" w:cstheme="minorBidi"/>
            <w:smallCaps w:val="0"/>
            <w:noProof/>
            <w:sz w:val="22"/>
            <w:szCs w:val="22"/>
            <w:lang w:eastAsia="lv-LV"/>
          </w:rPr>
          <w:tab/>
        </w:r>
        <w:r w:rsidR="00536FE7" w:rsidRPr="00913700">
          <w:rPr>
            <w:rStyle w:val="Hyperlink"/>
            <w:smallCaps w:val="0"/>
            <w:noProof/>
          </w:rPr>
          <w:t>Stiprināta PMLP infrastruktūras kapacitāte un pilnveidotas drošības procedūras, lai mazinātu negatīvo ārējās un iekšējās vides faktoru ietekmi uz pakalpojumu sniegšanu</w:t>
        </w:r>
        <w:r w:rsidR="00536FE7" w:rsidRPr="00913700">
          <w:rPr>
            <w:smallCaps w:val="0"/>
            <w:noProof/>
            <w:webHidden/>
          </w:rPr>
          <w:tab/>
        </w:r>
        <w:r w:rsidR="00536FE7" w:rsidRPr="00913700">
          <w:rPr>
            <w:smallCaps w:val="0"/>
            <w:noProof/>
            <w:webHidden/>
          </w:rPr>
          <w:fldChar w:fldCharType="begin"/>
        </w:r>
        <w:r w:rsidR="00536FE7" w:rsidRPr="00913700">
          <w:rPr>
            <w:smallCaps w:val="0"/>
            <w:noProof/>
            <w:webHidden/>
          </w:rPr>
          <w:instrText xml:space="preserve"> PAGEREF _Toc127539651 \h </w:instrText>
        </w:r>
        <w:r w:rsidR="00536FE7" w:rsidRPr="00913700">
          <w:rPr>
            <w:smallCaps w:val="0"/>
            <w:noProof/>
            <w:webHidden/>
          </w:rPr>
        </w:r>
        <w:r w:rsidR="00536FE7" w:rsidRPr="00913700">
          <w:rPr>
            <w:smallCaps w:val="0"/>
            <w:noProof/>
            <w:webHidden/>
          </w:rPr>
          <w:fldChar w:fldCharType="separate"/>
        </w:r>
        <w:r w:rsidR="00DE2231">
          <w:rPr>
            <w:smallCaps w:val="0"/>
            <w:noProof/>
            <w:webHidden/>
          </w:rPr>
          <w:t>12</w:t>
        </w:r>
        <w:r w:rsidR="00536FE7" w:rsidRPr="00913700">
          <w:rPr>
            <w:smallCaps w:val="0"/>
            <w:noProof/>
            <w:webHidden/>
          </w:rPr>
          <w:fldChar w:fldCharType="end"/>
        </w:r>
      </w:hyperlink>
    </w:p>
    <w:p w14:paraId="47E835BD" w14:textId="77777777" w:rsidR="00913700" w:rsidRPr="00913700" w:rsidRDefault="004C0DB5" w:rsidP="00055DCB">
      <w:pPr>
        <w:pStyle w:val="TOC2"/>
        <w:tabs>
          <w:tab w:val="clear" w:pos="8931"/>
          <w:tab w:val="left" w:pos="9072"/>
          <w:tab w:val="right" w:leader="dot" w:pos="9214"/>
        </w:tabs>
        <w:rPr>
          <w:rFonts w:asciiTheme="minorHAnsi" w:eastAsiaTheme="minorEastAsia" w:hAnsiTheme="minorHAnsi" w:cstheme="minorBidi"/>
          <w:smallCaps w:val="0"/>
          <w:noProof/>
          <w:sz w:val="22"/>
          <w:szCs w:val="22"/>
          <w:lang w:eastAsia="lv-LV"/>
        </w:rPr>
      </w:pPr>
      <w:hyperlink w:anchor="_Toc127539652" w:history="1">
        <w:r w:rsidR="00536FE7" w:rsidRPr="00913700">
          <w:rPr>
            <w:rStyle w:val="Hyperlink"/>
            <w:smallCaps w:val="0"/>
            <w:noProof/>
          </w:rPr>
          <w:t>III.</w:t>
        </w:r>
        <w:r w:rsidR="00536FE7" w:rsidRPr="00913700">
          <w:rPr>
            <w:rFonts w:asciiTheme="minorHAnsi" w:eastAsiaTheme="minorEastAsia" w:hAnsiTheme="minorHAnsi" w:cstheme="minorBidi"/>
            <w:smallCaps w:val="0"/>
            <w:noProof/>
            <w:sz w:val="22"/>
            <w:szCs w:val="22"/>
            <w:lang w:eastAsia="lv-LV"/>
          </w:rPr>
          <w:tab/>
        </w:r>
        <w:r w:rsidR="00536FE7" w:rsidRPr="00913700">
          <w:rPr>
            <w:rStyle w:val="Hyperlink"/>
            <w:smallCaps w:val="0"/>
            <w:noProof/>
          </w:rPr>
          <w:t>Profesionāli, motivēti nodarbinātie, kuri strādā modernā darba vidē patstāvīgi un spēj sasniegt noteiktos rezultātus</w:t>
        </w:r>
        <w:r w:rsidR="00536FE7" w:rsidRPr="00913700">
          <w:rPr>
            <w:smallCaps w:val="0"/>
            <w:noProof/>
            <w:webHidden/>
          </w:rPr>
          <w:tab/>
        </w:r>
        <w:r w:rsidR="00536FE7" w:rsidRPr="00913700">
          <w:rPr>
            <w:smallCaps w:val="0"/>
            <w:noProof/>
            <w:webHidden/>
          </w:rPr>
          <w:fldChar w:fldCharType="begin"/>
        </w:r>
        <w:r w:rsidR="00536FE7" w:rsidRPr="00913700">
          <w:rPr>
            <w:smallCaps w:val="0"/>
            <w:noProof/>
            <w:webHidden/>
          </w:rPr>
          <w:instrText xml:space="preserve"> PAGEREF _Toc127539652 \h </w:instrText>
        </w:r>
        <w:r w:rsidR="00536FE7" w:rsidRPr="00913700">
          <w:rPr>
            <w:smallCaps w:val="0"/>
            <w:noProof/>
            <w:webHidden/>
          </w:rPr>
        </w:r>
        <w:r w:rsidR="00536FE7" w:rsidRPr="00913700">
          <w:rPr>
            <w:smallCaps w:val="0"/>
            <w:noProof/>
            <w:webHidden/>
          </w:rPr>
          <w:fldChar w:fldCharType="separate"/>
        </w:r>
        <w:r w:rsidR="00DE2231">
          <w:rPr>
            <w:smallCaps w:val="0"/>
            <w:noProof/>
            <w:webHidden/>
          </w:rPr>
          <w:t>16</w:t>
        </w:r>
        <w:r w:rsidR="00536FE7" w:rsidRPr="00913700">
          <w:rPr>
            <w:smallCaps w:val="0"/>
            <w:noProof/>
            <w:webHidden/>
          </w:rPr>
          <w:fldChar w:fldCharType="end"/>
        </w:r>
      </w:hyperlink>
    </w:p>
    <w:p w14:paraId="32627AEA" w14:textId="77777777" w:rsidR="00913700" w:rsidRPr="00913700" w:rsidRDefault="004C0DB5" w:rsidP="00055DCB">
      <w:pPr>
        <w:pStyle w:val="TOC2"/>
        <w:tabs>
          <w:tab w:val="clear" w:pos="8931"/>
          <w:tab w:val="left" w:pos="9072"/>
          <w:tab w:val="right" w:leader="dot" w:pos="9214"/>
        </w:tabs>
        <w:rPr>
          <w:rFonts w:asciiTheme="minorHAnsi" w:eastAsiaTheme="minorEastAsia" w:hAnsiTheme="minorHAnsi" w:cstheme="minorBidi"/>
          <w:smallCaps w:val="0"/>
          <w:noProof/>
          <w:sz w:val="22"/>
          <w:szCs w:val="22"/>
          <w:lang w:eastAsia="lv-LV"/>
        </w:rPr>
      </w:pPr>
      <w:hyperlink w:anchor="_Toc127539653" w:history="1">
        <w:r w:rsidR="00536FE7" w:rsidRPr="00913700">
          <w:rPr>
            <w:rStyle w:val="Hyperlink"/>
            <w:smallCaps w:val="0"/>
            <w:noProof/>
          </w:rPr>
          <w:t>IV.</w:t>
        </w:r>
        <w:r w:rsidR="00536FE7" w:rsidRPr="00913700">
          <w:rPr>
            <w:rFonts w:asciiTheme="minorHAnsi" w:eastAsiaTheme="minorEastAsia" w:hAnsiTheme="minorHAnsi" w:cstheme="minorBidi"/>
            <w:smallCaps w:val="0"/>
            <w:noProof/>
            <w:sz w:val="22"/>
            <w:szCs w:val="22"/>
            <w:lang w:eastAsia="lv-LV"/>
          </w:rPr>
          <w:tab/>
        </w:r>
        <w:r w:rsidR="00536FE7" w:rsidRPr="00913700">
          <w:rPr>
            <w:rStyle w:val="Hyperlink"/>
            <w:smallCaps w:val="0"/>
            <w:noProof/>
          </w:rPr>
          <w:t>Pilnveidota pakalpojumu, to apmaksas sistēma un organizēšana atbilstoši veiktajiem pakalpojumu attīstības pasākumiem un pakalpojumu izmaksām/pašizmaksai</w:t>
        </w:r>
        <w:r w:rsidR="00536FE7" w:rsidRPr="00913700">
          <w:rPr>
            <w:smallCaps w:val="0"/>
            <w:noProof/>
            <w:webHidden/>
          </w:rPr>
          <w:tab/>
        </w:r>
        <w:r w:rsidR="00536FE7" w:rsidRPr="00913700">
          <w:rPr>
            <w:smallCaps w:val="0"/>
            <w:noProof/>
            <w:webHidden/>
          </w:rPr>
          <w:fldChar w:fldCharType="begin"/>
        </w:r>
        <w:r w:rsidR="00536FE7" w:rsidRPr="00913700">
          <w:rPr>
            <w:smallCaps w:val="0"/>
            <w:noProof/>
            <w:webHidden/>
          </w:rPr>
          <w:instrText xml:space="preserve"> PAGEREF _Toc127539653 \h </w:instrText>
        </w:r>
        <w:r w:rsidR="00536FE7" w:rsidRPr="00913700">
          <w:rPr>
            <w:smallCaps w:val="0"/>
            <w:noProof/>
            <w:webHidden/>
          </w:rPr>
        </w:r>
        <w:r w:rsidR="00536FE7" w:rsidRPr="00913700">
          <w:rPr>
            <w:smallCaps w:val="0"/>
            <w:noProof/>
            <w:webHidden/>
          </w:rPr>
          <w:fldChar w:fldCharType="separate"/>
        </w:r>
        <w:r w:rsidR="00DE2231">
          <w:rPr>
            <w:smallCaps w:val="0"/>
            <w:noProof/>
            <w:webHidden/>
          </w:rPr>
          <w:t>19</w:t>
        </w:r>
        <w:r w:rsidR="00536FE7" w:rsidRPr="00913700">
          <w:rPr>
            <w:smallCaps w:val="0"/>
            <w:noProof/>
            <w:webHidden/>
          </w:rPr>
          <w:fldChar w:fldCharType="end"/>
        </w:r>
      </w:hyperlink>
    </w:p>
    <w:p w14:paraId="07122207" w14:textId="77777777" w:rsidR="00913700" w:rsidRDefault="004C0DB5" w:rsidP="00055DCB">
      <w:pPr>
        <w:pStyle w:val="TOC1"/>
        <w:tabs>
          <w:tab w:val="clear" w:pos="9182"/>
          <w:tab w:val="left" w:pos="9072"/>
          <w:tab w:val="right" w:leader="dot" w:pos="9214"/>
        </w:tabs>
        <w:rPr>
          <w:rFonts w:asciiTheme="minorHAnsi" w:eastAsiaTheme="minorEastAsia" w:hAnsiTheme="minorHAnsi" w:cstheme="minorBidi"/>
          <w:noProof/>
          <w:sz w:val="22"/>
          <w:szCs w:val="22"/>
          <w:lang w:eastAsia="lv-LV"/>
        </w:rPr>
      </w:pPr>
      <w:hyperlink w:anchor="_Toc127539654" w:history="1">
        <w:r w:rsidR="00536FE7" w:rsidRPr="00D547D3">
          <w:rPr>
            <w:rStyle w:val="Hyperlink"/>
            <w:noProof/>
          </w:rPr>
          <w:t>5.</w:t>
        </w:r>
        <w:r w:rsidR="00536FE7">
          <w:rPr>
            <w:rFonts w:asciiTheme="minorHAnsi" w:eastAsiaTheme="minorEastAsia" w:hAnsiTheme="minorHAnsi" w:cstheme="minorBidi"/>
            <w:noProof/>
            <w:sz w:val="22"/>
            <w:szCs w:val="22"/>
            <w:lang w:eastAsia="lv-LV"/>
          </w:rPr>
          <w:tab/>
        </w:r>
        <w:r w:rsidR="00536FE7" w:rsidRPr="00D547D3">
          <w:rPr>
            <w:rStyle w:val="Hyperlink"/>
            <w:noProof/>
          </w:rPr>
          <w:t>Resursu pieejamības un risku analīze</w:t>
        </w:r>
        <w:r w:rsidR="00536FE7">
          <w:rPr>
            <w:noProof/>
            <w:webHidden/>
          </w:rPr>
          <w:tab/>
        </w:r>
        <w:r w:rsidR="00536FE7">
          <w:rPr>
            <w:noProof/>
            <w:webHidden/>
          </w:rPr>
          <w:fldChar w:fldCharType="begin"/>
        </w:r>
        <w:r w:rsidR="00536FE7">
          <w:rPr>
            <w:noProof/>
            <w:webHidden/>
          </w:rPr>
          <w:instrText xml:space="preserve"> PAGEREF _Toc127539654 \h </w:instrText>
        </w:r>
        <w:r w:rsidR="00536FE7">
          <w:rPr>
            <w:noProof/>
            <w:webHidden/>
          </w:rPr>
        </w:r>
        <w:r w:rsidR="00536FE7">
          <w:rPr>
            <w:noProof/>
            <w:webHidden/>
          </w:rPr>
          <w:fldChar w:fldCharType="separate"/>
        </w:r>
        <w:r w:rsidR="00DE2231">
          <w:rPr>
            <w:noProof/>
            <w:webHidden/>
          </w:rPr>
          <w:t>23</w:t>
        </w:r>
        <w:r w:rsidR="00536FE7">
          <w:rPr>
            <w:noProof/>
            <w:webHidden/>
          </w:rPr>
          <w:fldChar w:fldCharType="end"/>
        </w:r>
      </w:hyperlink>
    </w:p>
    <w:p w14:paraId="5DB010CD" w14:textId="77777777" w:rsidR="00571252" w:rsidRPr="007B3F24" w:rsidRDefault="00536FE7" w:rsidP="00104141">
      <w:pPr>
        <w:ind w:right="261"/>
        <w:jc w:val="left"/>
      </w:pPr>
      <w:r>
        <w:rPr>
          <w:rFonts w:asciiTheme="majorHAnsi" w:hAnsiTheme="majorHAnsi" w:cstheme="majorHAnsi"/>
          <w:b/>
          <w:bCs/>
          <w:caps/>
          <w:szCs w:val="20"/>
        </w:rPr>
        <w:fldChar w:fldCharType="end"/>
      </w:r>
      <w:r w:rsidRPr="007B3F24">
        <w:br w:type="page"/>
      </w:r>
    </w:p>
    <w:p w14:paraId="46817365" w14:textId="77777777" w:rsidR="00E956C2" w:rsidRDefault="00536FE7" w:rsidP="00D92F77">
      <w:pPr>
        <w:pStyle w:val="Heading1"/>
      </w:pPr>
      <w:bookmarkStart w:id="4" w:name="_Toc127539646"/>
      <w:bookmarkEnd w:id="0"/>
      <w:bookmarkEnd w:id="1"/>
      <w:proofErr w:type="spellStart"/>
      <w:r w:rsidRPr="007B3F24">
        <w:lastRenderedPageBreak/>
        <w:t>Ievads</w:t>
      </w:r>
      <w:bookmarkEnd w:id="4"/>
      <w:proofErr w:type="spellEnd"/>
    </w:p>
    <w:p w14:paraId="6F34CB3F" w14:textId="77777777" w:rsidR="003C6AED" w:rsidRDefault="00536FE7" w:rsidP="00B82973">
      <w:pPr>
        <w:spacing w:line="240" w:lineRule="auto"/>
        <w:rPr>
          <w:rFonts w:cs="Times New Roman"/>
          <w:strike/>
        </w:rPr>
      </w:pPr>
      <w:r w:rsidRPr="00C9184B">
        <w:rPr>
          <w:i/>
          <w:iCs/>
        </w:rPr>
        <w:tab/>
      </w:r>
      <w:r>
        <w:rPr>
          <w:rFonts w:cs="Times New Roman"/>
        </w:rPr>
        <w:t>Pilsonības un migrācijas lietu pārvaldes (turpmāk – PMLP) darbības stratēģija 2023.</w:t>
      </w:r>
      <w:r>
        <w:rPr>
          <w:rFonts w:cs="Times New Roman"/>
        </w:rPr>
        <w:noBreakHyphen/>
        <w:t>2027</w:t>
      </w:r>
      <w:r w:rsidRPr="00F21D6D">
        <w:rPr>
          <w:rFonts w:cs="Times New Roman"/>
        </w:rPr>
        <w:t>.</w:t>
      </w:r>
      <w:r w:rsidR="004C06C9">
        <w:rPr>
          <w:rFonts w:cs="Times New Roman"/>
        </w:rPr>
        <w:t> </w:t>
      </w:r>
      <w:r w:rsidRPr="00F21D6D">
        <w:rPr>
          <w:rFonts w:cs="Times New Roman"/>
        </w:rPr>
        <w:t xml:space="preserve">gadam (turpmāk – </w:t>
      </w:r>
      <w:r>
        <w:rPr>
          <w:rFonts w:cs="Times New Roman"/>
        </w:rPr>
        <w:t>S</w:t>
      </w:r>
      <w:r w:rsidRPr="00F21D6D">
        <w:rPr>
          <w:rFonts w:cs="Times New Roman"/>
        </w:rPr>
        <w:t xml:space="preserve">tratēģija) ir </w:t>
      </w:r>
      <w:r>
        <w:rPr>
          <w:rFonts w:cs="Times New Roman"/>
        </w:rPr>
        <w:t>institūcijas vadības</w:t>
      </w:r>
      <w:r w:rsidRPr="00F21D6D">
        <w:rPr>
          <w:rFonts w:cs="Times New Roman"/>
        </w:rPr>
        <w:t xml:space="preserve"> dokuments, kas </w:t>
      </w:r>
      <w:r w:rsidRPr="003A66C2">
        <w:rPr>
          <w:rFonts w:cs="Times New Roman"/>
        </w:rPr>
        <w:t xml:space="preserve">nosaka </w:t>
      </w:r>
      <w:r>
        <w:rPr>
          <w:rFonts w:cs="Times New Roman"/>
        </w:rPr>
        <w:t xml:space="preserve">iestādes misiju, vīziju, vērtības, </w:t>
      </w:r>
      <w:r w:rsidRPr="003A66C2">
        <w:rPr>
          <w:rFonts w:cs="Times New Roman"/>
        </w:rPr>
        <w:t xml:space="preserve">stratēģiskās prioritātes, </w:t>
      </w:r>
      <w:r>
        <w:rPr>
          <w:rFonts w:cs="Times New Roman"/>
        </w:rPr>
        <w:t>no prioritātēm izrietošos mērķus</w:t>
      </w:r>
      <w:r w:rsidRPr="003A66C2">
        <w:rPr>
          <w:rFonts w:cs="Times New Roman"/>
        </w:rPr>
        <w:t xml:space="preserve"> un </w:t>
      </w:r>
      <w:r>
        <w:rPr>
          <w:rFonts w:cs="Times New Roman"/>
        </w:rPr>
        <w:t>to īstenošanas progresu raksturojošākos</w:t>
      </w:r>
      <w:r w:rsidRPr="003A66C2">
        <w:rPr>
          <w:rFonts w:cs="Times New Roman"/>
        </w:rPr>
        <w:t xml:space="preserve"> </w:t>
      </w:r>
      <w:r>
        <w:rPr>
          <w:rFonts w:cs="Times New Roman"/>
        </w:rPr>
        <w:t>sasniedzamos rezultātus turpmākajiem</w:t>
      </w:r>
      <w:r w:rsidRPr="003A66C2">
        <w:rPr>
          <w:rFonts w:cs="Times New Roman"/>
        </w:rPr>
        <w:t xml:space="preserve"> </w:t>
      </w:r>
      <w:r>
        <w:rPr>
          <w:rFonts w:cs="Times New Roman"/>
        </w:rPr>
        <w:t>pieciem</w:t>
      </w:r>
      <w:r w:rsidRPr="003A66C2">
        <w:rPr>
          <w:rFonts w:cs="Times New Roman"/>
        </w:rPr>
        <w:t xml:space="preserve"> gadiem </w:t>
      </w:r>
      <w:r w:rsidRPr="00C9008A">
        <w:rPr>
          <w:rFonts w:cs="Times New Roman"/>
        </w:rPr>
        <w:t>pilsonības, migrācijas,</w:t>
      </w:r>
      <w:r w:rsidR="004C06C9">
        <w:rPr>
          <w:rFonts w:cs="Times New Roman"/>
        </w:rPr>
        <w:t xml:space="preserve"> patvēruma,</w:t>
      </w:r>
      <w:r w:rsidRPr="00C9008A">
        <w:rPr>
          <w:rFonts w:cs="Times New Roman"/>
        </w:rPr>
        <w:t xml:space="preserve"> iedzīvotāju uzskaites un personu apliecinošu </w:t>
      </w:r>
      <w:r w:rsidR="00A47E87">
        <w:rPr>
          <w:rFonts w:cs="Times New Roman"/>
        </w:rPr>
        <w:t xml:space="preserve">un ceļošanas </w:t>
      </w:r>
      <w:r w:rsidRPr="00C9008A">
        <w:rPr>
          <w:rFonts w:cs="Times New Roman"/>
        </w:rPr>
        <w:t>dokumentu jomā</w:t>
      </w:r>
      <w:r w:rsidRPr="003A66C2">
        <w:rPr>
          <w:rFonts w:cs="Times New Roman"/>
        </w:rPr>
        <w:t>. Stratēģija ietver</w:t>
      </w:r>
      <w:r>
        <w:rPr>
          <w:rFonts w:cs="Times New Roman"/>
        </w:rPr>
        <w:t xml:space="preserve"> gan</w:t>
      </w:r>
      <w:r w:rsidRPr="00F21D6D">
        <w:rPr>
          <w:rFonts w:cs="Times New Roman"/>
        </w:rPr>
        <w:t xml:space="preserve"> </w:t>
      </w:r>
      <w:r>
        <w:rPr>
          <w:rFonts w:cs="Times New Roman"/>
        </w:rPr>
        <w:t xml:space="preserve">PMLP </w:t>
      </w:r>
      <w:r w:rsidRPr="00F21D6D">
        <w:rPr>
          <w:rFonts w:cs="Times New Roman"/>
        </w:rPr>
        <w:t>kompetencē</w:t>
      </w:r>
      <w:r>
        <w:rPr>
          <w:rFonts w:cs="Times New Roman"/>
        </w:rPr>
        <w:t xml:space="preserve"> esošās darbības jomas, gan horizontālos valsts pārvaldes mērķus un izvirza tajās sasniedzamos rezultātus. </w:t>
      </w:r>
    </w:p>
    <w:p w14:paraId="57661CC2" w14:textId="77777777" w:rsidR="00B231FA" w:rsidRDefault="00536FE7" w:rsidP="00B82973">
      <w:pPr>
        <w:spacing w:line="240" w:lineRule="auto"/>
        <w:ind w:firstLine="720"/>
      </w:pPr>
      <w:r>
        <w:t xml:space="preserve">Stratēģijas izstrāde </w:t>
      </w:r>
      <w:r w:rsidR="001A15B1">
        <w:t>uzsākta</w:t>
      </w:r>
      <w:r w:rsidR="00A47E87">
        <w:t xml:space="preserve"> līdz ar </w:t>
      </w:r>
      <w:r w:rsidR="001A15B1">
        <w:t xml:space="preserve"> </w:t>
      </w:r>
      <w:proofErr w:type="spellStart"/>
      <w:r>
        <w:t>Iekšlietu</w:t>
      </w:r>
      <w:proofErr w:type="spellEnd"/>
      <w:r>
        <w:t xml:space="preserve"> nozares</w:t>
      </w:r>
      <w:r w:rsidR="001A15B1">
        <w:t xml:space="preserve"> darbības stratēģijas </w:t>
      </w:r>
      <w:r>
        <w:t>2023.</w:t>
      </w:r>
      <w:r>
        <w:noBreakHyphen/>
        <w:t>2027. gadam</w:t>
      </w:r>
      <w:r>
        <w:rPr>
          <w:rStyle w:val="FootnoteReference"/>
        </w:rPr>
        <w:footnoteReference w:id="2"/>
      </w:r>
      <w:r>
        <w:t xml:space="preserve"> (turpmāk – Nozares stratēģija), kā arī </w:t>
      </w:r>
      <w:proofErr w:type="spellStart"/>
      <w:r>
        <w:t>Iekšlietu</w:t>
      </w:r>
      <w:proofErr w:type="spellEnd"/>
      <w:r>
        <w:t xml:space="preserve"> ministrijā izstrādātās </w:t>
      </w:r>
      <w:proofErr w:type="spellStart"/>
      <w:r>
        <w:t>Iekšlietu</w:t>
      </w:r>
      <w:proofErr w:type="spellEnd"/>
      <w:r>
        <w:t xml:space="preserve"> nozares stratēģijas kartes</w:t>
      </w:r>
      <w:r>
        <w:rPr>
          <w:rStyle w:val="FootnoteReference"/>
        </w:rPr>
        <w:footnoteReference w:id="3"/>
      </w:r>
      <w:r>
        <w:t xml:space="preserve"> (turpmāk – Mērķu karte)</w:t>
      </w:r>
      <w:r w:rsidR="001A15B1">
        <w:t xml:space="preserve"> </w:t>
      </w:r>
      <w:r w:rsidR="00A47E87">
        <w:t xml:space="preserve">izstrādi, nosakot galvenās plānošanas perioda prioritātes </w:t>
      </w:r>
      <w:proofErr w:type="spellStart"/>
      <w:r w:rsidR="00A47E87">
        <w:t>iekšlietu</w:t>
      </w:r>
      <w:proofErr w:type="spellEnd"/>
      <w:r w:rsidR="00A47E87">
        <w:t xml:space="preserve"> nozarē. Pēc Mērķu kartes un Nozares stratēģijas apstiprināšanas </w:t>
      </w:r>
      <w:r w:rsidR="00003677">
        <w:t>PMLP izveido</w:t>
      </w:r>
      <w:r w:rsidR="00A47E87">
        <w:t xml:space="preserve">ta darba grupa Stratēģijas </w:t>
      </w:r>
      <w:r w:rsidR="00A47E87" w:rsidRPr="003028A2">
        <w:t xml:space="preserve">un </w:t>
      </w:r>
      <w:r w:rsidR="00A47E87" w:rsidRPr="001165AD">
        <w:t>tās ieviešanas plāna detalizētai izstrādei</w:t>
      </w:r>
      <w:r>
        <w:rPr>
          <w:rStyle w:val="FootnoteReference"/>
        </w:rPr>
        <w:footnoteReference w:id="4"/>
      </w:r>
      <w:r w:rsidR="00003677">
        <w:t xml:space="preserve">. </w:t>
      </w:r>
    </w:p>
    <w:p w14:paraId="036A1579" w14:textId="77777777" w:rsidR="003C6AED" w:rsidRDefault="00536FE7" w:rsidP="00B82973">
      <w:pPr>
        <w:spacing w:line="240" w:lineRule="auto"/>
        <w:ind w:firstLine="720"/>
        <w:rPr>
          <w:rFonts w:cs="Times New Roman"/>
          <w:color w:val="FF0000"/>
        </w:rPr>
      </w:pPr>
      <w:r>
        <w:t>Stratēģijā ņemti vērā Nozares stratēģijā noteikt</w:t>
      </w:r>
      <w:r w:rsidR="002A56AA">
        <w:t>ie</w:t>
      </w:r>
      <w:r>
        <w:t xml:space="preserve"> </w:t>
      </w:r>
      <w:r w:rsidR="001A15B1">
        <w:t>politikas jom</w:t>
      </w:r>
      <w:r>
        <w:t>u prioritārie politikas mērķi</w:t>
      </w:r>
      <w:r w:rsidR="001A15B1" w:rsidRPr="001A15B1">
        <w:t xml:space="preserve"> un prioritār</w:t>
      </w:r>
      <w:r>
        <w:t>ie</w:t>
      </w:r>
      <w:r w:rsidR="001A15B1" w:rsidRPr="001A15B1">
        <w:t xml:space="preserve"> horizontālie mērķi</w:t>
      </w:r>
      <w:r w:rsidR="001A15B1">
        <w:t>, kas attiecināmi uz PMLP darbības tv</w:t>
      </w:r>
      <w:r>
        <w:t xml:space="preserve">ērumu, kā arī tajā </w:t>
      </w:r>
      <w:r w:rsidR="001A15B1">
        <w:t xml:space="preserve">noteikto mērķu un </w:t>
      </w:r>
      <w:r w:rsidR="001A15B1" w:rsidRPr="001A15B1">
        <w:t>to izpildi raksturojoš</w:t>
      </w:r>
      <w:r w:rsidR="00B231FA">
        <w:t>ie</w:t>
      </w:r>
      <w:r w:rsidR="001A15B1" w:rsidRPr="001A15B1">
        <w:t xml:space="preserve"> rezultatīv</w:t>
      </w:r>
      <w:r w:rsidR="00B231FA">
        <w:t>ie</w:t>
      </w:r>
      <w:r w:rsidR="001A15B1" w:rsidRPr="001A15B1">
        <w:t xml:space="preserve"> rādītāji, rīcības virzieni</w:t>
      </w:r>
      <w:r w:rsidR="00B231FA">
        <w:t xml:space="preserve"> un ar tiem saistītie</w:t>
      </w:r>
      <w:r w:rsidR="001A15B1" w:rsidRPr="001A15B1">
        <w:t xml:space="preserve"> galven</w:t>
      </w:r>
      <w:r w:rsidR="00B231FA">
        <w:t>ie</w:t>
      </w:r>
      <w:r w:rsidR="001A15B1" w:rsidRPr="001A15B1">
        <w:t xml:space="preserve"> uzdevumi</w:t>
      </w:r>
      <w:r w:rsidR="001A15B1">
        <w:t>.</w:t>
      </w:r>
      <w:r w:rsidR="00B231FA">
        <w:t xml:space="preserve"> Papildus tam </w:t>
      </w:r>
      <w:r>
        <w:t xml:space="preserve">Stratēģijas prioritātes un mērķi balstīti arī PMLP saistošajās prioritātēs un mērķos, kas noteikti tādos plānošanas </w:t>
      </w:r>
      <w:r w:rsidRPr="003A66C2">
        <w:t xml:space="preserve">dokumentos kā </w:t>
      </w:r>
      <w:r w:rsidRPr="00C9008A">
        <w:t>Nacionālais attīstības plāns</w:t>
      </w:r>
      <w:r w:rsidR="002A56AA" w:rsidRPr="002A56AA">
        <w:t xml:space="preserve"> 2021. – 2027.</w:t>
      </w:r>
      <w:r w:rsidR="004C06C9">
        <w:t> </w:t>
      </w:r>
      <w:r w:rsidR="002A56AA" w:rsidRPr="002A56AA">
        <w:t>gadam</w:t>
      </w:r>
      <w:r>
        <w:t>, P</w:t>
      </w:r>
      <w:r w:rsidRPr="003A66C2">
        <w:t>a</w:t>
      </w:r>
      <w:r>
        <w:t>kalpojumu vides pilnveides plāns</w:t>
      </w:r>
      <w:r w:rsidR="001A15B1">
        <w:t xml:space="preserve"> 2020.-2023. gadam, Digitālās transformācijas pamatnostādnes 2021.-2027.</w:t>
      </w:r>
      <w:r w:rsidR="00F73B6E">
        <w:t xml:space="preserve"> </w:t>
      </w:r>
      <w:r w:rsidR="001A15B1">
        <w:t>gadam</w:t>
      </w:r>
      <w:r w:rsidR="00E863E0">
        <w:t xml:space="preserve"> un </w:t>
      </w:r>
      <w:r w:rsidR="001165AD">
        <w:t xml:space="preserve">to </w:t>
      </w:r>
      <w:r w:rsidR="00E863E0">
        <w:t>ieviešana</w:t>
      </w:r>
      <w:r w:rsidR="000E4B83">
        <w:t>s</w:t>
      </w:r>
      <w:r w:rsidR="00E863E0">
        <w:t xml:space="preserve"> </w:t>
      </w:r>
      <w:r w:rsidR="000E4B83">
        <w:t>plāns</w:t>
      </w:r>
      <w:r w:rsidR="001A15B1">
        <w:t xml:space="preserve">, </w:t>
      </w:r>
      <w:r w:rsidRPr="00003677">
        <w:t>Eiropas Savienības kohēzijas politikas pr</w:t>
      </w:r>
      <w:r>
        <w:t>ogramma</w:t>
      </w:r>
      <w:r w:rsidRPr="00003677">
        <w:t xml:space="preserve"> 2021.–2027.</w:t>
      </w:r>
      <w:r w:rsidR="00F73B6E">
        <w:t xml:space="preserve"> </w:t>
      </w:r>
      <w:r w:rsidRPr="00003677">
        <w:t>gadam</w:t>
      </w:r>
      <w:r>
        <w:t>, Informatīvais ziņojums "Elastīgā darba organizācija valsts pārvaldē"</w:t>
      </w:r>
      <w:r w:rsidR="000E4B83">
        <w:t xml:space="preserve">, </w:t>
      </w:r>
      <w:r w:rsidR="00762057" w:rsidRPr="00762057">
        <w:t>Valst</w:t>
      </w:r>
      <w:r w:rsidR="00762057">
        <w:t>s pārvaldes modernizācijas plāns</w:t>
      </w:r>
      <w:r w:rsidR="00762057" w:rsidRPr="00762057">
        <w:t xml:space="preserve"> 2023.–2027. gadam</w:t>
      </w:r>
      <w:r w:rsidR="00762057">
        <w:t xml:space="preserve">, </w:t>
      </w:r>
      <w:r w:rsidR="004634B5" w:rsidRPr="004634B5">
        <w:t>Publiskajā pārvaldē nodarbinā</w:t>
      </w:r>
      <w:r w:rsidR="004634B5">
        <w:t>to mācīšanās un attīstības plāns</w:t>
      </w:r>
      <w:r w:rsidR="004634B5" w:rsidRPr="004634B5">
        <w:t xml:space="preserve"> 2021.-2027. gadam</w:t>
      </w:r>
      <w:r w:rsidR="004634B5">
        <w:t xml:space="preserve">, </w:t>
      </w:r>
      <w:r w:rsidR="00F659AE" w:rsidRPr="00F659AE">
        <w:t>Konceptuāl</w:t>
      </w:r>
      <w:r w:rsidR="00F659AE">
        <w:t>ais ziņojums</w:t>
      </w:r>
      <w:r w:rsidR="00F659AE" w:rsidRPr="00F659AE">
        <w:t xml:space="preserve"> par valsts stratēģisko komunikāciju un informat</w:t>
      </w:r>
      <w:r w:rsidR="00F659AE">
        <w:t xml:space="preserve">īvās telpas drošību 2023.–2027. </w:t>
      </w:r>
      <w:r w:rsidR="00F659AE" w:rsidRPr="00F659AE">
        <w:t>gadam</w:t>
      </w:r>
      <w:r w:rsidR="00F659AE">
        <w:t xml:space="preserve">, </w:t>
      </w:r>
      <w:r w:rsidR="000E4B83">
        <w:t>Valdības rīcības plāns, K</w:t>
      </w:r>
      <w:r w:rsidR="000E4B83" w:rsidRPr="000E4B83">
        <w:t>orupcijas novēršanas un apkaroša</w:t>
      </w:r>
      <w:r w:rsidR="000E4B83">
        <w:t>nas pasākumu plāns 2021.</w:t>
      </w:r>
      <w:r w:rsidR="004C06C9">
        <w:noBreakHyphen/>
        <w:t>2</w:t>
      </w:r>
      <w:r w:rsidR="000E4B83">
        <w:t>025.</w:t>
      </w:r>
      <w:r w:rsidR="00F73B6E">
        <w:t xml:space="preserve"> </w:t>
      </w:r>
      <w:r w:rsidR="000E4B83">
        <w:t>g</w:t>
      </w:r>
      <w:r w:rsidR="000E4B83" w:rsidRPr="000E4B83">
        <w:t>adam</w:t>
      </w:r>
      <w:r>
        <w:t xml:space="preserve"> </w:t>
      </w:r>
      <w:r w:rsidRPr="000E4B83">
        <w:t>un citi</w:t>
      </w:r>
      <w:r w:rsidR="000E4B83">
        <w:rPr>
          <w:color w:val="F04C3E"/>
        </w:rPr>
        <w:t xml:space="preserve">. </w:t>
      </w:r>
      <w:r>
        <w:t>Stratēģijā ietvertie darbības rezultāti norāda uz PMLP plānoto darbības sniegumu Stratēģijā noteikto prioritāšu sasniegšanai, kā arī uz paredzamiem uzlabojumiem, kas pamatoti gan nacionālā un nozares līmenī izstrādātos plānošanas dokumentos, gan Eiropas Savienības (turpmāk – ES) normatīvajā regulējumā.</w:t>
      </w:r>
      <w:r w:rsidRPr="003A66C2">
        <w:t xml:space="preserve"> </w:t>
      </w:r>
    </w:p>
    <w:p w14:paraId="17C67204" w14:textId="77777777" w:rsidR="00B231FA" w:rsidRDefault="00536FE7" w:rsidP="00B82973">
      <w:pPr>
        <w:spacing w:line="240" w:lineRule="auto"/>
        <w:ind w:firstLine="619"/>
      </w:pPr>
      <w:r>
        <w:rPr>
          <w:rFonts w:cs="Times New Roman"/>
        </w:rPr>
        <w:t xml:space="preserve">PMLP </w:t>
      </w:r>
      <w:r w:rsidR="00F5616B">
        <w:rPr>
          <w:rFonts w:cs="Times New Roman"/>
        </w:rPr>
        <w:t xml:space="preserve">Stratēģijā </w:t>
      </w:r>
      <w:r>
        <w:rPr>
          <w:rFonts w:cs="Times New Roman"/>
        </w:rPr>
        <w:t>definēti visiem PMLP nodarbinātajiem saistoši darbības pamatprincipi 202</w:t>
      </w:r>
      <w:r w:rsidR="00003677">
        <w:rPr>
          <w:rFonts w:cs="Times New Roman"/>
        </w:rPr>
        <w:t>3</w:t>
      </w:r>
      <w:r>
        <w:rPr>
          <w:rFonts w:cs="Times New Roman"/>
        </w:rPr>
        <w:t>.-202</w:t>
      </w:r>
      <w:r w:rsidR="00003677">
        <w:rPr>
          <w:rFonts w:cs="Times New Roman"/>
        </w:rPr>
        <w:t>7</w:t>
      </w:r>
      <w:r>
        <w:rPr>
          <w:rFonts w:cs="Times New Roman"/>
        </w:rPr>
        <w:t xml:space="preserve">. gadam. Stratēģijā izvirzītās vērtības izriet un ir saskaņā gan ar </w:t>
      </w:r>
      <w:r w:rsidR="00003677">
        <w:rPr>
          <w:rFonts w:cs="Times New Roman"/>
        </w:rPr>
        <w:t xml:space="preserve">Nozares </w:t>
      </w:r>
      <w:r>
        <w:rPr>
          <w:rFonts w:cs="Times New Roman"/>
        </w:rPr>
        <w:t>stratēģijā izvirzītajām vērtībām, gan ar PMLP Ētikas kodeksu</w:t>
      </w:r>
      <w:r>
        <w:rPr>
          <w:rStyle w:val="FootnoteReference"/>
          <w:rFonts w:cs="Times New Roman"/>
        </w:rPr>
        <w:footnoteReference w:id="5"/>
      </w:r>
      <w:r>
        <w:rPr>
          <w:rFonts w:cs="Times New Roman"/>
        </w:rPr>
        <w:t>, gan ar PMLP Klientu apkalpošanas standartu</w:t>
      </w:r>
      <w:r>
        <w:rPr>
          <w:rStyle w:val="FootnoteReference"/>
          <w:rFonts w:cs="Times New Roman"/>
        </w:rPr>
        <w:footnoteReference w:id="6"/>
      </w:r>
      <w:r>
        <w:rPr>
          <w:rFonts w:cs="Times New Roman"/>
        </w:rPr>
        <w:t>, gan ar vispārīgajām Valsts pārvaldes vērtībām un ētikas pamatprincipiem</w:t>
      </w:r>
      <w:r>
        <w:rPr>
          <w:rStyle w:val="FootnoteReference"/>
          <w:rFonts w:cs="Times New Roman"/>
        </w:rPr>
        <w:footnoteReference w:id="7"/>
      </w:r>
      <w:r>
        <w:rPr>
          <w:rFonts w:cs="Times New Roman"/>
        </w:rPr>
        <w:t xml:space="preserve">.  </w:t>
      </w:r>
      <w:r w:rsidR="004913BD">
        <w:t>Stratēģijā</w:t>
      </w:r>
      <w:r w:rsidR="004913BD" w:rsidRPr="001851C2">
        <w:t xml:space="preserve"> </w:t>
      </w:r>
      <w:r w:rsidR="00003677">
        <w:t>noteiktā</w:t>
      </w:r>
      <w:r w:rsidR="005806B3">
        <w:t xml:space="preserve"> vīzija, </w:t>
      </w:r>
      <w:r w:rsidR="00003677">
        <w:t xml:space="preserve">prioritātes, </w:t>
      </w:r>
      <w:r w:rsidR="004913BD">
        <w:t>īstenojamie mērķi</w:t>
      </w:r>
      <w:r>
        <w:t xml:space="preserve"> noteikti</w:t>
      </w:r>
      <w:r w:rsidR="005806B3">
        <w:t>,</w:t>
      </w:r>
      <w:r>
        <w:t xml:space="preserve"> ņemot vērā </w:t>
      </w:r>
      <w:r w:rsidR="004913BD" w:rsidRPr="001851C2">
        <w:t>ārējās un iekšēj</w:t>
      </w:r>
      <w:r w:rsidR="004913BD">
        <w:t xml:space="preserve">ās vides faktoru </w:t>
      </w:r>
      <w:proofErr w:type="spellStart"/>
      <w:r w:rsidR="004913BD">
        <w:t>izvērtējum</w:t>
      </w:r>
      <w:r w:rsidR="00B078E9">
        <w:t>u</w:t>
      </w:r>
      <w:proofErr w:type="spellEnd"/>
      <w:r w:rsidR="00B078E9">
        <w:t xml:space="preserve"> </w:t>
      </w:r>
      <w:r w:rsidR="002776E8">
        <w:t>–</w:t>
      </w:r>
      <w:r w:rsidR="00B078E9">
        <w:t xml:space="preserve"> </w:t>
      </w:r>
      <w:r w:rsidR="002776E8">
        <w:t xml:space="preserve">veicot </w:t>
      </w:r>
      <w:r w:rsidR="002776E8" w:rsidRPr="002776E8">
        <w:t>stipro un vājo pušu, iespēju un draudu analīz</w:t>
      </w:r>
      <w:r w:rsidR="002776E8">
        <w:t>i</w:t>
      </w:r>
      <w:r w:rsidR="002776E8" w:rsidRPr="002776E8">
        <w:t xml:space="preserve"> (turpmāk – SVID analīze)</w:t>
      </w:r>
      <w:r w:rsidR="001165AD">
        <w:t xml:space="preserve"> – </w:t>
      </w:r>
      <w:r w:rsidR="002776E8" w:rsidRPr="002776E8">
        <w:t xml:space="preserve"> </w:t>
      </w:r>
      <w:r w:rsidR="002776E8">
        <w:t>un tās</w:t>
      </w:r>
      <w:r w:rsidR="00B078E9" w:rsidRPr="00B078E9">
        <w:t xml:space="preserve"> rezultātus</w:t>
      </w:r>
      <w:r w:rsidR="002776E8">
        <w:t>, lai noteiktu</w:t>
      </w:r>
      <w:r w:rsidR="00B078E9" w:rsidRPr="00B078E9">
        <w:t xml:space="preserve"> PMLP potenciālu un novērst</w:t>
      </w:r>
      <w:r w:rsidR="002776E8">
        <w:t>u</w:t>
      </w:r>
      <w:r w:rsidR="00B078E9" w:rsidRPr="00B078E9">
        <w:t xml:space="preserve"> iespējamos draudus un mazināt</w:t>
      </w:r>
      <w:r w:rsidR="00F5616B">
        <w:t>u</w:t>
      </w:r>
      <w:r w:rsidR="00B078E9" w:rsidRPr="00B078E9">
        <w:t xml:space="preserve"> vājo pušu negatīvo ietekmi uz PMLP darbību.</w:t>
      </w:r>
    </w:p>
    <w:p w14:paraId="3310B9A1" w14:textId="77777777" w:rsidR="00026FC9" w:rsidRDefault="00536FE7" w:rsidP="00B82973">
      <w:pPr>
        <w:spacing w:line="240" w:lineRule="auto"/>
        <w:ind w:firstLine="619"/>
      </w:pPr>
      <w:r>
        <w:t>Stratēģija</w:t>
      </w:r>
      <w:r w:rsidR="00D72810">
        <w:t>s</w:t>
      </w:r>
      <w:r>
        <w:t xml:space="preserve"> </w:t>
      </w:r>
      <w:r w:rsidR="005806B3">
        <w:t>struktūra un saturs veidots</w:t>
      </w:r>
      <w:r>
        <w:t xml:space="preserve">, ņemot vērā </w:t>
      </w:r>
      <w:r w:rsidR="00B231FA" w:rsidRPr="005273DC">
        <w:rPr>
          <w:rFonts w:eastAsia="+mn-ea" w:cs="Times New Roman"/>
          <w:color w:val="000000"/>
          <w:kern w:val="24"/>
          <w:szCs w:val="24"/>
          <w:lang w:eastAsia="lv-LV"/>
        </w:rPr>
        <w:t>Ministru kabineta 20</w:t>
      </w:r>
      <w:r w:rsidR="005806B3">
        <w:rPr>
          <w:rFonts w:eastAsia="+mn-ea" w:cs="Times New Roman"/>
          <w:color w:val="000000"/>
          <w:kern w:val="24"/>
          <w:szCs w:val="24"/>
          <w:lang w:eastAsia="lv-LV"/>
        </w:rPr>
        <w:t>22. gada 1. februāra instrukcijas</w:t>
      </w:r>
      <w:r w:rsidR="00B231FA">
        <w:rPr>
          <w:rFonts w:eastAsia="+mn-ea" w:cs="Times New Roman"/>
          <w:color w:val="000000"/>
          <w:kern w:val="24"/>
          <w:szCs w:val="24"/>
          <w:lang w:eastAsia="lv-LV"/>
        </w:rPr>
        <w:t xml:space="preserve"> </w:t>
      </w:r>
      <w:r w:rsidR="00B231FA" w:rsidRPr="005273DC">
        <w:rPr>
          <w:rFonts w:eastAsia="+mn-ea" w:cs="Times New Roman"/>
          <w:color w:val="000000"/>
          <w:kern w:val="24"/>
          <w:szCs w:val="24"/>
          <w:lang w:eastAsia="lv-LV"/>
        </w:rPr>
        <w:t>Nr. 1 "Kārtība, kādā izstrādā un aktualizē institūcijas darbības stratēģiju un novērtē tās ieviešanu"</w:t>
      </w:r>
      <w:r w:rsidR="00B231FA">
        <w:rPr>
          <w:rFonts w:eastAsia="+mn-ea" w:cs="Times New Roman"/>
          <w:color w:val="000000"/>
          <w:kern w:val="24"/>
          <w:szCs w:val="24"/>
          <w:lang w:eastAsia="lv-LV"/>
        </w:rPr>
        <w:t xml:space="preserve"> </w:t>
      </w:r>
      <w:r w:rsidR="005806B3">
        <w:rPr>
          <w:rFonts w:eastAsia="+mn-ea" w:cs="Times New Roman"/>
          <w:color w:val="000000"/>
          <w:kern w:val="24"/>
          <w:szCs w:val="24"/>
          <w:lang w:eastAsia="lv-LV"/>
        </w:rPr>
        <w:t>nosacījumus</w:t>
      </w:r>
      <w:r w:rsidR="00E11C44">
        <w:rPr>
          <w:rFonts w:eastAsia="+mn-ea" w:cs="Times New Roman"/>
          <w:color w:val="000000"/>
          <w:kern w:val="24"/>
          <w:szCs w:val="24"/>
          <w:lang w:eastAsia="lv-LV"/>
        </w:rPr>
        <w:t xml:space="preserve">, </w:t>
      </w:r>
      <w:proofErr w:type="spellStart"/>
      <w:r w:rsidR="00E11C44" w:rsidRPr="00F45F79">
        <w:rPr>
          <w:rFonts w:cs="Times New Roman"/>
        </w:rPr>
        <w:t>Iekšlietu</w:t>
      </w:r>
      <w:proofErr w:type="spellEnd"/>
      <w:r w:rsidR="00E11C44" w:rsidRPr="00F45F79">
        <w:rPr>
          <w:rFonts w:cs="Times New Roman"/>
        </w:rPr>
        <w:t xml:space="preserve"> ministrijas </w:t>
      </w:r>
      <w:r>
        <w:t xml:space="preserve">(turpmāk – Ministrija) </w:t>
      </w:r>
      <w:r w:rsidR="00E11C44" w:rsidRPr="00F45F79">
        <w:rPr>
          <w:rFonts w:cs="Times New Roman"/>
        </w:rPr>
        <w:t>2022.</w:t>
      </w:r>
      <w:r w:rsidR="00E11C44">
        <w:rPr>
          <w:rFonts w:cs="Times New Roman"/>
        </w:rPr>
        <w:t xml:space="preserve"> gada 26. novembra</w:t>
      </w:r>
      <w:r w:rsidR="00E11C44" w:rsidRPr="00F45F79">
        <w:rPr>
          <w:rFonts w:cs="Times New Roman"/>
        </w:rPr>
        <w:t xml:space="preserve"> </w:t>
      </w:r>
      <w:r w:rsidR="00E11C44" w:rsidRPr="00F45F79">
        <w:rPr>
          <w:rFonts w:cs="Times New Roman"/>
        </w:rPr>
        <w:lastRenderedPageBreak/>
        <w:t>iekšēj</w:t>
      </w:r>
      <w:r w:rsidR="00E11C44">
        <w:rPr>
          <w:rFonts w:cs="Times New Roman"/>
        </w:rPr>
        <w:t xml:space="preserve">o </w:t>
      </w:r>
      <w:r w:rsidR="00E11C44" w:rsidRPr="00F45F79">
        <w:rPr>
          <w:rFonts w:cs="Times New Roman"/>
        </w:rPr>
        <w:t>normatīv</w:t>
      </w:r>
      <w:r w:rsidR="00E11C44">
        <w:rPr>
          <w:rFonts w:cs="Times New Roman"/>
        </w:rPr>
        <w:t>o</w:t>
      </w:r>
      <w:r w:rsidR="00E11C44" w:rsidRPr="00F45F79">
        <w:rPr>
          <w:rFonts w:cs="Times New Roman"/>
        </w:rPr>
        <w:t xml:space="preserve"> akt</w:t>
      </w:r>
      <w:r w:rsidR="00E11C44">
        <w:rPr>
          <w:rFonts w:cs="Times New Roman"/>
        </w:rPr>
        <w:t>u</w:t>
      </w:r>
      <w:r w:rsidR="00E11C44" w:rsidRPr="00F45F79">
        <w:rPr>
          <w:rFonts w:cs="Times New Roman"/>
        </w:rPr>
        <w:t xml:space="preserve"> Nr. 1-1/30 ”</w:t>
      </w:r>
      <w:r w:rsidR="00E11C44" w:rsidRPr="00E11C44">
        <w:rPr>
          <w:rFonts w:cs="Times New Roman"/>
        </w:rPr>
        <w:t xml:space="preserve">Vadības dokumentu izstrādes, aktualizēšanas, ieviešanas un novērtēšanas kārtība </w:t>
      </w:r>
      <w:proofErr w:type="spellStart"/>
      <w:r w:rsidR="00E11C44" w:rsidRPr="00E11C44">
        <w:rPr>
          <w:rFonts w:cs="Times New Roman"/>
        </w:rPr>
        <w:t>Iekšlietu</w:t>
      </w:r>
      <w:proofErr w:type="spellEnd"/>
      <w:r w:rsidR="00E11C44" w:rsidRPr="00E11C44">
        <w:rPr>
          <w:rFonts w:cs="Times New Roman"/>
        </w:rPr>
        <w:t xml:space="preserve"> ministrijā un tās padotībā esošajās iestādēs”</w:t>
      </w:r>
      <w:r w:rsidR="00E11C44" w:rsidRPr="00F45F79">
        <w:rPr>
          <w:rFonts w:cs="Times New Roman"/>
        </w:rPr>
        <w:t xml:space="preserve"> </w:t>
      </w:r>
      <w:r w:rsidR="005806B3">
        <w:rPr>
          <w:rFonts w:eastAsia="+mn-ea" w:cs="Times New Roman"/>
          <w:color w:val="000000"/>
          <w:kern w:val="24"/>
          <w:szCs w:val="24"/>
          <w:lang w:eastAsia="lv-LV"/>
        </w:rPr>
        <w:t xml:space="preserve"> </w:t>
      </w:r>
      <w:r w:rsidR="00B231FA">
        <w:rPr>
          <w:rFonts w:eastAsia="+mn-ea" w:cs="Times New Roman"/>
          <w:color w:val="000000"/>
          <w:kern w:val="24"/>
          <w:szCs w:val="24"/>
          <w:lang w:eastAsia="lv-LV"/>
        </w:rPr>
        <w:t xml:space="preserve">un </w:t>
      </w:r>
      <w:r>
        <w:t xml:space="preserve">Ministrijā īstenotā </w:t>
      </w:r>
      <w:r w:rsidRPr="005F6761">
        <w:t>Eiropas Komisijas Strukturālo reformu atbalsta programmas projekta “</w:t>
      </w:r>
      <w:proofErr w:type="spellStart"/>
      <w:r w:rsidRPr="005F6761">
        <w:t>Iekšlietu</w:t>
      </w:r>
      <w:proofErr w:type="spellEnd"/>
      <w:r w:rsidRPr="005F6761">
        <w:t xml:space="preserve"> nozares iestāžu efektivitātes paaugstināšana” trešā posma rekomendāciju ieviešanu</w:t>
      </w:r>
      <w:r w:rsidR="002106DC">
        <w:t xml:space="preserve"> – mērķu</w:t>
      </w:r>
      <w:r w:rsidR="005806B3">
        <w:t xml:space="preserve">, sasniedzamo </w:t>
      </w:r>
      <w:r w:rsidR="00327154">
        <w:t xml:space="preserve">rezultātu </w:t>
      </w:r>
      <w:r w:rsidR="00327154" w:rsidRPr="00327154">
        <w:t>un pārmaiņ</w:t>
      </w:r>
      <w:r w:rsidR="00327154">
        <w:t>u</w:t>
      </w:r>
      <w:r w:rsidR="00327154" w:rsidRPr="00327154">
        <w:t>, galven</w:t>
      </w:r>
      <w:r w:rsidR="00327154">
        <w:t>o snieguma rādītāju</w:t>
      </w:r>
      <w:r w:rsidR="00327154" w:rsidRPr="00327154">
        <w:t xml:space="preserve"> un iniciatīv</w:t>
      </w:r>
      <w:r w:rsidR="00327154">
        <w:t xml:space="preserve">u definēšanā izmantojot līdzsvarotās </w:t>
      </w:r>
      <w:r w:rsidR="00327154" w:rsidRPr="003028A2">
        <w:t xml:space="preserve">vadības kartes metodi. Iniciatīvu īstenošanai </w:t>
      </w:r>
      <w:r w:rsidR="004C06C9">
        <w:t xml:space="preserve">pēc Stratēģijas apstiprināšanas </w:t>
      </w:r>
      <w:r w:rsidR="00327154" w:rsidRPr="003028A2">
        <w:t xml:space="preserve">tiks noteikti konkrēti pasākumi un uzdevumi </w:t>
      </w:r>
      <w:r w:rsidR="00327154" w:rsidRPr="001165AD">
        <w:t>Stratēģijas ieviešanas plānā, kas tiks kaskadē</w:t>
      </w:r>
      <w:r w:rsidR="00216C42" w:rsidRPr="001165AD">
        <w:t>ti</w:t>
      </w:r>
      <w:r w:rsidR="001165AD">
        <w:t xml:space="preserve"> arī</w:t>
      </w:r>
      <w:r w:rsidR="00216C42" w:rsidRPr="001165AD">
        <w:t xml:space="preserve"> uz ikgadējo PMLP darba plānu.</w:t>
      </w:r>
      <w:r w:rsidR="00842771">
        <w:t xml:space="preserve"> </w:t>
      </w:r>
    </w:p>
    <w:p w14:paraId="23AE157B" w14:textId="77777777" w:rsidR="004913BD" w:rsidRDefault="00536FE7" w:rsidP="00FA14A8">
      <w:pPr>
        <w:spacing w:line="240" w:lineRule="auto"/>
        <w:ind w:firstLine="619"/>
      </w:pPr>
      <w:r>
        <w:t>Atsevišķu Stratēģijā norādīto rezultatīvo rādītāju</w:t>
      </w:r>
      <w:r w:rsidR="008E1610">
        <w:t xml:space="preserve"> sasniedzamo vērtību</w:t>
      </w:r>
      <w:r>
        <w:t xml:space="preserve"> </w:t>
      </w:r>
      <w:r w:rsidRPr="008E1610">
        <w:rPr>
          <w:i/>
        </w:rPr>
        <w:t>prognoze tiks precizēta</w:t>
      </w:r>
      <w:r>
        <w:t xml:space="preserve"> pēc Stratēģijas ieviešanas plāna izstr</w:t>
      </w:r>
      <w:r w:rsidR="008E1610">
        <w:t xml:space="preserve">ādes – šiem rādītājiem un to prognozētajām vērtībām </w:t>
      </w:r>
      <w:r w:rsidR="004C06C9">
        <w:t xml:space="preserve">Stratēģijā </w:t>
      </w:r>
      <w:r w:rsidR="008E1610">
        <w:t xml:space="preserve">pievienots simbols </w:t>
      </w:r>
      <w:r w:rsidR="008E1610" w:rsidRPr="008E1610">
        <w:rPr>
          <w:b/>
        </w:rPr>
        <w:t>“*”</w:t>
      </w:r>
      <w:r w:rsidR="008E1610">
        <w:t>.</w:t>
      </w:r>
    </w:p>
    <w:p w14:paraId="687AC7CE" w14:textId="77777777" w:rsidR="00552A87" w:rsidRDefault="00536FE7" w:rsidP="00552A87">
      <w:pPr>
        <w:spacing w:line="240" w:lineRule="auto"/>
        <w:ind w:firstLine="619"/>
      </w:pPr>
      <w:r>
        <w:t>Stratēģijā netiek ietvert</w:t>
      </w:r>
      <w:r w:rsidR="00902D61">
        <w:t>i</w:t>
      </w:r>
      <w:r>
        <w:t xml:space="preserve"> Nozares stratēģijas </w:t>
      </w:r>
      <w:r w:rsidRPr="00552A87">
        <w:t>politikas jom</w:t>
      </w:r>
      <w:r w:rsidR="008D5D28">
        <w:t>as</w:t>
      </w:r>
      <w:r w:rsidRPr="00552A87">
        <w:t xml:space="preserve"> “Pilsonība, migrācija, iedzīvotāju uzskaite un personu apliecinoši dokumenti”</w:t>
      </w:r>
      <w:r>
        <w:t xml:space="preserve"> </w:t>
      </w:r>
      <w:r w:rsidR="00902D61">
        <w:t>prioritārā politikas mērķa “</w:t>
      </w:r>
      <w:r w:rsidR="00902D61" w:rsidRPr="00902D61">
        <w:t>Nodrošināt efektīvu migrācijas politikas īstenošanu</w:t>
      </w:r>
      <w:r w:rsidR="00902D61">
        <w:t>”</w:t>
      </w:r>
      <w:r>
        <w:t xml:space="preserve"> galvenie rezultatīvie rādītāji “</w:t>
      </w:r>
      <w:r w:rsidRPr="00552A87">
        <w:t>Pirmreizēji izsniegto uzturēšanās atļauju skaita izmaiņas attiecībā pret iepriekšējo gadu (%)</w:t>
      </w:r>
      <w:r>
        <w:t>”, “</w:t>
      </w:r>
      <w:r w:rsidR="00902D61" w:rsidRPr="00902D61">
        <w:t>Uz nodarbinātības pamata izsniegto uzturēšanās atļauju un vīzu skaita izmaiņas attiecībā pret iepriekšējo gadu (%)</w:t>
      </w:r>
      <w:r>
        <w:t>”, “</w:t>
      </w:r>
      <w:r w:rsidR="00902D61" w:rsidRPr="00902D61">
        <w:t>Pilsonības un migrācijas lietu pārvaldes struktūrvienībās migrācijas jomā pēcpārbaudes rezultātā optimālo novērtējumu saņēmušo pieņemto lēmumu un faktiskās rīcības īpatsvars (%)</w:t>
      </w:r>
      <w:r>
        <w:t xml:space="preserve">”, kuru </w:t>
      </w:r>
      <w:r w:rsidR="00902D61">
        <w:t>izpilde tiks mērīta Nozares stratēģijas un tajā noteikto mērķu sasniegšanas vērtēšanas brīdī.</w:t>
      </w:r>
    </w:p>
    <w:p w14:paraId="4950058C" w14:textId="77777777" w:rsidR="003B2F9E" w:rsidRDefault="00536FE7" w:rsidP="00FA14A8">
      <w:pPr>
        <w:spacing w:line="240" w:lineRule="auto"/>
        <w:ind w:firstLine="619"/>
      </w:pPr>
      <w:r>
        <w:t>Stratēģijas struktūra:</w:t>
      </w:r>
    </w:p>
    <w:p w14:paraId="1DF1B24A" w14:textId="77777777" w:rsidR="003B2F9E" w:rsidRPr="00D77857" w:rsidRDefault="00536FE7" w:rsidP="00FA14A8">
      <w:pPr>
        <w:pStyle w:val="ListParagraph"/>
        <w:numPr>
          <w:ilvl w:val="0"/>
          <w:numId w:val="24"/>
        </w:numPr>
        <w:spacing w:line="240" w:lineRule="auto"/>
        <w:ind w:left="426"/>
      </w:pPr>
      <w:r w:rsidRPr="00D77857">
        <w:t>sadaļā “Ievads” apraksta Stratēģijas izstrādes gaitu,</w:t>
      </w:r>
      <w:r w:rsidR="003F6EC5" w:rsidRPr="00D77857">
        <w:t xml:space="preserve"> to</w:t>
      </w:r>
      <w:r w:rsidRPr="00D77857">
        <w:t xml:space="preserve"> pamatojošos dokumentus, kā arī tās</w:t>
      </w:r>
      <w:r w:rsidR="003F6EC5" w:rsidRPr="00D77857">
        <w:t xml:space="preserve"> izstrādes</w:t>
      </w:r>
      <w:r w:rsidR="00327154" w:rsidRPr="00D77857">
        <w:t xml:space="preserve"> metodiku un struktūru;</w:t>
      </w:r>
      <w:r w:rsidRPr="00D77857">
        <w:t xml:space="preserve"> </w:t>
      </w:r>
    </w:p>
    <w:p w14:paraId="5C517FF9" w14:textId="77777777" w:rsidR="00327154" w:rsidRPr="00D77857" w:rsidRDefault="00536FE7" w:rsidP="00FA14A8">
      <w:pPr>
        <w:pStyle w:val="ListParagraph"/>
        <w:numPr>
          <w:ilvl w:val="0"/>
          <w:numId w:val="24"/>
        </w:numPr>
        <w:spacing w:line="240" w:lineRule="auto"/>
        <w:ind w:left="426" w:hanging="426"/>
      </w:pPr>
      <w:r w:rsidRPr="00D77857">
        <w:t>sadaļā “</w:t>
      </w:r>
      <w:proofErr w:type="spellStart"/>
      <w:r w:rsidRPr="00D77857">
        <w:t>Mērķgrupas</w:t>
      </w:r>
      <w:proofErr w:type="spellEnd"/>
      <w:r w:rsidRPr="00D77857">
        <w:t xml:space="preserve">” aprakstītas Stratēģijas izstrādes procesā apzinātās PMLP </w:t>
      </w:r>
      <w:proofErr w:type="spellStart"/>
      <w:r w:rsidRPr="00D77857">
        <w:t>mērķgrupas</w:t>
      </w:r>
      <w:proofErr w:type="spellEnd"/>
      <w:r w:rsidRPr="00D77857">
        <w:t xml:space="preserve"> un to vajadzības, intereses un gaidas, pamatojoties uz PMLP pieejamo informāciju par to apmierinātību ar institūcijas darbu, konstatētajām problēmām sadarbībā, kā arī priekšlikumiem institūcijas un tās darbības pilnveidošanai;</w:t>
      </w:r>
    </w:p>
    <w:p w14:paraId="3DA74B0C" w14:textId="77777777" w:rsidR="00B51D5D" w:rsidRPr="00D77857" w:rsidRDefault="00536FE7" w:rsidP="00FA14A8">
      <w:pPr>
        <w:pStyle w:val="ListParagraph"/>
        <w:numPr>
          <w:ilvl w:val="0"/>
          <w:numId w:val="24"/>
        </w:numPr>
        <w:spacing w:line="240" w:lineRule="auto"/>
        <w:ind w:left="426"/>
      </w:pPr>
      <w:r w:rsidRPr="00D77857">
        <w:t>s</w:t>
      </w:r>
      <w:r w:rsidR="00390792" w:rsidRPr="00D77857">
        <w:t>adaļā “Vīzija, misija, vērtības un prioritātes” definēta</w:t>
      </w:r>
      <w:r w:rsidR="004C06C9">
        <w:t>s</w:t>
      </w:r>
      <w:r w:rsidR="00390792" w:rsidRPr="00D77857">
        <w:t xml:space="preserve"> Stratēģija</w:t>
      </w:r>
      <w:r w:rsidR="003F6EC5" w:rsidRPr="00D77857">
        <w:t>s</w:t>
      </w:r>
      <w:r w:rsidR="00390792" w:rsidRPr="00D77857">
        <w:t xml:space="preserve"> misija, vīzija, vērtības, kā arī saistošās stratēģiskās prioritātes</w:t>
      </w:r>
      <w:r w:rsidR="001165AD">
        <w:t>;</w:t>
      </w:r>
      <w:r w:rsidR="003F6EC5" w:rsidRPr="00D77857">
        <w:t xml:space="preserve"> </w:t>
      </w:r>
    </w:p>
    <w:p w14:paraId="55F6F229" w14:textId="77777777" w:rsidR="003B2F9E" w:rsidRPr="00D77857" w:rsidRDefault="00536FE7" w:rsidP="00FA14A8">
      <w:pPr>
        <w:pStyle w:val="ListParagraph"/>
        <w:numPr>
          <w:ilvl w:val="0"/>
          <w:numId w:val="24"/>
        </w:numPr>
        <w:spacing w:line="240" w:lineRule="auto"/>
        <w:ind w:left="426"/>
      </w:pPr>
      <w:r w:rsidRPr="00D77857">
        <w:t>s</w:t>
      </w:r>
      <w:r w:rsidR="00B51D5D" w:rsidRPr="00D77857">
        <w:t xml:space="preserve">adaļā “Stratēģiskās prioritātes” </w:t>
      </w:r>
      <w:r w:rsidRPr="00D77857">
        <w:t xml:space="preserve">par katru definēto stratēģisko prioritāti izdalīta atsevišķa sadaļa, kas satur katras stratēģiskās prioritātes aprakstu, </w:t>
      </w:r>
      <w:r w:rsidR="004C06C9">
        <w:t>tā izveidē</w:t>
      </w:r>
      <w:r w:rsidRPr="00D77857">
        <w:t xml:space="preserve"> izmantojot līdzsvarotās vadības</w:t>
      </w:r>
      <w:r w:rsidR="00D77857" w:rsidRPr="00D77857">
        <w:t xml:space="preserve"> kartes metodi;</w:t>
      </w:r>
    </w:p>
    <w:p w14:paraId="7DB4F0D3" w14:textId="77777777" w:rsidR="002A56AA" w:rsidRDefault="00536FE7" w:rsidP="00FA14A8">
      <w:pPr>
        <w:pStyle w:val="ListParagraph"/>
        <w:numPr>
          <w:ilvl w:val="0"/>
          <w:numId w:val="24"/>
        </w:numPr>
        <w:spacing w:line="240" w:lineRule="auto"/>
        <w:ind w:left="426"/>
      </w:pPr>
      <w:r w:rsidRPr="00D77857">
        <w:t>Stratēģijas noslēgumā</w:t>
      </w:r>
      <w:r w:rsidR="00D77857" w:rsidRPr="00D77857">
        <w:t xml:space="preserve"> ietverta sadaļa</w:t>
      </w:r>
      <w:r w:rsidR="00B51D5D" w:rsidRPr="00D77857">
        <w:t xml:space="preserve"> “</w:t>
      </w:r>
      <w:r w:rsidR="00327154" w:rsidRPr="00D77857">
        <w:t>Resursu pieejamības</w:t>
      </w:r>
      <w:r w:rsidR="00195E37">
        <w:t>, izlietojuma un risku</w:t>
      </w:r>
      <w:r w:rsidR="00327154" w:rsidRPr="00D77857">
        <w:t xml:space="preserve"> analīze</w:t>
      </w:r>
      <w:r w:rsidR="00B51D5D" w:rsidRPr="00D77857">
        <w:t>”</w:t>
      </w:r>
      <w:r w:rsidR="00D77857" w:rsidRPr="00D77857">
        <w:t>, kas</w:t>
      </w:r>
      <w:r w:rsidR="00F73450">
        <w:t xml:space="preserve"> satur</w:t>
      </w:r>
      <w:r w:rsidR="00D77857" w:rsidRPr="00D77857">
        <w:t xml:space="preserve"> PMLP pieejamo </w:t>
      </w:r>
      <w:r w:rsidR="00F73450">
        <w:t>cilvēk</w:t>
      </w:r>
      <w:r w:rsidR="00D77857" w:rsidRPr="00D77857">
        <w:t>resursu</w:t>
      </w:r>
      <w:r w:rsidR="00F73450">
        <w:t>, organizatorisko, tehnoloģisko un finanšu</w:t>
      </w:r>
      <w:r w:rsidR="00D77857" w:rsidRPr="00D77857">
        <w:t xml:space="preserve"> analīzi, </w:t>
      </w:r>
      <w:r w:rsidR="00327154" w:rsidRPr="00D77857">
        <w:t>ārējās un iekšējās vides raksturojum</w:t>
      </w:r>
      <w:r w:rsidR="00F73450">
        <w:t>u</w:t>
      </w:r>
      <w:r w:rsidR="00327154" w:rsidRPr="00D77857">
        <w:t>,</w:t>
      </w:r>
      <w:r w:rsidR="00D77857" w:rsidRPr="00D77857">
        <w:t xml:space="preserve"> faktorus un iespējamos riskus</w:t>
      </w:r>
      <w:r w:rsidRPr="00D77857">
        <w:t xml:space="preserve">, kas var ietekmēt Stratēģijā definēto prioritāšu, mērķu, </w:t>
      </w:r>
      <w:r w:rsidR="00D90A0F" w:rsidRPr="00D77857">
        <w:t>iniciatīvu</w:t>
      </w:r>
      <w:r w:rsidRPr="00D77857">
        <w:t xml:space="preserve"> izpildi, kā arī rezultātu sasniegšanu. </w:t>
      </w:r>
    </w:p>
    <w:p w14:paraId="2187B801" w14:textId="77777777" w:rsidR="006F6711" w:rsidRPr="00DE2231" w:rsidRDefault="00536FE7">
      <w:pPr>
        <w:spacing w:after="160"/>
        <w:jc w:val="left"/>
        <w:rPr>
          <w:rFonts w:eastAsiaTheme="majorEastAsia" w:cstheme="majorBidi"/>
          <w:b/>
          <w:smallCaps/>
          <w:color w:val="002060"/>
          <w:sz w:val="32"/>
          <w:szCs w:val="32"/>
        </w:rPr>
      </w:pPr>
      <w:bookmarkStart w:id="5" w:name="_Toc127539647"/>
      <w:bookmarkEnd w:id="2"/>
      <w:r>
        <w:br w:type="page"/>
      </w:r>
    </w:p>
    <w:p w14:paraId="6EAAC0D2" w14:textId="77777777" w:rsidR="00240893" w:rsidRDefault="00536FE7" w:rsidP="00D92F77">
      <w:pPr>
        <w:pStyle w:val="Heading1"/>
      </w:pPr>
      <w:proofErr w:type="spellStart"/>
      <w:r>
        <w:lastRenderedPageBreak/>
        <w:t>Mērķgrupas</w:t>
      </w:r>
      <w:bookmarkEnd w:id="5"/>
      <w:proofErr w:type="spellEnd"/>
    </w:p>
    <w:p w14:paraId="27B43CEA" w14:textId="77777777" w:rsidR="007B5A91" w:rsidRDefault="00536FE7" w:rsidP="002E7ABE">
      <w:pPr>
        <w:spacing w:line="240" w:lineRule="auto"/>
        <w:ind w:firstLine="567"/>
      </w:pPr>
      <w:r>
        <w:t xml:space="preserve">Nosakot Stratēģijas prioritātes un mērķus, ņemts vērā PMLP </w:t>
      </w:r>
      <w:proofErr w:type="spellStart"/>
      <w:r>
        <w:t>mērķgrupu</w:t>
      </w:r>
      <w:proofErr w:type="spellEnd"/>
      <w:r>
        <w:t xml:space="preserve"> un iesaistīto pušu viedoklis par PMLP sniegtajiem pakalpojumiem</w:t>
      </w:r>
      <w:r w:rsidR="00F92D32">
        <w:t>, kā arī saskarsmi sadarbībā</w:t>
      </w:r>
      <w:r>
        <w:t xml:space="preserve">. </w:t>
      </w:r>
      <w:r w:rsidR="007C36C8">
        <w:t>Nosakot</w:t>
      </w:r>
      <w:r w:rsidR="00923F4A">
        <w:t xml:space="preserve"> PMLP </w:t>
      </w:r>
      <w:proofErr w:type="spellStart"/>
      <w:r w:rsidR="00923F4A">
        <w:t>mērķgrupu</w:t>
      </w:r>
      <w:proofErr w:type="spellEnd"/>
      <w:r w:rsidR="00923F4A">
        <w:t xml:space="preserve"> vajadzības un intereses, </w:t>
      </w:r>
      <w:r>
        <w:t xml:space="preserve">tika noteiktas </w:t>
      </w:r>
      <w:r w:rsidR="00923F4A">
        <w:t xml:space="preserve">trīs </w:t>
      </w:r>
      <w:r>
        <w:t xml:space="preserve">galvenās </w:t>
      </w:r>
      <w:proofErr w:type="spellStart"/>
      <w:r>
        <w:t>mērķgrupu</w:t>
      </w:r>
      <w:proofErr w:type="spellEnd"/>
      <w:r>
        <w:t xml:space="preserve"> kategorijas:</w:t>
      </w:r>
    </w:p>
    <w:p w14:paraId="4891A3F7" w14:textId="77777777" w:rsidR="007B5A91" w:rsidRDefault="00536FE7" w:rsidP="002E7ABE">
      <w:pPr>
        <w:pStyle w:val="ListParagraph"/>
        <w:numPr>
          <w:ilvl w:val="0"/>
          <w:numId w:val="29"/>
        </w:numPr>
        <w:tabs>
          <w:tab w:val="left" w:pos="1276"/>
        </w:tabs>
        <w:spacing w:line="240" w:lineRule="auto"/>
        <w:ind w:left="1134" w:hanging="425"/>
      </w:pPr>
      <w:r>
        <w:t>PMLP klienti, pakalpojumu saņēmēji, tai skaitā privātpersonas un juridiskās personas</w:t>
      </w:r>
      <w:r w:rsidR="00024C2E">
        <w:t>, to pārstāvji un mediji</w:t>
      </w:r>
      <w:r>
        <w:t>;</w:t>
      </w:r>
    </w:p>
    <w:p w14:paraId="164C1519" w14:textId="77777777" w:rsidR="005044BB" w:rsidRDefault="00536FE7" w:rsidP="002E7ABE">
      <w:pPr>
        <w:pStyle w:val="ListParagraph"/>
        <w:numPr>
          <w:ilvl w:val="0"/>
          <w:numId w:val="29"/>
        </w:numPr>
        <w:tabs>
          <w:tab w:val="left" w:pos="1276"/>
        </w:tabs>
        <w:spacing w:line="240" w:lineRule="auto"/>
        <w:ind w:left="1134" w:hanging="425"/>
      </w:pPr>
      <w:r>
        <w:t>PMLP nodarbinātie;</w:t>
      </w:r>
    </w:p>
    <w:p w14:paraId="7FD215CD" w14:textId="77777777" w:rsidR="007B5A91" w:rsidRDefault="00536FE7" w:rsidP="002E7ABE">
      <w:pPr>
        <w:pStyle w:val="ListParagraph"/>
        <w:numPr>
          <w:ilvl w:val="0"/>
          <w:numId w:val="29"/>
        </w:numPr>
        <w:tabs>
          <w:tab w:val="left" w:pos="1276"/>
        </w:tabs>
        <w:spacing w:line="240" w:lineRule="auto"/>
        <w:ind w:left="1134" w:hanging="425"/>
      </w:pPr>
      <w:r>
        <w:t>Sadarbības partneri (iesaistītās institūcijas PMLP funkciju pilnvērtīgai izpildei – valsts iestādes un to vadība, nevalstiskās organizācijas, Latvijas Republikas pašvaldības, citu</w:t>
      </w:r>
      <w:r w:rsidR="00810C3F" w:rsidRPr="00810C3F">
        <w:t xml:space="preserve"> valstu radnieciskie dienesti</w:t>
      </w:r>
      <w:r w:rsidR="00024C2E">
        <w:t>, starptautiskie sadarbības partneri</w:t>
      </w:r>
      <w:r w:rsidR="005044BB">
        <w:t>).</w:t>
      </w:r>
    </w:p>
    <w:p w14:paraId="399B62BE" w14:textId="77777777" w:rsidR="007B5A91" w:rsidRDefault="00536FE7" w:rsidP="002E7ABE">
      <w:pPr>
        <w:spacing w:line="240" w:lineRule="auto"/>
        <w:ind w:firstLine="567"/>
      </w:pPr>
      <w:proofErr w:type="spellStart"/>
      <w:r>
        <w:t>Mērķgrupu</w:t>
      </w:r>
      <w:proofErr w:type="spellEnd"/>
      <w:r>
        <w:t xml:space="preserve"> vajadzību analīze veikta, ņemot vērā PMLP ikgadējās klientu aptauja</w:t>
      </w:r>
      <w:r w:rsidR="000F2BAB">
        <w:t xml:space="preserve">s (klientu apmierinātību ar PMLP sniegtajiem pakalpojumiem), </w:t>
      </w:r>
      <w:r w:rsidR="0026053A">
        <w:t>M</w:t>
      </w:r>
      <w:r w:rsidR="000F2BAB">
        <w:t xml:space="preserve">inistrijas sabiedriskās domas aptaujas un </w:t>
      </w:r>
      <w:proofErr w:type="spellStart"/>
      <w:r w:rsidR="000F2BAB">
        <w:t>Iekšlietu</w:t>
      </w:r>
      <w:proofErr w:type="spellEnd"/>
      <w:r w:rsidR="000F2BAB">
        <w:t xml:space="preserve"> nozarē nodarbināto aptaujas </w:t>
      </w:r>
      <w:r>
        <w:t>rezultātus</w:t>
      </w:r>
      <w:r w:rsidR="000F2BAB">
        <w:t>,</w:t>
      </w:r>
      <w:r>
        <w:t xml:space="preserve"> klientu sniegtās atsauksmes, no sadarbības partneriem saņemtos ieteikumus</w:t>
      </w:r>
      <w:r w:rsidR="002E7ABE">
        <w:t>. priekšlikumus</w:t>
      </w:r>
      <w:r>
        <w:t>, analizējot ieteikumos konstatētās problēmas iestādes darbībā un sniegtos priekšlikumus uzlabojumiem un problēmu novēršanai</w:t>
      </w:r>
      <w:r w:rsidR="00810C3F">
        <w:t>, kā arī darbinieku sniegto apmierinātību, novērtējumu un priekšlikumus.</w:t>
      </w:r>
    </w:p>
    <w:p w14:paraId="1927E3E0" w14:textId="77777777" w:rsidR="008146C9" w:rsidRDefault="008146C9" w:rsidP="002E7ABE">
      <w:pPr>
        <w:spacing w:line="240" w:lineRule="auto"/>
        <w:ind w:firstLine="567"/>
      </w:pPr>
    </w:p>
    <w:tbl>
      <w:tblPr>
        <w:tblStyle w:val="TableGrid"/>
        <w:tblW w:w="9498" w:type="dxa"/>
        <w:tblInd w:w="-5" w:type="dxa"/>
        <w:tblLayout w:type="fixed"/>
        <w:tblLook w:val="04A0" w:firstRow="1" w:lastRow="0" w:firstColumn="1" w:lastColumn="0" w:noHBand="0" w:noVBand="1"/>
      </w:tblPr>
      <w:tblGrid>
        <w:gridCol w:w="1701"/>
        <w:gridCol w:w="7797"/>
      </w:tblGrid>
      <w:tr w:rsidR="005C7BDE" w14:paraId="0F62EB96" w14:textId="77777777" w:rsidTr="00E06F5E">
        <w:trPr>
          <w:trHeight w:val="397"/>
        </w:trPr>
        <w:tc>
          <w:tcPr>
            <w:tcW w:w="1701" w:type="dxa"/>
            <w:shd w:val="clear" w:color="auto" w:fill="E3E3E5" w:themeFill="accent2" w:themeFillTint="33"/>
          </w:tcPr>
          <w:p w14:paraId="2A5DBB7A" w14:textId="77777777" w:rsidR="007B5A91" w:rsidRPr="0040071D" w:rsidRDefault="00536FE7" w:rsidP="00460E05">
            <w:pPr>
              <w:pStyle w:val="ListParagraph"/>
              <w:ind w:left="0"/>
              <w:jc w:val="center"/>
              <w:rPr>
                <w:rFonts w:cs="Times New Roman"/>
                <w:b/>
              </w:rPr>
            </w:pPr>
            <w:proofErr w:type="spellStart"/>
            <w:r w:rsidRPr="0040071D">
              <w:rPr>
                <w:rFonts w:cs="Times New Roman"/>
                <w:b/>
              </w:rPr>
              <w:t>Mērķgrupa</w:t>
            </w:r>
            <w:proofErr w:type="spellEnd"/>
          </w:p>
        </w:tc>
        <w:tc>
          <w:tcPr>
            <w:tcW w:w="7797" w:type="dxa"/>
            <w:shd w:val="clear" w:color="auto" w:fill="E3E3E5" w:themeFill="accent2" w:themeFillTint="33"/>
          </w:tcPr>
          <w:p w14:paraId="68EE0C83" w14:textId="77777777" w:rsidR="007B5A91" w:rsidRPr="0040071D" w:rsidRDefault="00536FE7" w:rsidP="00460E05">
            <w:pPr>
              <w:pStyle w:val="ListParagraph"/>
              <w:ind w:left="0"/>
              <w:jc w:val="center"/>
              <w:rPr>
                <w:rFonts w:cs="Times New Roman"/>
                <w:b/>
              </w:rPr>
            </w:pPr>
            <w:proofErr w:type="spellStart"/>
            <w:r>
              <w:rPr>
                <w:rFonts w:cs="Times New Roman"/>
                <w:b/>
              </w:rPr>
              <w:t>Mērķgrupas</w:t>
            </w:r>
            <w:proofErr w:type="spellEnd"/>
            <w:r>
              <w:rPr>
                <w:rFonts w:cs="Times New Roman"/>
                <w:b/>
              </w:rPr>
              <w:t xml:space="preserve"> intereses un vajadzības</w:t>
            </w:r>
          </w:p>
        </w:tc>
      </w:tr>
      <w:tr w:rsidR="005C7BDE" w14:paraId="6C0300AB" w14:textId="77777777" w:rsidTr="00E06F5E">
        <w:trPr>
          <w:trHeight w:val="1150"/>
        </w:trPr>
        <w:tc>
          <w:tcPr>
            <w:tcW w:w="1701" w:type="dxa"/>
            <w:shd w:val="clear" w:color="auto" w:fill="E3E3E5" w:themeFill="accent2" w:themeFillTint="33"/>
          </w:tcPr>
          <w:p w14:paraId="60F4A5D8" w14:textId="77777777" w:rsidR="007B5A91" w:rsidRPr="00FA3885" w:rsidRDefault="00536FE7" w:rsidP="00435F27">
            <w:pPr>
              <w:pStyle w:val="ListParagraph"/>
              <w:ind w:left="0"/>
              <w:rPr>
                <w:rFonts w:cs="Times New Roman"/>
              </w:rPr>
            </w:pPr>
            <w:r w:rsidRPr="00FA3885">
              <w:rPr>
                <w:rFonts w:cs="Times New Roman"/>
              </w:rPr>
              <w:t>Klienti –pakalpojumu saņēmēji</w:t>
            </w:r>
            <w:r w:rsidR="00435F27">
              <w:rPr>
                <w:rFonts w:cs="Times New Roman"/>
              </w:rPr>
              <w:t xml:space="preserve"> (t.sk. p</w:t>
            </w:r>
            <w:r w:rsidR="00435F27" w:rsidRPr="00FA3885">
              <w:rPr>
                <w:rFonts w:cs="Times New Roman"/>
              </w:rPr>
              <w:t>rivātpersonas</w:t>
            </w:r>
            <w:r w:rsidR="00435F27">
              <w:rPr>
                <w:rFonts w:cs="Times New Roman"/>
              </w:rPr>
              <w:t xml:space="preserve"> un juridiskas personas)</w:t>
            </w:r>
          </w:p>
        </w:tc>
        <w:tc>
          <w:tcPr>
            <w:tcW w:w="7797" w:type="dxa"/>
          </w:tcPr>
          <w:p w14:paraId="248B2CD5" w14:textId="77777777" w:rsidR="00435F27" w:rsidRPr="00E06F5E" w:rsidRDefault="00536FE7" w:rsidP="00DC169C">
            <w:pPr>
              <w:pStyle w:val="ListParagraph"/>
              <w:numPr>
                <w:ilvl w:val="0"/>
                <w:numId w:val="32"/>
              </w:numPr>
              <w:ind w:left="319" w:hanging="287"/>
              <w:rPr>
                <w:rFonts w:cs="Times New Roman"/>
                <w:szCs w:val="24"/>
              </w:rPr>
            </w:pPr>
            <w:r w:rsidRPr="00E06F5E">
              <w:rPr>
                <w:rFonts w:cs="Times New Roman"/>
                <w:szCs w:val="24"/>
              </w:rPr>
              <w:t>v</w:t>
            </w:r>
            <w:r w:rsidR="005D6DDD" w:rsidRPr="00E06F5E">
              <w:rPr>
                <w:rFonts w:cs="Times New Roman"/>
                <w:szCs w:val="24"/>
              </w:rPr>
              <w:t>ispārēja p</w:t>
            </w:r>
            <w:r w:rsidRPr="00E06F5E">
              <w:rPr>
                <w:rFonts w:cs="Times New Roman"/>
                <w:szCs w:val="24"/>
              </w:rPr>
              <w:t>akalpojuma pieejamības uzlabošana</w:t>
            </w:r>
            <w:r w:rsidR="005D6DDD" w:rsidRPr="00E06F5E">
              <w:rPr>
                <w:rFonts w:cs="Times New Roman"/>
                <w:szCs w:val="24"/>
              </w:rPr>
              <w:t>, tai skaitā iepriekšējā un attālinātā pieraksta attīstība</w:t>
            </w:r>
            <w:r w:rsidR="001C092C" w:rsidRPr="00E06F5E">
              <w:rPr>
                <w:rFonts w:cs="Times New Roman"/>
                <w:szCs w:val="24"/>
              </w:rPr>
              <w:t>, personas lietas</w:t>
            </w:r>
            <w:r w:rsidR="00C02B67" w:rsidRPr="00E06F5E">
              <w:rPr>
                <w:rFonts w:cs="Times New Roman"/>
                <w:szCs w:val="24"/>
              </w:rPr>
              <w:t xml:space="preserve"> efektīva un caurskatāma</w:t>
            </w:r>
            <w:r w:rsidR="001C092C" w:rsidRPr="00E06F5E">
              <w:rPr>
                <w:rFonts w:cs="Times New Roman"/>
                <w:szCs w:val="24"/>
              </w:rPr>
              <w:t xml:space="preserve"> virzība</w:t>
            </w:r>
          </w:p>
          <w:p w14:paraId="0A43A74C" w14:textId="77777777" w:rsidR="00435F27" w:rsidRPr="00E06F5E" w:rsidRDefault="00536FE7" w:rsidP="00DC169C">
            <w:pPr>
              <w:pStyle w:val="ListParagraph"/>
              <w:numPr>
                <w:ilvl w:val="0"/>
                <w:numId w:val="32"/>
              </w:numPr>
              <w:ind w:left="319" w:hanging="287"/>
              <w:rPr>
                <w:rFonts w:cs="Times New Roman"/>
                <w:szCs w:val="24"/>
              </w:rPr>
            </w:pPr>
            <w:r w:rsidRPr="00E06F5E">
              <w:rPr>
                <w:rFonts w:cs="Times New Roman"/>
                <w:szCs w:val="24"/>
              </w:rPr>
              <w:t>PMLP teritoriālo nodaļu kapacitātes paaugstināšana</w:t>
            </w:r>
          </w:p>
          <w:p w14:paraId="6075BFC3" w14:textId="77777777" w:rsidR="005D6DDD" w:rsidRPr="00E06F5E" w:rsidRDefault="00536FE7" w:rsidP="00DC169C">
            <w:pPr>
              <w:pStyle w:val="ListParagraph"/>
              <w:numPr>
                <w:ilvl w:val="0"/>
                <w:numId w:val="32"/>
              </w:numPr>
              <w:ind w:left="319" w:hanging="287"/>
              <w:rPr>
                <w:rFonts w:cs="Times New Roman"/>
                <w:szCs w:val="24"/>
              </w:rPr>
            </w:pPr>
            <w:r w:rsidRPr="00E06F5E">
              <w:rPr>
                <w:rFonts w:cs="Times New Roman"/>
                <w:szCs w:val="24"/>
              </w:rPr>
              <w:t>informatīvā tālruņa pilnveidošana (</w:t>
            </w:r>
            <w:proofErr w:type="spellStart"/>
            <w:r w:rsidRPr="00E06F5E">
              <w:rPr>
                <w:rFonts w:cs="Times New Roman"/>
                <w:szCs w:val="24"/>
              </w:rPr>
              <w:t>sazvanāmības</w:t>
            </w:r>
            <w:proofErr w:type="spellEnd"/>
            <w:r w:rsidRPr="00E06F5E">
              <w:rPr>
                <w:rFonts w:cs="Times New Roman"/>
                <w:szCs w:val="24"/>
              </w:rPr>
              <w:t xml:space="preserve"> veicināšana, atbilžu kvalitātes pilnveidošana)</w:t>
            </w:r>
          </w:p>
          <w:p w14:paraId="204A7BAD" w14:textId="77777777" w:rsidR="005D6DDD" w:rsidRPr="00E06F5E" w:rsidRDefault="00536FE7" w:rsidP="00371FA2">
            <w:pPr>
              <w:pStyle w:val="ListParagraph"/>
              <w:numPr>
                <w:ilvl w:val="0"/>
                <w:numId w:val="32"/>
              </w:numPr>
              <w:ind w:left="317"/>
              <w:rPr>
                <w:rFonts w:cs="Times New Roman"/>
                <w:szCs w:val="24"/>
              </w:rPr>
            </w:pPr>
            <w:r w:rsidRPr="00E06F5E">
              <w:rPr>
                <w:rFonts w:cs="Times New Roman"/>
                <w:szCs w:val="24"/>
              </w:rPr>
              <w:t xml:space="preserve">pakalpojumu pieejamības diferencēšana (atsevišķa pieraksta iespēja vai atsevišķa rinda cilvēkiem ar invaliditāti, vecākiem ar bērniem, grūtniecēm, </w:t>
            </w:r>
            <w:proofErr w:type="spellStart"/>
            <w:r w:rsidRPr="00E06F5E">
              <w:rPr>
                <w:rFonts w:cs="Times New Roman"/>
                <w:szCs w:val="24"/>
              </w:rPr>
              <w:t>daudzbērnu</w:t>
            </w:r>
            <w:proofErr w:type="spellEnd"/>
            <w:r w:rsidRPr="00E06F5E">
              <w:rPr>
                <w:rFonts w:cs="Times New Roman"/>
                <w:szCs w:val="24"/>
              </w:rPr>
              <w:t xml:space="preserve"> ģimenēm, jaunlaulātajiem, senioriem ar veselības problēmām</w:t>
            </w:r>
            <w:r w:rsidR="00371FA2">
              <w:rPr>
                <w:rFonts w:cs="Times New Roman"/>
                <w:szCs w:val="24"/>
              </w:rPr>
              <w:t>,</w:t>
            </w:r>
            <w:r w:rsidRPr="00E06F5E">
              <w:rPr>
                <w:rFonts w:cs="Times New Roman"/>
                <w:szCs w:val="24"/>
              </w:rPr>
              <w:t xml:space="preserve"> </w:t>
            </w:r>
            <w:r w:rsidR="00371FA2">
              <w:rPr>
                <w:rFonts w:cs="Times New Roman"/>
                <w:szCs w:val="24"/>
              </w:rPr>
              <w:t>iniciatīvas “zaļais koridors” ietvaros</w:t>
            </w:r>
            <w:r w:rsidR="00371FA2" w:rsidRPr="00E06F5E">
              <w:rPr>
                <w:rFonts w:cs="Times New Roman"/>
                <w:szCs w:val="24"/>
              </w:rPr>
              <w:t xml:space="preserve"> </w:t>
            </w:r>
            <w:r w:rsidR="00371FA2">
              <w:rPr>
                <w:rFonts w:cs="Times New Roman"/>
                <w:szCs w:val="24"/>
              </w:rPr>
              <w:t xml:space="preserve">Latvijas komersantiem saņemt </w:t>
            </w:r>
            <w:r w:rsidR="00371FA2" w:rsidRPr="00371FA2">
              <w:rPr>
                <w:rFonts w:cs="Times New Roman"/>
                <w:szCs w:val="24"/>
              </w:rPr>
              <w:t>migrācijas jomā sniedzamos valsts pārvaldes pakalpojumus prioritārā (paātrinātā) kārtī</w:t>
            </w:r>
            <w:r w:rsidR="00371FA2">
              <w:rPr>
                <w:rFonts w:cs="Times New Roman"/>
                <w:szCs w:val="24"/>
              </w:rPr>
              <w:t xml:space="preserve">bā </w:t>
            </w:r>
            <w:r w:rsidRPr="00E06F5E">
              <w:rPr>
                <w:rFonts w:cs="Times New Roman"/>
                <w:szCs w:val="24"/>
              </w:rPr>
              <w:t>u.c.)</w:t>
            </w:r>
          </w:p>
          <w:p w14:paraId="64775B89" w14:textId="77777777" w:rsidR="005D6DDD" w:rsidRPr="00E06F5E" w:rsidRDefault="00536FE7" w:rsidP="00DC169C">
            <w:pPr>
              <w:pStyle w:val="ListParagraph"/>
              <w:numPr>
                <w:ilvl w:val="0"/>
                <w:numId w:val="32"/>
              </w:numPr>
              <w:ind w:left="319" w:hanging="287"/>
              <w:rPr>
                <w:rFonts w:cs="Times New Roman"/>
                <w:szCs w:val="24"/>
              </w:rPr>
            </w:pPr>
            <w:r w:rsidRPr="00E06F5E">
              <w:rPr>
                <w:rFonts w:cs="Times New Roman"/>
                <w:szCs w:val="24"/>
              </w:rPr>
              <w:t>labiekārtotas un ēr</w:t>
            </w:r>
            <w:r w:rsidR="00C02B67" w:rsidRPr="00E06F5E">
              <w:rPr>
                <w:rFonts w:cs="Times New Roman"/>
                <w:szCs w:val="24"/>
              </w:rPr>
              <w:t>tas klientu apkalpošanas telpas</w:t>
            </w:r>
          </w:p>
          <w:p w14:paraId="51FF7FBE" w14:textId="77777777" w:rsidR="0091742C" w:rsidRPr="00E06F5E" w:rsidRDefault="00536FE7" w:rsidP="00DC169C">
            <w:pPr>
              <w:pStyle w:val="ListParagraph"/>
              <w:numPr>
                <w:ilvl w:val="0"/>
                <w:numId w:val="32"/>
              </w:numPr>
              <w:ind w:left="319" w:hanging="287"/>
              <w:rPr>
                <w:rFonts w:cs="Times New Roman"/>
                <w:szCs w:val="24"/>
              </w:rPr>
            </w:pPr>
            <w:r w:rsidRPr="00E06F5E">
              <w:rPr>
                <w:rFonts w:cs="Times New Roman"/>
                <w:szCs w:val="24"/>
              </w:rPr>
              <w:t>l</w:t>
            </w:r>
            <w:r w:rsidR="005D6DDD" w:rsidRPr="00E06F5E">
              <w:rPr>
                <w:rFonts w:cs="Times New Roman"/>
                <w:szCs w:val="24"/>
              </w:rPr>
              <w:t>aipni, atsaucīgi, saprotoši, zinoši</w:t>
            </w:r>
            <w:r w:rsidR="00C02B67" w:rsidRPr="00E06F5E">
              <w:rPr>
                <w:rFonts w:cs="Times New Roman"/>
                <w:szCs w:val="24"/>
              </w:rPr>
              <w:t xml:space="preserve"> PMLP darbinieki un speciālisti</w:t>
            </w:r>
          </w:p>
          <w:p w14:paraId="51D48838" w14:textId="77777777" w:rsidR="0091742C" w:rsidRPr="00E06F5E" w:rsidRDefault="00536FE7" w:rsidP="00DC169C">
            <w:pPr>
              <w:pStyle w:val="ListParagraph"/>
              <w:numPr>
                <w:ilvl w:val="0"/>
                <w:numId w:val="32"/>
              </w:numPr>
              <w:ind w:left="319" w:hanging="287"/>
              <w:rPr>
                <w:rFonts w:cs="Times New Roman"/>
                <w:szCs w:val="24"/>
              </w:rPr>
            </w:pPr>
            <w:r w:rsidRPr="00E06F5E">
              <w:rPr>
                <w:rFonts w:cs="Times New Roman"/>
                <w:szCs w:val="24"/>
              </w:rPr>
              <w:t>v</w:t>
            </w:r>
            <w:r w:rsidR="005D6DDD" w:rsidRPr="00E06F5E">
              <w:rPr>
                <w:rFonts w:cs="Times New Roman"/>
                <w:szCs w:val="24"/>
              </w:rPr>
              <w:t>iegli pieejama un skaidra informācija par PMLP sniegtajiem pakalpojumiem un saistošajām procedūrām</w:t>
            </w:r>
          </w:p>
          <w:p w14:paraId="617AB145" w14:textId="77777777" w:rsidR="00B677B8" w:rsidRPr="00E06F5E" w:rsidRDefault="00536FE7" w:rsidP="00DC169C">
            <w:pPr>
              <w:pStyle w:val="ListParagraph"/>
              <w:numPr>
                <w:ilvl w:val="0"/>
                <w:numId w:val="32"/>
              </w:numPr>
              <w:ind w:left="319" w:hanging="287"/>
              <w:rPr>
                <w:rFonts w:cs="Times New Roman"/>
                <w:szCs w:val="24"/>
              </w:rPr>
            </w:pPr>
            <w:r w:rsidRPr="00E06F5E">
              <w:rPr>
                <w:rFonts w:cs="Times New Roman"/>
                <w:szCs w:val="24"/>
              </w:rPr>
              <w:t>e</w:t>
            </w:r>
            <w:r w:rsidR="0091742C" w:rsidRPr="00E06F5E">
              <w:rPr>
                <w:rFonts w:cs="Times New Roman"/>
                <w:szCs w:val="24"/>
              </w:rPr>
              <w:t>lektroniskajā vidē pieejamo pakalpojumu skaita paplašināšana un ar to saistīto procesu uzlabošana, piemēram, saņemot ziņas</w:t>
            </w:r>
            <w:r w:rsidRPr="00E06F5E">
              <w:rPr>
                <w:rFonts w:cs="Times New Roman"/>
                <w:szCs w:val="24"/>
              </w:rPr>
              <w:t xml:space="preserve"> no </w:t>
            </w:r>
            <w:r w:rsidR="0091742C" w:rsidRPr="00E06F5E">
              <w:rPr>
                <w:rFonts w:cs="Times New Roman"/>
                <w:szCs w:val="24"/>
              </w:rPr>
              <w:t>PMLP uzturētajām informācijas sistēmām</w:t>
            </w:r>
            <w:r w:rsidRPr="00E06F5E">
              <w:rPr>
                <w:rFonts w:cs="Times New Roman"/>
                <w:szCs w:val="24"/>
              </w:rPr>
              <w:t xml:space="preserve"> e-pakalpojum</w:t>
            </w:r>
            <w:r w:rsidR="0091742C" w:rsidRPr="00E06F5E">
              <w:rPr>
                <w:rFonts w:cs="Times New Roman"/>
                <w:szCs w:val="24"/>
              </w:rPr>
              <w:t>ā kā dokumentu, kam ir juridisks spēks</w:t>
            </w:r>
          </w:p>
          <w:p w14:paraId="3AEF979B" w14:textId="77777777" w:rsidR="00DC169C" w:rsidRPr="00E06F5E" w:rsidRDefault="00536FE7" w:rsidP="00DC169C">
            <w:pPr>
              <w:pStyle w:val="ListParagraph"/>
              <w:numPr>
                <w:ilvl w:val="0"/>
                <w:numId w:val="32"/>
              </w:numPr>
              <w:ind w:left="315" w:hanging="287"/>
              <w:rPr>
                <w:rFonts w:cs="Times New Roman"/>
                <w:szCs w:val="24"/>
              </w:rPr>
            </w:pPr>
            <w:r w:rsidRPr="00E06F5E">
              <w:rPr>
                <w:rFonts w:cs="Times New Roman"/>
                <w:szCs w:val="24"/>
              </w:rPr>
              <w:t xml:space="preserve">ātra </w:t>
            </w:r>
            <w:proofErr w:type="spellStart"/>
            <w:r w:rsidRPr="00E06F5E">
              <w:rPr>
                <w:rFonts w:cs="Times New Roman"/>
                <w:szCs w:val="24"/>
              </w:rPr>
              <w:t>reaģētspēja</w:t>
            </w:r>
            <w:proofErr w:type="spellEnd"/>
            <w:r w:rsidRPr="00E06F5E">
              <w:rPr>
                <w:rFonts w:cs="Times New Roman"/>
                <w:szCs w:val="24"/>
              </w:rPr>
              <w:t xml:space="preserve"> izaicinājumu un neprognozētu ārējās vides apstākļu rezultātā</w:t>
            </w:r>
          </w:p>
          <w:p w14:paraId="1497F299" w14:textId="77777777" w:rsidR="001C092C" w:rsidRPr="00E06F5E" w:rsidRDefault="00536FE7" w:rsidP="00DC169C">
            <w:pPr>
              <w:pStyle w:val="ListParagraph"/>
              <w:numPr>
                <w:ilvl w:val="0"/>
                <w:numId w:val="32"/>
              </w:numPr>
              <w:ind w:left="319" w:hanging="287"/>
              <w:rPr>
                <w:rFonts w:cs="Times New Roman"/>
                <w:szCs w:val="24"/>
              </w:rPr>
            </w:pPr>
            <w:r w:rsidRPr="00E06F5E">
              <w:rPr>
                <w:rFonts w:cs="Times New Roman"/>
                <w:szCs w:val="24"/>
              </w:rPr>
              <w:t xml:space="preserve">personas datu drošības risku un apdraudējumu novēršana  </w:t>
            </w:r>
          </w:p>
          <w:p w14:paraId="24429088" w14:textId="77777777" w:rsidR="00CC28AD" w:rsidRPr="00E06F5E" w:rsidRDefault="00536FE7" w:rsidP="00DC169C">
            <w:pPr>
              <w:pStyle w:val="ListParagraph"/>
              <w:numPr>
                <w:ilvl w:val="0"/>
                <w:numId w:val="32"/>
              </w:numPr>
              <w:ind w:left="319" w:hanging="287"/>
              <w:rPr>
                <w:rFonts w:cs="Times New Roman"/>
                <w:szCs w:val="24"/>
              </w:rPr>
            </w:pPr>
            <w:r w:rsidRPr="00E06F5E">
              <w:rPr>
                <w:rFonts w:cs="Times New Roman"/>
                <w:szCs w:val="24"/>
              </w:rPr>
              <w:t>s</w:t>
            </w:r>
            <w:r w:rsidR="00646FB7" w:rsidRPr="00E06F5E">
              <w:rPr>
                <w:rFonts w:cs="Times New Roman"/>
                <w:szCs w:val="24"/>
              </w:rPr>
              <w:t>avlaicīga person</w:t>
            </w:r>
            <w:r w:rsidR="00797565" w:rsidRPr="00E06F5E">
              <w:rPr>
                <w:rFonts w:cs="Times New Roman"/>
                <w:szCs w:val="24"/>
              </w:rPr>
              <w:t>u</w:t>
            </w:r>
            <w:r w:rsidR="00646FB7" w:rsidRPr="00E06F5E">
              <w:rPr>
                <w:rFonts w:cs="Times New Roman"/>
                <w:szCs w:val="24"/>
              </w:rPr>
              <w:t xml:space="preserve"> lietu izskatīšana un lēmumu pieņemšana</w:t>
            </w:r>
          </w:p>
          <w:p w14:paraId="28AF66AF" w14:textId="77777777" w:rsidR="007B5A91" w:rsidRPr="00E06F5E" w:rsidRDefault="00536FE7" w:rsidP="00DC169C">
            <w:pPr>
              <w:pStyle w:val="ListParagraph"/>
              <w:numPr>
                <w:ilvl w:val="0"/>
                <w:numId w:val="32"/>
              </w:numPr>
              <w:ind w:left="319" w:hanging="287"/>
              <w:rPr>
                <w:rFonts w:cs="Times New Roman"/>
                <w:szCs w:val="24"/>
              </w:rPr>
            </w:pPr>
            <w:r w:rsidRPr="00E06F5E">
              <w:rPr>
                <w:rFonts w:cs="Times New Roman"/>
                <w:szCs w:val="24"/>
              </w:rPr>
              <w:t xml:space="preserve">interaktīva aktuālu statistisko datu pieejamība </w:t>
            </w:r>
          </w:p>
        </w:tc>
      </w:tr>
      <w:tr w:rsidR="005C7BDE" w14:paraId="343CD241" w14:textId="77777777" w:rsidTr="00E06F5E">
        <w:trPr>
          <w:trHeight w:val="757"/>
        </w:trPr>
        <w:tc>
          <w:tcPr>
            <w:tcW w:w="1701" w:type="dxa"/>
            <w:shd w:val="clear" w:color="auto" w:fill="E3E3E5" w:themeFill="accent2" w:themeFillTint="33"/>
          </w:tcPr>
          <w:p w14:paraId="4A3D89B2" w14:textId="77777777" w:rsidR="007B5A91" w:rsidRPr="00FA3885" w:rsidRDefault="00536FE7" w:rsidP="007B5A91">
            <w:pPr>
              <w:pStyle w:val="ListParagraph"/>
              <w:ind w:left="0"/>
              <w:rPr>
                <w:rFonts w:cs="Times New Roman"/>
              </w:rPr>
            </w:pPr>
            <w:r w:rsidRPr="00FA3885">
              <w:rPr>
                <w:rFonts w:cs="Times New Roman"/>
              </w:rPr>
              <w:t>PMLP darbinieki</w:t>
            </w:r>
          </w:p>
        </w:tc>
        <w:tc>
          <w:tcPr>
            <w:tcW w:w="7797" w:type="dxa"/>
          </w:tcPr>
          <w:p w14:paraId="35D848F5" w14:textId="77777777" w:rsidR="007B5A91" w:rsidRPr="00E06F5E" w:rsidRDefault="00536FE7" w:rsidP="007B2D2B">
            <w:pPr>
              <w:pStyle w:val="ListParagraph"/>
              <w:numPr>
                <w:ilvl w:val="0"/>
                <w:numId w:val="32"/>
              </w:numPr>
              <w:ind w:left="319"/>
              <w:rPr>
                <w:rFonts w:cs="Times New Roman"/>
                <w:szCs w:val="24"/>
              </w:rPr>
            </w:pPr>
            <w:r w:rsidRPr="00E06F5E">
              <w:rPr>
                <w:rFonts w:cs="Times New Roman"/>
                <w:szCs w:val="24"/>
              </w:rPr>
              <w:t>k</w:t>
            </w:r>
            <w:r w:rsidR="008C22BD" w:rsidRPr="00E06F5E">
              <w:rPr>
                <w:rFonts w:cs="Times New Roman"/>
                <w:szCs w:val="24"/>
              </w:rPr>
              <w:t>onkurētspējīgs</w:t>
            </w:r>
            <w:r w:rsidRPr="00E06F5E">
              <w:rPr>
                <w:rFonts w:cs="Times New Roman"/>
                <w:szCs w:val="24"/>
              </w:rPr>
              <w:t xml:space="preserve"> un zināšanām un prasmēm atbilstošs</w:t>
            </w:r>
            <w:r w:rsidR="008C22BD" w:rsidRPr="00E06F5E">
              <w:rPr>
                <w:rFonts w:cs="Times New Roman"/>
                <w:szCs w:val="24"/>
              </w:rPr>
              <w:t xml:space="preserve"> atalgojums</w:t>
            </w:r>
          </w:p>
          <w:p w14:paraId="4573A9EF" w14:textId="77777777" w:rsidR="00C02B67" w:rsidRPr="00E06F5E" w:rsidRDefault="00536FE7" w:rsidP="00C02B67">
            <w:pPr>
              <w:pStyle w:val="ListParagraph"/>
              <w:numPr>
                <w:ilvl w:val="0"/>
                <w:numId w:val="32"/>
              </w:numPr>
              <w:ind w:left="319"/>
              <w:rPr>
                <w:rFonts w:cs="Times New Roman"/>
                <w:szCs w:val="24"/>
              </w:rPr>
            </w:pPr>
            <w:r w:rsidRPr="00E06F5E">
              <w:rPr>
                <w:rFonts w:cs="Times New Roman"/>
                <w:szCs w:val="24"/>
              </w:rPr>
              <w:t>metodiskā vadība,</w:t>
            </w:r>
            <w:r w:rsidR="00F65143" w:rsidRPr="00E06F5E">
              <w:rPr>
                <w:rFonts w:cs="Times New Roman"/>
                <w:szCs w:val="24"/>
              </w:rPr>
              <w:t xml:space="preserve"> atbalsts,</w:t>
            </w:r>
            <w:r w:rsidRPr="00E06F5E">
              <w:rPr>
                <w:rFonts w:cs="Times New Roman"/>
                <w:szCs w:val="24"/>
              </w:rPr>
              <w:t xml:space="preserve"> precīzas instrukcijas</w:t>
            </w:r>
            <w:r w:rsidR="00F65143" w:rsidRPr="00E06F5E">
              <w:rPr>
                <w:rFonts w:cs="Times New Roman"/>
                <w:szCs w:val="24"/>
              </w:rPr>
              <w:t>, skaidrojumi</w:t>
            </w:r>
            <w:r w:rsidRPr="00E06F5E">
              <w:rPr>
                <w:rFonts w:cs="Times New Roman"/>
                <w:szCs w:val="24"/>
              </w:rPr>
              <w:t xml:space="preserve"> un vadlīnijas par PMLP kompetences jautājumiem</w:t>
            </w:r>
          </w:p>
          <w:p w14:paraId="014B01E1" w14:textId="77777777" w:rsidR="00C02B67" w:rsidRPr="00E06F5E" w:rsidRDefault="00536FE7" w:rsidP="00C02B67">
            <w:pPr>
              <w:pStyle w:val="ListParagraph"/>
              <w:numPr>
                <w:ilvl w:val="0"/>
                <w:numId w:val="32"/>
              </w:numPr>
              <w:ind w:left="319"/>
              <w:rPr>
                <w:rFonts w:cs="Times New Roman"/>
                <w:szCs w:val="24"/>
              </w:rPr>
            </w:pPr>
            <w:r w:rsidRPr="00E06F5E">
              <w:rPr>
                <w:rFonts w:cs="Times New Roman"/>
                <w:szCs w:val="24"/>
              </w:rPr>
              <w:t>savlaicīga informācijas sniegšana par darba organizācijas jautājumiem</w:t>
            </w:r>
          </w:p>
          <w:p w14:paraId="3593D63A" w14:textId="77777777" w:rsidR="008C22BD" w:rsidRPr="00E06F5E" w:rsidRDefault="00536FE7" w:rsidP="00C02B67">
            <w:pPr>
              <w:pStyle w:val="ListParagraph"/>
              <w:numPr>
                <w:ilvl w:val="0"/>
                <w:numId w:val="32"/>
              </w:numPr>
              <w:ind w:left="319"/>
              <w:rPr>
                <w:rFonts w:cs="Times New Roman"/>
                <w:szCs w:val="24"/>
              </w:rPr>
            </w:pPr>
            <w:r w:rsidRPr="00E06F5E">
              <w:rPr>
                <w:rFonts w:cs="Times New Roman"/>
                <w:szCs w:val="24"/>
              </w:rPr>
              <w:lastRenderedPageBreak/>
              <w:t>p</w:t>
            </w:r>
            <w:r w:rsidR="00D65ED6">
              <w:rPr>
                <w:rFonts w:cs="Times New Roman"/>
                <w:szCs w:val="24"/>
              </w:rPr>
              <w:t>apildu</w:t>
            </w:r>
            <w:r w:rsidRPr="00E06F5E">
              <w:rPr>
                <w:rFonts w:cs="Times New Roman"/>
                <w:szCs w:val="24"/>
              </w:rPr>
              <w:t xml:space="preserve"> </w:t>
            </w:r>
            <w:r w:rsidR="00C02B67" w:rsidRPr="00E06F5E">
              <w:rPr>
                <w:rFonts w:cs="Times New Roman"/>
                <w:szCs w:val="24"/>
              </w:rPr>
              <w:t>cilvēkresursi (</w:t>
            </w:r>
            <w:r w:rsidR="007B2D2B" w:rsidRPr="00E06F5E">
              <w:rPr>
                <w:rFonts w:cs="Times New Roman"/>
                <w:szCs w:val="24"/>
              </w:rPr>
              <w:t>amata vietas</w:t>
            </w:r>
            <w:r w:rsidR="00C02B67" w:rsidRPr="00E06F5E">
              <w:rPr>
                <w:rFonts w:cs="Times New Roman"/>
                <w:szCs w:val="24"/>
              </w:rPr>
              <w:t>)</w:t>
            </w:r>
            <w:r w:rsidR="007B2D2B" w:rsidRPr="00E06F5E">
              <w:rPr>
                <w:rFonts w:cs="Times New Roman"/>
                <w:szCs w:val="24"/>
              </w:rPr>
              <w:t xml:space="preserve"> </w:t>
            </w:r>
            <w:r w:rsidR="00C02B67" w:rsidRPr="00E06F5E">
              <w:rPr>
                <w:rFonts w:cs="Times New Roman"/>
                <w:szCs w:val="24"/>
              </w:rPr>
              <w:t xml:space="preserve">un vienmērīga, vienlīdzīga pienākumu sadale </w:t>
            </w:r>
            <w:r w:rsidR="007B2D2B" w:rsidRPr="00E06F5E">
              <w:rPr>
                <w:rFonts w:cs="Times New Roman"/>
                <w:szCs w:val="24"/>
              </w:rPr>
              <w:t>pieaugoša klientu pieprasījuma un darba pienākumu apstākļos</w:t>
            </w:r>
          </w:p>
          <w:p w14:paraId="038E3F79" w14:textId="77777777" w:rsidR="00C02B67" w:rsidRPr="001D2F83" w:rsidRDefault="00536FE7" w:rsidP="001D2F83">
            <w:pPr>
              <w:pStyle w:val="ListParagraph"/>
              <w:numPr>
                <w:ilvl w:val="0"/>
                <w:numId w:val="32"/>
              </w:numPr>
              <w:ind w:left="319"/>
              <w:rPr>
                <w:rFonts w:cs="Times New Roman"/>
                <w:szCs w:val="24"/>
              </w:rPr>
            </w:pPr>
            <w:r w:rsidRPr="00E06F5E">
              <w:rPr>
                <w:rFonts w:cs="Times New Roman"/>
                <w:szCs w:val="24"/>
              </w:rPr>
              <w:t>tehnoloģiski moderna darba vide</w:t>
            </w:r>
            <w:r w:rsidR="00397934">
              <w:rPr>
                <w:rFonts w:cs="Times New Roman"/>
                <w:szCs w:val="24"/>
              </w:rPr>
              <w:t xml:space="preserve">, ietverot </w:t>
            </w:r>
            <w:r w:rsidR="00397934" w:rsidRPr="00E06F5E">
              <w:rPr>
                <w:rFonts w:cs="Times New Roman"/>
                <w:szCs w:val="24"/>
              </w:rPr>
              <w:t>vienot</w:t>
            </w:r>
            <w:r w:rsidR="00397934">
              <w:rPr>
                <w:rFonts w:cs="Times New Roman"/>
                <w:szCs w:val="24"/>
              </w:rPr>
              <w:t>u</w:t>
            </w:r>
            <w:r w:rsidR="00397934" w:rsidRPr="00E06F5E">
              <w:rPr>
                <w:rFonts w:cs="Times New Roman"/>
                <w:szCs w:val="24"/>
              </w:rPr>
              <w:t xml:space="preserve"> virtuāl</w:t>
            </w:r>
            <w:r w:rsidR="00397934">
              <w:rPr>
                <w:rFonts w:cs="Times New Roman"/>
                <w:szCs w:val="24"/>
              </w:rPr>
              <w:t>o</w:t>
            </w:r>
            <w:r w:rsidR="00397934" w:rsidRPr="00E06F5E">
              <w:rPr>
                <w:rFonts w:cs="Times New Roman"/>
                <w:szCs w:val="24"/>
              </w:rPr>
              <w:t xml:space="preserve"> vid</w:t>
            </w:r>
            <w:r w:rsidR="00397934">
              <w:rPr>
                <w:rFonts w:cs="Times New Roman"/>
                <w:szCs w:val="24"/>
              </w:rPr>
              <w:t>i</w:t>
            </w:r>
            <w:r w:rsidR="00397934" w:rsidRPr="00E06F5E">
              <w:rPr>
                <w:rFonts w:cs="Times New Roman"/>
                <w:szCs w:val="24"/>
              </w:rPr>
              <w:t xml:space="preserve"> darb</w:t>
            </w:r>
            <w:r w:rsidR="00397934">
              <w:rPr>
                <w:rFonts w:cs="Times New Roman"/>
                <w:szCs w:val="24"/>
              </w:rPr>
              <w:t>am</w:t>
            </w:r>
            <w:r w:rsidR="00397934" w:rsidRPr="00E06F5E">
              <w:rPr>
                <w:rFonts w:cs="Times New Roman"/>
                <w:szCs w:val="24"/>
              </w:rPr>
              <w:t xml:space="preserve"> nepi</w:t>
            </w:r>
            <w:r w:rsidR="001D2F83">
              <w:rPr>
                <w:rFonts w:cs="Times New Roman"/>
                <w:szCs w:val="24"/>
              </w:rPr>
              <w:t xml:space="preserve">eciešamo dokumentu apstrādei un uzglabāšanai, kā arī </w:t>
            </w:r>
            <w:r w:rsidR="001D2F83" w:rsidRPr="00E06F5E">
              <w:rPr>
                <w:rFonts w:cs="Times New Roman"/>
                <w:szCs w:val="24"/>
              </w:rPr>
              <w:t>tehnisk</w:t>
            </w:r>
            <w:r w:rsidR="001D2F83">
              <w:rPr>
                <w:rFonts w:cs="Times New Roman"/>
                <w:szCs w:val="24"/>
              </w:rPr>
              <w:t>o</w:t>
            </w:r>
            <w:r w:rsidR="001D2F83" w:rsidRPr="00E06F5E">
              <w:rPr>
                <w:rFonts w:cs="Times New Roman"/>
                <w:szCs w:val="24"/>
              </w:rPr>
              <w:t xml:space="preserve"> nodrošinājum</w:t>
            </w:r>
            <w:r w:rsidR="001D2F83">
              <w:rPr>
                <w:rFonts w:cs="Times New Roman"/>
                <w:szCs w:val="24"/>
              </w:rPr>
              <w:t>u iespējai</w:t>
            </w:r>
            <w:r w:rsidR="00397934">
              <w:rPr>
                <w:rFonts w:cs="Times New Roman"/>
                <w:szCs w:val="24"/>
              </w:rPr>
              <w:t xml:space="preserve"> </w:t>
            </w:r>
            <w:r w:rsidR="00397934" w:rsidRPr="00E06F5E">
              <w:rPr>
                <w:rFonts w:cs="Times New Roman"/>
                <w:szCs w:val="24"/>
              </w:rPr>
              <w:t xml:space="preserve">darbu veikt attālināti </w:t>
            </w:r>
            <w:r w:rsidR="001D2F83">
              <w:rPr>
                <w:rFonts w:cs="Times New Roman"/>
                <w:szCs w:val="24"/>
              </w:rPr>
              <w:t>(</w:t>
            </w:r>
            <w:r w:rsidR="00397934" w:rsidRPr="00E06F5E">
              <w:rPr>
                <w:rFonts w:cs="Times New Roman"/>
                <w:szCs w:val="24"/>
              </w:rPr>
              <w:t>tād</w:t>
            </w:r>
            <w:r w:rsidR="00397934">
              <w:rPr>
                <w:rFonts w:cs="Times New Roman"/>
                <w:szCs w:val="24"/>
              </w:rPr>
              <w:t>u pienākumu izpildei</w:t>
            </w:r>
            <w:r w:rsidR="00397934" w:rsidRPr="00E06F5E">
              <w:rPr>
                <w:rFonts w:cs="Times New Roman"/>
                <w:szCs w:val="24"/>
              </w:rPr>
              <w:t>, kuru veikšanai nav nepieciešami dokumenti papīra formā</w:t>
            </w:r>
            <w:r w:rsidR="001D2F83">
              <w:rPr>
                <w:rFonts w:cs="Times New Roman"/>
                <w:szCs w:val="24"/>
              </w:rPr>
              <w:t>)</w:t>
            </w:r>
          </w:p>
          <w:p w14:paraId="0325C014" w14:textId="77777777" w:rsidR="00F65143" w:rsidRPr="00E06F5E" w:rsidRDefault="00536FE7" w:rsidP="0018110C">
            <w:pPr>
              <w:pStyle w:val="ListParagraph"/>
              <w:numPr>
                <w:ilvl w:val="0"/>
                <w:numId w:val="32"/>
              </w:numPr>
              <w:ind w:left="319"/>
              <w:rPr>
                <w:rFonts w:cs="Times New Roman"/>
                <w:szCs w:val="24"/>
              </w:rPr>
            </w:pPr>
            <w:r w:rsidRPr="00E06F5E">
              <w:rPr>
                <w:rFonts w:cs="Times New Roman"/>
                <w:szCs w:val="24"/>
              </w:rPr>
              <w:t>objektīva un vispusī</w:t>
            </w:r>
            <w:r w:rsidR="00897121" w:rsidRPr="00E06F5E">
              <w:rPr>
                <w:rFonts w:cs="Times New Roman"/>
                <w:szCs w:val="24"/>
              </w:rPr>
              <w:t>ga disciplinārlietu izskatīšan</w:t>
            </w:r>
            <w:r w:rsidR="000E7F4B" w:rsidRPr="00E06F5E">
              <w:rPr>
                <w:rFonts w:cs="Times New Roman"/>
                <w:szCs w:val="24"/>
              </w:rPr>
              <w:t>a</w:t>
            </w:r>
          </w:p>
          <w:p w14:paraId="5A467ECE" w14:textId="77777777" w:rsidR="00A40CB1" w:rsidRPr="00E06F5E" w:rsidRDefault="00536FE7" w:rsidP="00F776A5">
            <w:pPr>
              <w:pStyle w:val="ListParagraph"/>
              <w:numPr>
                <w:ilvl w:val="0"/>
                <w:numId w:val="32"/>
              </w:numPr>
              <w:ind w:left="319"/>
              <w:rPr>
                <w:rFonts w:cs="Times New Roman"/>
                <w:szCs w:val="24"/>
              </w:rPr>
            </w:pPr>
            <w:r w:rsidRPr="00E06F5E">
              <w:rPr>
                <w:rFonts w:cs="Times New Roman"/>
                <w:szCs w:val="24"/>
              </w:rPr>
              <w:t xml:space="preserve">zināšanu, prasmju pilnveidošana, kvalifikācijas </w:t>
            </w:r>
            <w:r w:rsidR="00371FA2">
              <w:rPr>
                <w:rFonts w:cs="Times New Roman"/>
                <w:szCs w:val="24"/>
              </w:rPr>
              <w:t xml:space="preserve">un nodarbināto atbildības </w:t>
            </w:r>
            <w:r w:rsidRPr="00E06F5E">
              <w:rPr>
                <w:rFonts w:cs="Times New Roman"/>
                <w:szCs w:val="24"/>
              </w:rPr>
              <w:t>paaugstināšana</w:t>
            </w:r>
          </w:p>
          <w:p w14:paraId="5D7B7FE0" w14:textId="77777777" w:rsidR="00A40CB1" w:rsidRDefault="00536FE7" w:rsidP="00F776A5">
            <w:pPr>
              <w:pStyle w:val="ListParagraph"/>
              <w:numPr>
                <w:ilvl w:val="0"/>
                <w:numId w:val="32"/>
              </w:numPr>
              <w:ind w:left="319"/>
              <w:rPr>
                <w:rFonts w:cs="Times New Roman"/>
                <w:szCs w:val="24"/>
              </w:rPr>
            </w:pPr>
            <w:r w:rsidRPr="00E06F5E">
              <w:rPr>
                <w:rFonts w:cs="Times New Roman"/>
                <w:szCs w:val="24"/>
              </w:rPr>
              <w:t>darbinieku saliedēšanas pasākumi</w:t>
            </w:r>
          </w:p>
          <w:p w14:paraId="65E59974" w14:textId="77777777" w:rsidR="002E38A4" w:rsidRPr="00E06F5E" w:rsidRDefault="00536FE7" w:rsidP="00F776A5">
            <w:pPr>
              <w:pStyle w:val="ListParagraph"/>
              <w:numPr>
                <w:ilvl w:val="0"/>
                <w:numId w:val="32"/>
              </w:numPr>
              <w:ind w:left="319"/>
              <w:rPr>
                <w:rFonts w:cs="Times New Roman"/>
                <w:szCs w:val="24"/>
              </w:rPr>
            </w:pPr>
            <w:r>
              <w:rPr>
                <w:rFonts w:cs="Times New Roman"/>
                <w:szCs w:val="24"/>
              </w:rPr>
              <w:t>ģimenei draudzīgas darbavietas nodrošināšana</w:t>
            </w:r>
          </w:p>
        </w:tc>
      </w:tr>
      <w:tr w:rsidR="005C7BDE" w14:paraId="2416AEF8" w14:textId="77777777" w:rsidTr="00E06F5E">
        <w:trPr>
          <w:trHeight w:val="1541"/>
        </w:trPr>
        <w:tc>
          <w:tcPr>
            <w:tcW w:w="1701" w:type="dxa"/>
            <w:shd w:val="clear" w:color="auto" w:fill="E3E3E5" w:themeFill="accent2" w:themeFillTint="33"/>
          </w:tcPr>
          <w:p w14:paraId="1C5ADCA9" w14:textId="77777777" w:rsidR="007B5A91" w:rsidRPr="00FA3885" w:rsidRDefault="00536FE7" w:rsidP="009B2667">
            <w:pPr>
              <w:pStyle w:val="ListParagraph"/>
              <w:ind w:left="0"/>
              <w:rPr>
                <w:rFonts w:cs="Times New Roman"/>
              </w:rPr>
            </w:pPr>
            <w:r>
              <w:rPr>
                <w:rFonts w:cs="Times New Roman"/>
              </w:rPr>
              <w:lastRenderedPageBreak/>
              <w:t>Sadarbības partneri un v</w:t>
            </w:r>
            <w:r w:rsidR="00044A5E">
              <w:rPr>
                <w:rFonts w:cs="Times New Roman"/>
              </w:rPr>
              <w:t>alsts</w:t>
            </w:r>
            <w:r>
              <w:rPr>
                <w:rFonts w:cs="Times New Roman"/>
              </w:rPr>
              <w:t xml:space="preserve"> </w:t>
            </w:r>
            <w:r w:rsidR="000E7CFB">
              <w:rPr>
                <w:rFonts w:cs="Times New Roman"/>
              </w:rPr>
              <w:t>un s</w:t>
            </w:r>
            <w:r w:rsidR="000E7CFB" w:rsidRPr="00FA3885">
              <w:rPr>
                <w:rFonts w:cs="Times New Roman"/>
              </w:rPr>
              <w:t xml:space="preserve">adarbības </w:t>
            </w:r>
            <w:r>
              <w:rPr>
                <w:rFonts w:cs="Times New Roman"/>
              </w:rPr>
              <w:t>iestādes</w:t>
            </w:r>
            <w:r w:rsidR="00044A5E">
              <w:rPr>
                <w:rFonts w:cs="Times New Roman"/>
              </w:rPr>
              <w:t xml:space="preserve"> </w:t>
            </w:r>
            <w:r w:rsidRPr="00FA3885">
              <w:rPr>
                <w:rFonts w:cs="Times New Roman"/>
              </w:rPr>
              <w:t>(</w:t>
            </w:r>
            <w:r>
              <w:rPr>
                <w:rFonts w:cs="Times New Roman"/>
              </w:rPr>
              <w:t xml:space="preserve">piemēram, </w:t>
            </w:r>
            <w:r w:rsidRPr="00FA3885">
              <w:rPr>
                <w:rFonts w:cs="Times New Roman"/>
              </w:rPr>
              <w:t>IeM  IC, VRS, ĀM u.tml.)</w:t>
            </w:r>
          </w:p>
        </w:tc>
        <w:tc>
          <w:tcPr>
            <w:tcW w:w="7797" w:type="dxa"/>
          </w:tcPr>
          <w:p w14:paraId="64CFF916" w14:textId="77777777" w:rsidR="002C1ACE" w:rsidRPr="00E06F5E" w:rsidRDefault="00536FE7" w:rsidP="00DC169C">
            <w:pPr>
              <w:pStyle w:val="ListParagraph"/>
              <w:numPr>
                <w:ilvl w:val="0"/>
                <w:numId w:val="33"/>
              </w:numPr>
              <w:ind w:left="315" w:hanging="315"/>
              <w:rPr>
                <w:rFonts w:cs="Times New Roman"/>
                <w:szCs w:val="24"/>
              </w:rPr>
            </w:pPr>
            <w:r w:rsidRPr="00E06F5E">
              <w:rPr>
                <w:rFonts w:cs="Times New Roman"/>
                <w:szCs w:val="24"/>
              </w:rPr>
              <w:t>valstī noteiktā</w:t>
            </w:r>
            <w:r w:rsidR="001D2F83">
              <w:rPr>
                <w:rFonts w:cs="Times New Roman"/>
                <w:szCs w:val="24"/>
              </w:rPr>
              <w:t>s</w:t>
            </w:r>
            <w:r w:rsidRPr="00E06F5E">
              <w:rPr>
                <w:rFonts w:cs="Times New Roman"/>
                <w:szCs w:val="24"/>
              </w:rPr>
              <w:t xml:space="preserve"> politikas īstenošana</w:t>
            </w:r>
            <w:r w:rsidR="00DC169C" w:rsidRPr="00E06F5E">
              <w:rPr>
                <w:rFonts w:cs="Times New Roman"/>
                <w:szCs w:val="24"/>
              </w:rPr>
              <w:t>, valdības prioritāšu kvalitatīva, efektīva un laicīga īstenošana</w:t>
            </w:r>
            <w:r w:rsidR="001D2F83">
              <w:rPr>
                <w:rFonts w:cs="Times New Roman"/>
                <w:szCs w:val="24"/>
              </w:rPr>
              <w:t>, kā arī</w:t>
            </w:r>
            <w:r w:rsidRPr="00E06F5E">
              <w:rPr>
                <w:rFonts w:cs="Times New Roman"/>
                <w:szCs w:val="24"/>
              </w:rPr>
              <w:t xml:space="preserve"> pakalpojumu sniegšana</w:t>
            </w:r>
            <w:r w:rsidR="001D2F83">
              <w:rPr>
                <w:rFonts w:cs="Times New Roman"/>
                <w:szCs w:val="24"/>
              </w:rPr>
              <w:t xml:space="preserve"> un to</w:t>
            </w:r>
            <w:r w:rsidR="00797565" w:rsidRPr="00E06F5E">
              <w:rPr>
                <w:rFonts w:cs="Times New Roman"/>
                <w:szCs w:val="24"/>
              </w:rPr>
              <w:t xml:space="preserve"> </w:t>
            </w:r>
            <w:r w:rsidRPr="00E06F5E">
              <w:rPr>
                <w:rFonts w:cs="Times New Roman"/>
                <w:szCs w:val="24"/>
              </w:rPr>
              <w:t>pilnveidošana atbilstoši normatīvajam regulējumam un attīstības plānošanas dokumentiem</w:t>
            </w:r>
          </w:p>
          <w:p w14:paraId="1993BBF4" w14:textId="77777777" w:rsidR="00AA53E2" w:rsidRPr="00E06F5E" w:rsidRDefault="00536FE7" w:rsidP="00DC169C">
            <w:pPr>
              <w:pStyle w:val="ListParagraph"/>
              <w:numPr>
                <w:ilvl w:val="0"/>
                <w:numId w:val="33"/>
              </w:numPr>
              <w:ind w:left="315" w:hanging="315"/>
              <w:rPr>
                <w:rFonts w:cs="Times New Roman"/>
                <w:szCs w:val="24"/>
              </w:rPr>
            </w:pPr>
            <w:r w:rsidRPr="00E06F5E">
              <w:rPr>
                <w:rFonts w:cs="Times New Roman"/>
                <w:szCs w:val="24"/>
              </w:rPr>
              <w:t>starptautisko saistību izpilde</w:t>
            </w:r>
          </w:p>
          <w:p w14:paraId="539E35E3" w14:textId="77777777" w:rsidR="007B5A91" w:rsidRPr="00E06F5E" w:rsidRDefault="00536FE7" w:rsidP="00DC169C">
            <w:pPr>
              <w:pStyle w:val="ListParagraph"/>
              <w:numPr>
                <w:ilvl w:val="0"/>
                <w:numId w:val="33"/>
              </w:numPr>
              <w:ind w:left="319" w:hanging="315"/>
              <w:rPr>
                <w:rFonts w:cs="Times New Roman"/>
                <w:szCs w:val="24"/>
              </w:rPr>
            </w:pPr>
            <w:r w:rsidRPr="00E06F5E">
              <w:rPr>
                <w:rFonts w:cs="Times New Roman"/>
                <w:szCs w:val="24"/>
              </w:rPr>
              <w:t>ātra un ērta informācijas apmaiņ</w:t>
            </w:r>
            <w:r w:rsidR="00117161" w:rsidRPr="00E06F5E">
              <w:rPr>
                <w:rFonts w:cs="Times New Roman"/>
                <w:szCs w:val="24"/>
              </w:rPr>
              <w:t>a,</w:t>
            </w:r>
            <w:r w:rsidRPr="00E06F5E">
              <w:rPr>
                <w:rFonts w:cs="Times New Roman"/>
                <w:szCs w:val="24"/>
              </w:rPr>
              <w:t xml:space="preserve"> tai skaitā datu nodošana ar informācijas sistēmu </w:t>
            </w:r>
            <w:proofErr w:type="spellStart"/>
            <w:r w:rsidRPr="00E06F5E">
              <w:rPr>
                <w:rFonts w:cs="Times New Roman"/>
                <w:szCs w:val="24"/>
              </w:rPr>
              <w:t>saskarņu</w:t>
            </w:r>
            <w:proofErr w:type="spellEnd"/>
            <w:r w:rsidRPr="00E06F5E">
              <w:rPr>
                <w:rFonts w:cs="Times New Roman"/>
                <w:szCs w:val="24"/>
              </w:rPr>
              <w:t xml:space="preserve"> starpniec</w:t>
            </w:r>
            <w:r w:rsidR="00117161" w:rsidRPr="00E06F5E">
              <w:rPr>
                <w:rFonts w:cs="Times New Roman"/>
                <w:szCs w:val="24"/>
              </w:rPr>
              <w:t>ību</w:t>
            </w:r>
          </w:p>
          <w:p w14:paraId="778632C8" w14:textId="77777777" w:rsidR="00D71289" w:rsidRPr="00E06F5E" w:rsidRDefault="00536FE7" w:rsidP="00DC169C">
            <w:pPr>
              <w:pStyle w:val="ListParagraph"/>
              <w:numPr>
                <w:ilvl w:val="0"/>
                <w:numId w:val="33"/>
              </w:numPr>
              <w:ind w:left="319" w:hanging="315"/>
              <w:rPr>
                <w:rFonts w:cs="Times New Roman"/>
                <w:szCs w:val="24"/>
              </w:rPr>
            </w:pPr>
            <w:r w:rsidRPr="00E06F5E">
              <w:rPr>
                <w:rFonts w:cs="Times New Roman"/>
                <w:szCs w:val="24"/>
              </w:rPr>
              <w:t>valstī sta</w:t>
            </w:r>
            <w:r w:rsidR="0084614E" w:rsidRPr="00E06F5E">
              <w:rPr>
                <w:rFonts w:cs="Times New Roman"/>
                <w:szCs w:val="24"/>
              </w:rPr>
              <w:t xml:space="preserve">ndartizētu risinājumu izmantošana datu apmaiņā </w:t>
            </w:r>
          </w:p>
          <w:p w14:paraId="72572361" w14:textId="77777777" w:rsidR="00CF5C40" w:rsidRPr="00E06F5E" w:rsidRDefault="00536FE7" w:rsidP="00DC169C">
            <w:pPr>
              <w:pStyle w:val="ListParagraph"/>
              <w:numPr>
                <w:ilvl w:val="0"/>
                <w:numId w:val="33"/>
              </w:numPr>
              <w:ind w:left="319" w:hanging="315"/>
              <w:rPr>
                <w:rFonts w:cs="Times New Roman"/>
                <w:szCs w:val="24"/>
              </w:rPr>
            </w:pPr>
            <w:r w:rsidRPr="00E06F5E">
              <w:rPr>
                <w:rFonts w:cs="Times New Roman"/>
                <w:szCs w:val="24"/>
              </w:rPr>
              <w:t>moderna tehniskā aprīkojuma nodrošināšana</w:t>
            </w:r>
          </w:p>
          <w:p w14:paraId="13F542D7" w14:textId="77777777" w:rsidR="007F07F1" w:rsidRPr="00E06F5E" w:rsidRDefault="00536FE7" w:rsidP="00DC169C">
            <w:pPr>
              <w:pStyle w:val="ListParagraph"/>
              <w:numPr>
                <w:ilvl w:val="0"/>
                <w:numId w:val="33"/>
              </w:numPr>
              <w:ind w:left="319" w:hanging="315"/>
              <w:rPr>
                <w:rFonts w:cs="Times New Roman"/>
                <w:szCs w:val="24"/>
              </w:rPr>
            </w:pPr>
            <w:r w:rsidRPr="00E06F5E">
              <w:rPr>
                <w:rFonts w:cs="Times New Roman"/>
                <w:szCs w:val="24"/>
              </w:rPr>
              <w:t xml:space="preserve">skaidras vadlīnijas par PMLP sniegto pakalpojumu procedūrām un uzturēto </w:t>
            </w:r>
            <w:r w:rsidR="00581C43" w:rsidRPr="00E06F5E">
              <w:rPr>
                <w:rFonts w:cs="Times New Roman"/>
                <w:szCs w:val="24"/>
              </w:rPr>
              <w:t xml:space="preserve">informācijas un komunikācijas tehnoloģiju (turpmāk – </w:t>
            </w:r>
            <w:r w:rsidRPr="00E06F5E">
              <w:rPr>
                <w:rFonts w:cs="Times New Roman"/>
                <w:szCs w:val="24"/>
              </w:rPr>
              <w:t>IKT</w:t>
            </w:r>
            <w:r w:rsidR="00581C43" w:rsidRPr="00E06F5E">
              <w:rPr>
                <w:rFonts w:cs="Times New Roman"/>
                <w:szCs w:val="24"/>
              </w:rPr>
              <w:t>)</w:t>
            </w:r>
            <w:r w:rsidRPr="00E06F5E">
              <w:rPr>
                <w:rFonts w:cs="Times New Roman"/>
                <w:szCs w:val="24"/>
              </w:rPr>
              <w:t xml:space="preserve"> resursu lietošanu</w:t>
            </w:r>
            <w:r w:rsidR="00044A5E" w:rsidRPr="00E06F5E">
              <w:rPr>
                <w:rFonts w:cs="Times New Roman"/>
                <w:szCs w:val="24"/>
              </w:rPr>
              <w:t>, metodiskais atbalsts</w:t>
            </w:r>
          </w:p>
          <w:p w14:paraId="4311FCA9" w14:textId="77777777" w:rsidR="00044A5E" w:rsidRPr="00E06F5E" w:rsidRDefault="00536FE7" w:rsidP="00D72810">
            <w:pPr>
              <w:pStyle w:val="ListParagraph"/>
              <w:numPr>
                <w:ilvl w:val="0"/>
                <w:numId w:val="33"/>
              </w:numPr>
              <w:ind w:left="319" w:hanging="315"/>
              <w:rPr>
                <w:rFonts w:cs="Times New Roman"/>
                <w:szCs w:val="24"/>
              </w:rPr>
            </w:pPr>
            <w:r w:rsidRPr="00E06F5E">
              <w:rPr>
                <w:rFonts w:cs="Times New Roman"/>
                <w:szCs w:val="24"/>
              </w:rPr>
              <w:t>sadarbība, kas atbilst normatīvajos aktos noteiktajiem uzdevumiem vai plāno</w:t>
            </w:r>
            <w:r w:rsidR="00C02B67" w:rsidRPr="00E06F5E">
              <w:rPr>
                <w:rFonts w:cs="Times New Roman"/>
                <w:szCs w:val="24"/>
              </w:rPr>
              <w:t>tajām</w:t>
            </w:r>
            <w:r w:rsidRPr="00E06F5E">
              <w:rPr>
                <w:rFonts w:cs="Times New Roman"/>
                <w:szCs w:val="24"/>
              </w:rPr>
              <w:t xml:space="preserve"> iniciatīvām</w:t>
            </w:r>
          </w:p>
        </w:tc>
      </w:tr>
      <w:tr w:rsidR="005C7BDE" w14:paraId="03F2CDFF" w14:textId="77777777" w:rsidTr="00E06F5E">
        <w:trPr>
          <w:trHeight w:val="700"/>
        </w:trPr>
        <w:tc>
          <w:tcPr>
            <w:tcW w:w="1701" w:type="dxa"/>
            <w:shd w:val="clear" w:color="auto" w:fill="E3E3E5" w:themeFill="accent2" w:themeFillTint="33"/>
          </w:tcPr>
          <w:p w14:paraId="15433630" w14:textId="77777777" w:rsidR="007B5A91" w:rsidRPr="00FA3885" w:rsidRDefault="00536FE7" w:rsidP="007B5A91">
            <w:pPr>
              <w:pStyle w:val="ListParagraph"/>
              <w:ind w:left="0"/>
              <w:rPr>
                <w:rFonts w:cs="Times New Roman"/>
              </w:rPr>
            </w:pPr>
            <w:r w:rsidRPr="00FA3885">
              <w:rPr>
                <w:rFonts w:cs="Times New Roman"/>
              </w:rPr>
              <w:t>Nevalstiskās organizācijas</w:t>
            </w:r>
          </w:p>
        </w:tc>
        <w:tc>
          <w:tcPr>
            <w:tcW w:w="7797" w:type="dxa"/>
          </w:tcPr>
          <w:p w14:paraId="4E829DF6" w14:textId="77777777" w:rsidR="007B5A91" w:rsidRPr="00E06F5E" w:rsidRDefault="00536FE7" w:rsidP="00597451">
            <w:pPr>
              <w:pStyle w:val="ListParagraph"/>
              <w:numPr>
                <w:ilvl w:val="0"/>
                <w:numId w:val="32"/>
              </w:numPr>
              <w:ind w:left="319"/>
              <w:rPr>
                <w:rFonts w:cs="Times New Roman"/>
                <w:szCs w:val="24"/>
              </w:rPr>
            </w:pPr>
            <w:r w:rsidRPr="00E06F5E">
              <w:rPr>
                <w:rFonts w:cs="Times New Roman"/>
                <w:szCs w:val="24"/>
              </w:rPr>
              <w:t>c</w:t>
            </w:r>
            <w:r w:rsidR="00646FB7" w:rsidRPr="00E06F5E">
              <w:rPr>
                <w:rFonts w:cs="Times New Roman"/>
                <w:szCs w:val="24"/>
              </w:rPr>
              <w:t>ilvēktiesību</w:t>
            </w:r>
            <w:r w:rsidR="00597451" w:rsidRPr="00E06F5E">
              <w:rPr>
                <w:rFonts w:cs="Times New Roman"/>
                <w:szCs w:val="24"/>
              </w:rPr>
              <w:t>, starptautisko nosacījumu</w:t>
            </w:r>
            <w:r w:rsidR="0000180E" w:rsidRPr="00E06F5E">
              <w:rPr>
                <w:rFonts w:cs="Times New Roman"/>
                <w:szCs w:val="24"/>
              </w:rPr>
              <w:t xml:space="preserve"> un vispārējo ētikas normu</w:t>
            </w:r>
            <w:r w:rsidR="00646FB7" w:rsidRPr="00E06F5E">
              <w:rPr>
                <w:rFonts w:cs="Times New Roman"/>
                <w:szCs w:val="24"/>
              </w:rPr>
              <w:t xml:space="preserve"> ievērošana</w:t>
            </w:r>
            <w:r w:rsidR="0000180E" w:rsidRPr="00E06F5E">
              <w:rPr>
                <w:rFonts w:cs="Times New Roman"/>
                <w:szCs w:val="24"/>
              </w:rPr>
              <w:t xml:space="preserve"> klientu apkalpošanā</w:t>
            </w:r>
            <w:r w:rsidR="00597451" w:rsidRPr="00E06F5E">
              <w:rPr>
                <w:rFonts w:cs="Times New Roman"/>
                <w:szCs w:val="24"/>
              </w:rPr>
              <w:t>, lēmumu pieņemšanā</w:t>
            </w:r>
            <w:r w:rsidR="0000180E" w:rsidRPr="00E06F5E">
              <w:rPr>
                <w:rFonts w:cs="Times New Roman"/>
                <w:szCs w:val="24"/>
              </w:rPr>
              <w:t xml:space="preserve"> un</w:t>
            </w:r>
            <w:r w:rsidR="00646FB7" w:rsidRPr="00E06F5E">
              <w:rPr>
                <w:rFonts w:cs="Times New Roman"/>
                <w:szCs w:val="24"/>
              </w:rPr>
              <w:t xml:space="preserve"> patvēruma meklētāju izmitināšanā</w:t>
            </w:r>
          </w:p>
        </w:tc>
      </w:tr>
      <w:tr w:rsidR="005C7BDE" w14:paraId="619358DC" w14:textId="77777777" w:rsidTr="00E06F5E">
        <w:trPr>
          <w:trHeight w:val="496"/>
        </w:trPr>
        <w:tc>
          <w:tcPr>
            <w:tcW w:w="1701" w:type="dxa"/>
            <w:shd w:val="clear" w:color="auto" w:fill="E3E3E5" w:themeFill="accent2" w:themeFillTint="33"/>
          </w:tcPr>
          <w:p w14:paraId="14D56B22" w14:textId="77777777" w:rsidR="007B5A91" w:rsidRPr="00FA3885" w:rsidRDefault="00536FE7" w:rsidP="007B5A91">
            <w:pPr>
              <w:pStyle w:val="ListParagraph"/>
              <w:ind w:left="0"/>
              <w:rPr>
                <w:rFonts w:cs="Times New Roman"/>
              </w:rPr>
            </w:pPr>
            <w:r w:rsidRPr="00FA3885">
              <w:rPr>
                <w:rFonts w:cs="Times New Roman"/>
              </w:rPr>
              <w:t>Pašvaldības</w:t>
            </w:r>
          </w:p>
        </w:tc>
        <w:tc>
          <w:tcPr>
            <w:tcW w:w="7797" w:type="dxa"/>
          </w:tcPr>
          <w:p w14:paraId="5A7BB35E" w14:textId="77777777" w:rsidR="007B5A91" w:rsidRPr="00E06F5E" w:rsidRDefault="00536FE7" w:rsidP="005044BB">
            <w:pPr>
              <w:pStyle w:val="ListParagraph"/>
              <w:numPr>
                <w:ilvl w:val="0"/>
                <w:numId w:val="32"/>
              </w:numPr>
              <w:ind w:left="319"/>
              <w:rPr>
                <w:rFonts w:cs="Times New Roman"/>
                <w:szCs w:val="24"/>
              </w:rPr>
            </w:pPr>
            <w:r w:rsidRPr="00E06F5E">
              <w:rPr>
                <w:rFonts w:cs="Times New Roman"/>
                <w:szCs w:val="24"/>
              </w:rPr>
              <w:t>konsekvent</w:t>
            </w:r>
            <w:r w:rsidR="00117161" w:rsidRPr="00E06F5E">
              <w:rPr>
                <w:rFonts w:cs="Times New Roman"/>
                <w:szCs w:val="24"/>
              </w:rPr>
              <w:t>a</w:t>
            </w:r>
            <w:r w:rsidRPr="00E06F5E">
              <w:rPr>
                <w:rFonts w:cs="Times New Roman"/>
                <w:szCs w:val="24"/>
              </w:rPr>
              <w:t xml:space="preserve"> rīcīb</w:t>
            </w:r>
            <w:r w:rsidR="00117161" w:rsidRPr="00E06F5E">
              <w:rPr>
                <w:rFonts w:cs="Times New Roman"/>
                <w:szCs w:val="24"/>
              </w:rPr>
              <w:t>a</w:t>
            </w:r>
            <w:r w:rsidRPr="00E06F5E">
              <w:rPr>
                <w:rFonts w:cs="Times New Roman"/>
                <w:szCs w:val="24"/>
              </w:rPr>
              <w:t>, realizējot kopīgos uzdevumus,</w:t>
            </w:r>
            <w:r w:rsidR="00117161" w:rsidRPr="00E06F5E">
              <w:rPr>
                <w:rFonts w:cs="Times New Roman"/>
                <w:szCs w:val="24"/>
              </w:rPr>
              <w:t xml:space="preserve"> iniciatīvas</w:t>
            </w:r>
          </w:p>
          <w:p w14:paraId="569D09F1" w14:textId="77777777" w:rsidR="005044BB" w:rsidRPr="00E06F5E" w:rsidRDefault="00536FE7" w:rsidP="005044BB">
            <w:pPr>
              <w:pStyle w:val="ListParagraph"/>
              <w:numPr>
                <w:ilvl w:val="0"/>
                <w:numId w:val="32"/>
              </w:numPr>
              <w:ind w:left="319"/>
              <w:rPr>
                <w:rFonts w:cs="Times New Roman"/>
                <w:szCs w:val="24"/>
              </w:rPr>
            </w:pPr>
            <w:r w:rsidRPr="00E06F5E">
              <w:rPr>
                <w:rFonts w:cs="Times New Roman"/>
                <w:szCs w:val="24"/>
              </w:rPr>
              <w:t>pakalpojumu pieejamība pašvaldību iedzīvotājiem</w:t>
            </w:r>
          </w:p>
        </w:tc>
      </w:tr>
      <w:tr w:rsidR="005C7BDE" w14:paraId="290E07EC" w14:textId="77777777" w:rsidTr="00E06F5E">
        <w:trPr>
          <w:trHeight w:val="274"/>
        </w:trPr>
        <w:tc>
          <w:tcPr>
            <w:tcW w:w="1701" w:type="dxa"/>
            <w:shd w:val="clear" w:color="auto" w:fill="E3E3E5" w:themeFill="accent2" w:themeFillTint="33"/>
          </w:tcPr>
          <w:p w14:paraId="6CC4E8DB" w14:textId="77777777" w:rsidR="007B5A91" w:rsidRPr="00FA3885" w:rsidRDefault="00536FE7" w:rsidP="007B5A91">
            <w:pPr>
              <w:pStyle w:val="ListParagraph"/>
              <w:ind w:left="0"/>
              <w:rPr>
                <w:rFonts w:cs="Times New Roman"/>
              </w:rPr>
            </w:pPr>
            <w:r w:rsidRPr="00FA3885">
              <w:rPr>
                <w:rFonts w:cs="Times New Roman"/>
              </w:rPr>
              <w:t>Citu valstu radnieciskie dienesti</w:t>
            </w:r>
            <w:r w:rsidR="00AA53E2">
              <w:rPr>
                <w:rFonts w:cs="Times New Roman"/>
              </w:rPr>
              <w:t>, starptautiskās sadarbības par</w:t>
            </w:r>
            <w:r w:rsidR="00F65F69">
              <w:rPr>
                <w:rFonts w:cs="Times New Roman"/>
              </w:rPr>
              <w:t>t</w:t>
            </w:r>
            <w:r w:rsidR="00AA53E2">
              <w:rPr>
                <w:rFonts w:cs="Times New Roman"/>
              </w:rPr>
              <w:t>neri</w:t>
            </w:r>
          </w:p>
        </w:tc>
        <w:tc>
          <w:tcPr>
            <w:tcW w:w="7797" w:type="dxa"/>
          </w:tcPr>
          <w:p w14:paraId="5925F9D7" w14:textId="77777777" w:rsidR="00DC169C" w:rsidRPr="00E06F5E" w:rsidRDefault="00536FE7" w:rsidP="00DC169C">
            <w:pPr>
              <w:pStyle w:val="ListParagraph"/>
              <w:numPr>
                <w:ilvl w:val="0"/>
                <w:numId w:val="32"/>
              </w:numPr>
              <w:ind w:left="319"/>
              <w:rPr>
                <w:rFonts w:cs="Times New Roman"/>
                <w:szCs w:val="24"/>
              </w:rPr>
            </w:pPr>
            <w:r w:rsidRPr="00E06F5E">
              <w:rPr>
                <w:rFonts w:cs="Times New Roman"/>
                <w:szCs w:val="24"/>
              </w:rPr>
              <w:t>pieredzes apmaiņa migrācijas, patvēruma,</w:t>
            </w:r>
            <w:r w:rsidR="00F3668B" w:rsidRPr="00E06F5E">
              <w:rPr>
                <w:rFonts w:cs="Times New Roman"/>
                <w:szCs w:val="24"/>
              </w:rPr>
              <w:t xml:space="preserve"> perso</w:t>
            </w:r>
            <w:r w:rsidRPr="00E06F5E">
              <w:rPr>
                <w:rFonts w:cs="Times New Roman"/>
                <w:szCs w:val="24"/>
              </w:rPr>
              <w:t xml:space="preserve">nas tiesiskā statusa noteikšanas, trešo valstu pilsoņu atgriešanas, iedzīvotāju uzskaites un personu apliecinošu dokumentu jomās </w:t>
            </w:r>
            <w:r w:rsidR="00F3668B" w:rsidRPr="00E06F5E">
              <w:rPr>
                <w:rFonts w:cs="Times New Roman"/>
                <w:szCs w:val="24"/>
              </w:rPr>
              <w:t>gan no likumdošan</w:t>
            </w:r>
            <w:r w:rsidRPr="00E06F5E">
              <w:rPr>
                <w:rFonts w:cs="Times New Roman"/>
                <w:szCs w:val="24"/>
              </w:rPr>
              <w:t>as, gan praktiskajiem aspektiem</w:t>
            </w:r>
          </w:p>
          <w:p w14:paraId="20EE96AF" w14:textId="77777777" w:rsidR="00AA53E2" w:rsidRPr="00E06F5E" w:rsidRDefault="00536FE7" w:rsidP="00AA53E2">
            <w:pPr>
              <w:pStyle w:val="ListParagraph"/>
              <w:numPr>
                <w:ilvl w:val="0"/>
                <w:numId w:val="32"/>
              </w:numPr>
              <w:ind w:left="315" w:hanging="315"/>
              <w:rPr>
                <w:rFonts w:cs="Times New Roman"/>
                <w:szCs w:val="24"/>
              </w:rPr>
            </w:pPr>
            <w:r w:rsidRPr="00E06F5E">
              <w:rPr>
                <w:rFonts w:cs="Times New Roman"/>
                <w:szCs w:val="24"/>
              </w:rPr>
              <w:t>aktīva līdzdarbība starptautisko partneru un institūciju iniciatīvu īstenošanā</w:t>
            </w:r>
          </w:p>
          <w:p w14:paraId="7C17686D" w14:textId="77777777" w:rsidR="00AA53E2" w:rsidRPr="00E06F5E" w:rsidRDefault="00536FE7" w:rsidP="00AA53E2">
            <w:pPr>
              <w:pStyle w:val="ListParagraph"/>
              <w:numPr>
                <w:ilvl w:val="0"/>
                <w:numId w:val="32"/>
              </w:numPr>
              <w:ind w:left="315" w:hanging="315"/>
              <w:rPr>
                <w:rFonts w:cs="Times New Roman"/>
                <w:szCs w:val="24"/>
              </w:rPr>
            </w:pPr>
            <w:r w:rsidRPr="00E06F5E">
              <w:rPr>
                <w:rFonts w:cs="Times New Roman"/>
                <w:szCs w:val="24"/>
              </w:rPr>
              <w:t>ātra, kvalitatīva, skaidra komunikācija</w:t>
            </w:r>
          </w:p>
        </w:tc>
      </w:tr>
    </w:tbl>
    <w:p w14:paraId="1A52B8FC" w14:textId="77777777" w:rsidR="00AA53E2" w:rsidRDefault="00AA53E2" w:rsidP="00AA53E2">
      <w:pPr>
        <w:pStyle w:val="Heading1"/>
        <w:numPr>
          <w:ilvl w:val="0"/>
          <w:numId w:val="0"/>
        </w:numPr>
        <w:ind w:left="357"/>
        <w:jc w:val="both"/>
      </w:pPr>
      <w:bookmarkStart w:id="6" w:name="_Toc127539648"/>
    </w:p>
    <w:p w14:paraId="728F63A0" w14:textId="77777777" w:rsidR="00AA53E2" w:rsidRDefault="00536FE7">
      <w:pPr>
        <w:spacing w:after="160"/>
        <w:jc w:val="left"/>
        <w:rPr>
          <w:rFonts w:eastAsiaTheme="majorEastAsia" w:cstheme="majorBidi"/>
          <w:b/>
          <w:smallCaps/>
          <w:color w:val="002060"/>
          <w:sz w:val="32"/>
          <w:szCs w:val="32"/>
          <w:lang w:val="en-GB"/>
        </w:rPr>
      </w:pPr>
      <w:r>
        <w:br w:type="page"/>
      </w:r>
    </w:p>
    <w:p w14:paraId="01EDE74B" w14:textId="77777777" w:rsidR="00131DB8" w:rsidRPr="009403B3" w:rsidRDefault="00536FE7" w:rsidP="00D92F77">
      <w:pPr>
        <w:pStyle w:val="Heading1"/>
        <w:rPr>
          <w:lang w:val="lv-LV"/>
        </w:rPr>
      </w:pPr>
      <w:r w:rsidRPr="009403B3">
        <w:rPr>
          <w:lang w:val="lv-LV"/>
        </w:rPr>
        <w:lastRenderedPageBreak/>
        <w:t>vīzija, misija</w:t>
      </w:r>
      <w:r w:rsidR="000C7B6A" w:rsidRPr="009403B3">
        <w:rPr>
          <w:lang w:val="lv-LV"/>
        </w:rPr>
        <w:t>,</w:t>
      </w:r>
      <w:r w:rsidR="00667390" w:rsidRPr="009403B3">
        <w:rPr>
          <w:lang w:val="lv-LV"/>
        </w:rPr>
        <w:t xml:space="preserve"> </w:t>
      </w:r>
      <w:r w:rsidRPr="009403B3">
        <w:rPr>
          <w:lang w:val="lv-LV"/>
        </w:rPr>
        <w:t>vērtība</w:t>
      </w:r>
      <w:r w:rsidR="00667390" w:rsidRPr="009403B3">
        <w:rPr>
          <w:lang w:val="lv-LV"/>
        </w:rPr>
        <w:t>s</w:t>
      </w:r>
      <w:r w:rsidR="000C7B6A" w:rsidRPr="009403B3">
        <w:rPr>
          <w:lang w:val="lv-LV"/>
        </w:rPr>
        <w:t xml:space="preserve"> un prioritātes</w:t>
      </w:r>
      <w:bookmarkEnd w:id="6"/>
    </w:p>
    <w:p w14:paraId="1ECEC698" w14:textId="77777777" w:rsidR="00131DB8" w:rsidRPr="007D5A11" w:rsidRDefault="00536FE7" w:rsidP="007D5A11">
      <w:pPr>
        <w:jc w:val="center"/>
        <w:rPr>
          <w:b/>
          <w:sz w:val="32"/>
          <w:szCs w:val="32"/>
        </w:rPr>
      </w:pPr>
      <w:r w:rsidRPr="007D5A11">
        <w:rPr>
          <w:b/>
          <w:sz w:val="32"/>
          <w:szCs w:val="32"/>
        </w:rPr>
        <w:t>M</w:t>
      </w:r>
      <w:r w:rsidR="00096380" w:rsidRPr="007D5A11">
        <w:rPr>
          <w:b/>
          <w:sz w:val="32"/>
          <w:szCs w:val="32"/>
        </w:rPr>
        <w:t>isija</w:t>
      </w:r>
    </w:p>
    <w:p w14:paraId="7DA57E59" w14:textId="77777777" w:rsidR="00935127" w:rsidRDefault="00935127" w:rsidP="00935127">
      <w:pPr>
        <w:ind w:left="709"/>
        <w:jc w:val="center"/>
        <w:rPr>
          <w:szCs w:val="24"/>
        </w:rPr>
      </w:pPr>
    </w:p>
    <w:p w14:paraId="50ED17F7" w14:textId="77777777" w:rsidR="008E15AA" w:rsidRDefault="00536FE7" w:rsidP="0062177D">
      <w:pPr>
        <w:ind w:left="284"/>
        <w:jc w:val="center"/>
        <w:rPr>
          <w:szCs w:val="24"/>
        </w:rPr>
      </w:pPr>
      <w:r w:rsidRPr="008E15AA">
        <w:rPr>
          <w:szCs w:val="24"/>
        </w:rPr>
        <w:t>MĒS ESAM, LAI ĪSTENOTU VALSTS POLITIKU MIGRĀCIJAS, PATVĒRUMA, PERSONU TIESISKĀ STATUSA, IEDZĪVOTĀJU UZSKAITES UN PERSONU APLIECINOŠU DOKUMENTU JOMĀS, SNIEDZOT KVALITATĪVUS PAKALPOJUMUS, KAS VIENLAIKUS ARĪ VEICINA SABIEDRĪBAS UN VALSTS DROŠĪBU.</w:t>
      </w:r>
    </w:p>
    <w:p w14:paraId="32BD2D7B" w14:textId="77777777" w:rsidR="00544DC0" w:rsidRPr="008E15AA" w:rsidRDefault="00544DC0" w:rsidP="00544DC0">
      <w:pPr>
        <w:ind w:left="709"/>
        <w:jc w:val="left"/>
        <w:rPr>
          <w:szCs w:val="24"/>
        </w:rPr>
      </w:pPr>
    </w:p>
    <w:p w14:paraId="1E869DDA" w14:textId="77777777" w:rsidR="00096380" w:rsidRPr="007D5A11" w:rsidRDefault="00536FE7" w:rsidP="007D5A11">
      <w:pPr>
        <w:jc w:val="center"/>
        <w:rPr>
          <w:b/>
          <w:sz w:val="32"/>
          <w:szCs w:val="32"/>
        </w:rPr>
      </w:pPr>
      <w:r w:rsidRPr="007D5A11">
        <w:rPr>
          <w:b/>
          <w:sz w:val="32"/>
          <w:szCs w:val="32"/>
        </w:rPr>
        <w:t>Vīzija</w:t>
      </w:r>
    </w:p>
    <w:p w14:paraId="2D6289B1" w14:textId="77777777" w:rsidR="00935127" w:rsidRDefault="00935127" w:rsidP="00935127">
      <w:pPr>
        <w:ind w:left="720"/>
        <w:jc w:val="center"/>
        <w:rPr>
          <w:rFonts w:cs="Times New Roman"/>
          <w:szCs w:val="24"/>
        </w:rPr>
      </w:pPr>
    </w:p>
    <w:p w14:paraId="38490871" w14:textId="77777777" w:rsidR="008E15AA" w:rsidRPr="008E15AA" w:rsidRDefault="00536FE7" w:rsidP="0062177D">
      <w:pPr>
        <w:ind w:left="284"/>
        <w:jc w:val="center"/>
        <w:rPr>
          <w:rFonts w:cs="Times New Roman"/>
          <w:szCs w:val="24"/>
        </w:rPr>
      </w:pPr>
      <w:r w:rsidRPr="008E15AA">
        <w:rPr>
          <w:rFonts w:cs="Times New Roman"/>
          <w:szCs w:val="24"/>
        </w:rPr>
        <w:t>MŪSDIENĪGI STRĀDĀJOŠA VALSTS PĀRVALDES IESTĀDE, KAS SPĒJ ELASTĪGI REAĢĒT UZ IZAICINĀJUMIEM.</w:t>
      </w:r>
    </w:p>
    <w:p w14:paraId="64D5B948" w14:textId="77777777" w:rsidR="00393281" w:rsidRPr="007F62EE" w:rsidRDefault="00393281" w:rsidP="007F62EE"/>
    <w:p w14:paraId="7631DE03" w14:textId="77777777" w:rsidR="00096380" w:rsidRPr="007D5A11" w:rsidRDefault="00536FE7" w:rsidP="007D5A11">
      <w:pPr>
        <w:jc w:val="center"/>
        <w:rPr>
          <w:b/>
          <w:sz w:val="32"/>
          <w:szCs w:val="32"/>
        </w:rPr>
      </w:pPr>
      <w:r w:rsidRPr="007D5A11">
        <w:rPr>
          <w:b/>
          <w:sz w:val="32"/>
          <w:szCs w:val="32"/>
        </w:rPr>
        <w:t>Vērtības</w:t>
      </w:r>
    </w:p>
    <w:p w14:paraId="721F17A4" w14:textId="77777777" w:rsidR="00CB6CD4" w:rsidRPr="00CB6CD4" w:rsidRDefault="00CB6CD4" w:rsidP="00CB6CD4"/>
    <w:p w14:paraId="2DDAE6D7" w14:textId="77777777" w:rsidR="00544DC0" w:rsidRDefault="00536FE7" w:rsidP="008E15AA">
      <w:pPr>
        <w:pStyle w:val="ListParagraph"/>
        <w:spacing w:after="360"/>
        <w:ind w:left="709"/>
        <w:rPr>
          <w:rFonts w:cs="Times New Roman"/>
          <w:szCs w:val="24"/>
        </w:rPr>
      </w:pPr>
      <w:r w:rsidRPr="008D7731">
        <w:rPr>
          <w:rFonts w:cs="Times New Roman"/>
          <w:b/>
          <w:szCs w:val="24"/>
        </w:rPr>
        <w:t xml:space="preserve">TAISNĪGUMS UN GODPRĀTĪBA </w:t>
      </w:r>
      <w:r w:rsidR="008E15AA" w:rsidRPr="008D7731">
        <w:rPr>
          <w:rFonts w:cs="Times New Roman"/>
          <w:szCs w:val="24"/>
        </w:rPr>
        <w:t xml:space="preserve">– </w:t>
      </w:r>
    </w:p>
    <w:p w14:paraId="41D68E1D" w14:textId="77777777" w:rsidR="008E15AA" w:rsidRDefault="00536FE7" w:rsidP="00544DC0">
      <w:pPr>
        <w:pStyle w:val="ListParagraph"/>
        <w:spacing w:after="360"/>
        <w:ind w:left="1701"/>
        <w:rPr>
          <w:rFonts w:cs="Times New Roman"/>
          <w:szCs w:val="24"/>
        </w:rPr>
      </w:pPr>
      <w:r w:rsidRPr="008D7731">
        <w:rPr>
          <w:rFonts w:cs="Times New Roman"/>
          <w:szCs w:val="24"/>
        </w:rPr>
        <w:t xml:space="preserve">esam </w:t>
      </w:r>
      <w:r w:rsidR="00371FA2">
        <w:rPr>
          <w:rFonts w:cs="Times New Roman"/>
          <w:szCs w:val="24"/>
        </w:rPr>
        <w:t>vienlīdzīgi</w:t>
      </w:r>
      <w:r w:rsidR="00371FA2" w:rsidRPr="008D7731">
        <w:rPr>
          <w:rFonts w:cs="Times New Roman"/>
          <w:szCs w:val="24"/>
        </w:rPr>
        <w:t xml:space="preserve"> </w:t>
      </w:r>
      <w:r w:rsidRPr="008D7731">
        <w:rPr>
          <w:rFonts w:cs="Times New Roman"/>
          <w:szCs w:val="24"/>
        </w:rPr>
        <w:t>likumu piemērošanā un lēmumu pieņemšanā,</w:t>
      </w:r>
      <w:r>
        <w:rPr>
          <w:rFonts w:cs="Times New Roman"/>
          <w:szCs w:val="24"/>
        </w:rPr>
        <w:t xml:space="preserve"> garantējot procedūru taisnīgu izpildi, un veicam</w:t>
      </w:r>
      <w:r w:rsidRPr="008D7731">
        <w:rPr>
          <w:rFonts w:cs="Times New Roman"/>
          <w:szCs w:val="24"/>
        </w:rPr>
        <w:t xml:space="preserve"> darba pienākumus godprātīgi</w:t>
      </w:r>
      <w:r>
        <w:rPr>
          <w:rFonts w:cs="Times New Roman"/>
          <w:szCs w:val="24"/>
        </w:rPr>
        <w:t xml:space="preserve">, </w:t>
      </w:r>
      <w:r w:rsidRPr="008D7731">
        <w:rPr>
          <w:rFonts w:cs="Times New Roman"/>
          <w:szCs w:val="24"/>
        </w:rPr>
        <w:t>saskarsmē ar klientiem, kolēģiem un sadarbības partneriem ievēroj</w:t>
      </w:r>
      <w:r>
        <w:rPr>
          <w:rFonts w:cs="Times New Roman"/>
          <w:szCs w:val="24"/>
        </w:rPr>
        <w:t>ot</w:t>
      </w:r>
      <w:r w:rsidRPr="008D7731">
        <w:rPr>
          <w:rFonts w:cs="Times New Roman"/>
          <w:szCs w:val="24"/>
        </w:rPr>
        <w:t xml:space="preserve"> objektivitāti</w:t>
      </w:r>
      <w:r>
        <w:rPr>
          <w:rFonts w:cs="Times New Roman"/>
          <w:szCs w:val="24"/>
        </w:rPr>
        <w:t xml:space="preserve"> un personu vienlīdzību likuma priekšā</w:t>
      </w:r>
      <w:r w:rsidR="009738DA">
        <w:rPr>
          <w:rFonts w:cs="Times New Roman"/>
          <w:szCs w:val="24"/>
        </w:rPr>
        <w:t>.</w:t>
      </w:r>
    </w:p>
    <w:p w14:paraId="5F16B75D" w14:textId="77777777" w:rsidR="008E15AA" w:rsidRPr="008D7731" w:rsidRDefault="008E15AA" w:rsidP="008E15AA">
      <w:pPr>
        <w:pStyle w:val="ListParagraph"/>
        <w:spacing w:after="360"/>
        <w:ind w:left="709"/>
        <w:rPr>
          <w:rFonts w:cs="Times New Roman"/>
          <w:szCs w:val="24"/>
        </w:rPr>
      </w:pPr>
    </w:p>
    <w:p w14:paraId="058559E8" w14:textId="77777777" w:rsidR="00544DC0" w:rsidRDefault="00536FE7" w:rsidP="008E15AA">
      <w:pPr>
        <w:pStyle w:val="ListParagraph"/>
        <w:spacing w:after="360"/>
        <w:ind w:left="709"/>
        <w:rPr>
          <w:rFonts w:cs="Times New Roman"/>
          <w:szCs w:val="24"/>
        </w:rPr>
      </w:pPr>
      <w:r w:rsidRPr="008D7731">
        <w:rPr>
          <w:rFonts w:cs="Times New Roman"/>
          <w:b/>
          <w:szCs w:val="24"/>
        </w:rPr>
        <w:t>PROFESIONALITĀTE UN KOMPETENCE</w:t>
      </w:r>
      <w:r w:rsidRPr="008D7731">
        <w:rPr>
          <w:rFonts w:cs="Times New Roman"/>
          <w:szCs w:val="24"/>
        </w:rPr>
        <w:t xml:space="preserve"> </w:t>
      </w:r>
      <w:r w:rsidR="008E15AA" w:rsidRPr="008D7731">
        <w:rPr>
          <w:rFonts w:cs="Times New Roman"/>
          <w:szCs w:val="24"/>
        </w:rPr>
        <w:t xml:space="preserve">– </w:t>
      </w:r>
    </w:p>
    <w:p w14:paraId="67D6DB11" w14:textId="77777777" w:rsidR="008E15AA" w:rsidRDefault="00536FE7" w:rsidP="00544DC0">
      <w:pPr>
        <w:pStyle w:val="ListParagraph"/>
        <w:spacing w:after="360"/>
        <w:ind w:left="1701"/>
        <w:rPr>
          <w:rFonts w:cs="Times New Roman"/>
          <w:szCs w:val="24"/>
        </w:rPr>
      </w:pPr>
      <w:r w:rsidRPr="008D7731">
        <w:rPr>
          <w:rFonts w:cs="Times New Roman"/>
          <w:szCs w:val="24"/>
        </w:rPr>
        <w:t xml:space="preserve">esam </w:t>
      </w:r>
      <w:r>
        <w:rPr>
          <w:rFonts w:cs="Times New Roman"/>
          <w:szCs w:val="24"/>
        </w:rPr>
        <w:t>zinoši</w:t>
      </w:r>
      <w:r w:rsidRPr="008D7731">
        <w:rPr>
          <w:rFonts w:cs="Times New Roman"/>
          <w:szCs w:val="24"/>
        </w:rPr>
        <w:t xml:space="preserve"> nozares speciālisti un savus amata pienākumus veicam mērķtiecīgi,</w:t>
      </w:r>
      <w:r>
        <w:rPr>
          <w:rFonts w:cs="Times New Roman"/>
          <w:szCs w:val="24"/>
        </w:rPr>
        <w:t xml:space="preserve"> lai sasniegtu augstus kvalitatīvos un kvantitatīvos rādītājus,</w:t>
      </w:r>
      <w:r w:rsidRPr="008D7731">
        <w:rPr>
          <w:rFonts w:cs="Times New Roman"/>
          <w:szCs w:val="24"/>
        </w:rPr>
        <w:t xml:space="preserve"> nepārtraukti pilnveidojot un p</w:t>
      </w:r>
      <w:r w:rsidR="009738DA">
        <w:rPr>
          <w:rFonts w:cs="Times New Roman"/>
          <w:szCs w:val="24"/>
        </w:rPr>
        <w:t>aaugstinot zināšanas un prasmes.</w:t>
      </w:r>
    </w:p>
    <w:p w14:paraId="389F0773" w14:textId="77777777" w:rsidR="008E15AA" w:rsidRPr="008D7731" w:rsidRDefault="008E15AA" w:rsidP="008E15AA">
      <w:pPr>
        <w:pStyle w:val="ListParagraph"/>
        <w:spacing w:after="360"/>
        <w:ind w:left="709"/>
        <w:rPr>
          <w:rFonts w:cs="Times New Roman"/>
          <w:szCs w:val="24"/>
        </w:rPr>
      </w:pPr>
    </w:p>
    <w:p w14:paraId="47ED8C50" w14:textId="77777777" w:rsidR="00544DC0" w:rsidRDefault="00536FE7" w:rsidP="008E15AA">
      <w:pPr>
        <w:pStyle w:val="ListParagraph"/>
        <w:spacing w:after="360"/>
        <w:ind w:left="709"/>
        <w:rPr>
          <w:rFonts w:cs="Times New Roman"/>
          <w:szCs w:val="24"/>
        </w:rPr>
      </w:pPr>
      <w:r w:rsidRPr="008D7731">
        <w:rPr>
          <w:rFonts w:cs="Times New Roman"/>
          <w:b/>
          <w:szCs w:val="24"/>
        </w:rPr>
        <w:t>SADARBĪBA UN UZTICAMĪBA</w:t>
      </w:r>
      <w:r>
        <w:rPr>
          <w:rFonts w:cs="Times New Roman"/>
          <w:szCs w:val="24"/>
        </w:rPr>
        <w:t xml:space="preserve"> </w:t>
      </w:r>
      <w:r w:rsidR="008E15AA">
        <w:rPr>
          <w:rFonts w:cs="Times New Roman"/>
          <w:szCs w:val="24"/>
        </w:rPr>
        <w:t xml:space="preserve">– </w:t>
      </w:r>
    </w:p>
    <w:p w14:paraId="7F2CA21D" w14:textId="77777777" w:rsidR="008E15AA" w:rsidRDefault="00536FE7" w:rsidP="00544DC0">
      <w:pPr>
        <w:pStyle w:val="ListParagraph"/>
        <w:spacing w:after="360"/>
        <w:ind w:left="1701"/>
        <w:rPr>
          <w:rFonts w:cs="Times New Roman"/>
          <w:szCs w:val="24"/>
        </w:rPr>
      </w:pPr>
      <w:r>
        <w:rPr>
          <w:rFonts w:cs="Times New Roman"/>
          <w:szCs w:val="24"/>
        </w:rPr>
        <w:t xml:space="preserve">veidojam atvērtu un </w:t>
      </w:r>
      <w:r w:rsidRPr="008D7731">
        <w:rPr>
          <w:rFonts w:cs="Times New Roman"/>
          <w:szCs w:val="24"/>
        </w:rPr>
        <w:t xml:space="preserve">uzticamu iekšējās un ārējās komunikācijas un sadarbības </w:t>
      </w:r>
      <w:r>
        <w:rPr>
          <w:rFonts w:cs="Times New Roman"/>
          <w:szCs w:val="24"/>
        </w:rPr>
        <w:t xml:space="preserve">organizatorisko </w:t>
      </w:r>
      <w:r w:rsidRPr="008D7731">
        <w:rPr>
          <w:rFonts w:cs="Times New Roman"/>
          <w:szCs w:val="24"/>
        </w:rPr>
        <w:t>vidi, kas balstīta vienlīdzībā</w:t>
      </w:r>
      <w:r>
        <w:rPr>
          <w:rFonts w:cs="Times New Roman"/>
          <w:szCs w:val="24"/>
        </w:rPr>
        <w:t>, līdztiesībā</w:t>
      </w:r>
      <w:r w:rsidRPr="008D7731">
        <w:rPr>
          <w:rFonts w:cs="Times New Roman"/>
          <w:szCs w:val="24"/>
        </w:rPr>
        <w:t xml:space="preserve"> un savstarpējā </w:t>
      </w:r>
      <w:r>
        <w:rPr>
          <w:rFonts w:cs="Times New Roman"/>
          <w:szCs w:val="24"/>
        </w:rPr>
        <w:t>cieņā</w:t>
      </w:r>
      <w:r w:rsidR="009738DA">
        <w:rPr>
          <w:rFonts w:cs="Times New Roman"/>
          <w:szCs w:val="24"/>
        </w:rPr>
        <w:t>.</w:t>
      </w:r>
    </w:p>
    <w:p w14:paraId="6E54368E" w14:textId="77777777" w:rsidR="008E15AA" w:rsidRPr="008D7731" w:rsidRDefault="008E15AA" w:rsidP="008E15AA">
      <w:pPr>
        <w:pStyle w:val="ListParagraph"/>
        <w:spacing w:after="360"/>
        <w:ind w:left="709"/>
        <w:rPr>
          <w:rFonts w:cs="Times New Roman"/>
          <w:szCs w:val="24"/>
        </w:rPr>
      </w:pPr>
    </w:p>
    <w:p w14:paraId="2FBDE7E3" w14:textId="77777777" w:rsidR="00544DC0" w:rsidRDefault="00536FE7" w:rsidP="008E15AA">
      <w:pPr>
        <w:pStyle w:val="ListParagraph"/>
        <w:ind w:left="709"/>
        <w:rPr>
          <w:rFonts w:cs="Times New Roman"/>
          <w:szCs w:val="24"/>
        </w:rPr>
      </w:pPr>
      <w:r w:rsidRPr="008D7731">
        <w:rPr>
          <w:rFonts w:cs="Times New Roman"/>
          <w:b/>
          <w:szCs w:val="24"/>
        </w:rPr>
        <w:t>ATVĒRTĪBA UN PIEEJAMĪBA</w:t>
      </w:r>
      <w:r w:rsidRPr="008D7731">
        <w:rPr>
          <w:rFonts w:cs="Times New Roman"/>
          <w:szCs w:val="24"/>
        </w:rPr>
        <w:t xml:space="preserve"> </w:t>
      </w:r>
      <w:r w:rsidR="008E15AA" w:rsidRPr="008D7731">
        <w:rPr>
          <w:rFonts w:cs="Times New Roman"/>
          <w:szCs w:val="24"/>
        </w:rPr>
        <w:t>–</w:t>
      </w:r>
      <w:r w:rsidR="008E15AA">
        <w:rPr>
          <w:rFonts w:cs="Times New Roman"/>
          <w:szCs w:val="24"/>
        </w:rPr>
        <w:t xml:space="preserve"> </w:t>
      </w:r>
    </w:p>
    <w:p w14:paraId="2375C483" w14:textId="77777777" w:rsidR="008E15AA" w:rsidRDefault="00536FE7" w:rsidP="00544DC0">
      <w:pPr>
        <w:pStyle w:val="ListParagraph"/>
        <w:ind w:left="1701"/>
        <w:rPr>
          <w:rFonts w:cs="Times New Roman"/>
          <w:szCs w:val="24"/>
        </w:rPr>
      </w:pPr>
      <w:r w:rsidRPr="008D7731">
        <w:rPr>
          <w:rFonts w:cs="Times New Roman"/>
          <w:szCs w:val="24"/>
        </w:rPr>
        <w:t>veicinā</w:t>
      </w:r>
      <w:r>
        <w:rPr>
          <w:rFonts w:cs="Times New Roman"/>
          <w:szCs w:val="24"/>
        </w:rPr>
        <w:t>m pakalpojumu</w:t>
      </w:r>
      <w:r w:rsidRPr="008D7731">
        <w:rPr>
          <w:rFonts w:cs="Times New Roman"/>
          <w:szCs w:val="24"/>
        </w:rPr>
        <w:t xml:space="preserve"> pieejamīb</w:t>
      </w:r>
      <w:r>
        <w:rPr>
          <w:rFonts w:cs="Times New Roman"/>
          <w:szCs w:val="24"/>
        </w:rPr>
        <w:t>u un elastību,</w:t>
      </w:r>
      <w:r w:rsidRPr="00E25CE6">
        <w:rPr>
          <w:rFonts w:cs="Times New Roman"/>
          <w:szCs w:val="24"/>
        </w:rPr>
        <w:t xml:space="preserve"> </w:t>
      </w:r>
      <w:r>
        <w:rPr>
          <w:rFonts w:cs="Times New Roman"/>
          <w:szCs w:val="24"/>
        </w:rPr>
        <w:t xml:space="preserve">gan </w:t>
      </w:r>
      <w:r w:rsidRPr="008D7731">
        <w:rPr>
          <w:rFonts w:cs="Times New Roman"/>
          <w:szCs w:val="24"/>
        </w:rPr>
        <w:t>izmantojot mūsdienu tehnoloģiju piedāvātās iespējas</w:t>
      </w:r>
      <w:r>
        <w:rPr>
          <w:rFonts w:cs="Times New Roman"/>
          <w:szCs w:val="24"/>
        </w:rPr>
        <w:t xml:space="preserve">, gan nodrošinot </w:t>
      </w:r>
      <w:r w:rsidRPr="008D7731">
        <w:rPr>
          <w:rFonts w:cs="Times New Roman"/>
          <w:szCs w:val="24"/>
        </w:rPr>
        <w:t>iespēj</w:t>
      </w:r>
      <w:r>
        <w:rPr>
          <w:rFonts w:cs="Times New Roman"/>
          <w:szCs w:val="24"/>
        </w:rPr>
        <w:t>as klientiem un sadarbības partneriem</w:t>
      </w:r>
      <w:r w:rsidRPr="008D7731">
        <w:rPr>
          <w:rFonts w:cs="Times New Roman"/>
          <w:szCs w:val="24"/>
        </w:rPr>
        <w:t xml:space="preserve"> izvēlēties pakalpojuma pieprasīšanas, saņemšanas un komunikācijas kanālus</w:t>
      </w:r>
      <w:r w:rsidR="009738DA">
        <w:rPr>
          <w:rFonts w:cs="Times New Roman"/>
          <w:szCs w:val="24"/>
        </w:rPr>
        <w:t>.</w:t>
      </w:r>
    </w:p>
    <w:p w14:paraId="78008F48" w14:textId="77777777" w:rsidR="008E15AA" w:rsidRPr="008D7731" w:rsidRDefault="008E15AA" w:rsidP="008E15AA">
      <w:pPr>
        <w:pStyle w:val="ListParagraph"/>
        <w:ind w:left="709"/>
        <w:rPr>
          <w:rFonts w:cs="Times New Roman"/>
          <w:szCs w:val="24"/>
        </w:rPr>
      </w:pPr>
    </w:p>
    <w:p w14:paraId="4885B81D" w14:textId="77777777" w:rsidR="00544DC0" w:rsidRDefault="00536FE7" w:rsidP="008E15AA">
      <w:pPr>
        <w:pStyle w:val="ListParagraph"/>
        <w:spacing w:after="360"/>
        <w:ind w:left="709"/>
        <w:rPr>
          <w:rFonts w:cs="Times New Roman"/>
          <w:szCs w:val="24"/>
        </w:rPr>
      </w:pPr>
      <w:r w:rsidRPr="008D7731">
        <w:rPr>
          <w:rFonts w:cs="Times New Roman"/>
          <w:b/>
          <w:szCs w:val="24"/>
        </w:rPr>
        <w:t>VIRZĪBA UZ ATTĪSTĪBU UN REZULTĀTU</w:t>
      </w:r>
      <w:r w:rsidRPr="008D7731">
        <w:rPr>
          <w:rFonts w:cs="Times New Roman"/>
          <w:szCs w:val="24"/>
        </w:rPr>
        <w:t xml:space="preserve"> </w:t>
      </w:r>
      <w:r w:rsidR="008E15AA" w:rsidRPr="008D7731">
        <w:rPr>
          <w:rFonts w:cs="Times New Roman"/>
          <w:szCs w:val="24"/>
        </w:rPr>
        <w:t>–</w:t>
      </w:r>
      <w:r w:rsidR="008E15AA">
        <w:rPr>
          <w:rFonts w:cs="Times New Roman"/>
          <w:szCs w:val="24"/>
        </w:rPr>
        <w:t xml:space="preserve"> </w:t>
      </w:r>
    </w:p>
    <w:p w14:paraId="4CF50D39" w14:textId="77777777" w:rsidR="008E15AA" w:rsidRPr="008E15AA" w:rsidRDefault="00536FE7" w:rsidP="00544DC0">
      <w:pPr>
        <w:pStyle w:val="ListParagraph"/>
        <w:spacing w:after="360"/>
        <w:ind w:left="1701"/>
        <w:rPr>
          <w:rFonts w:cs="Times New Roman"/>
          <w:szCs w:val="24"/>
        </w:rPr>
      </w:pPr>
      <w:r>
        <w:rPr>
          <w:rFonts w:cs="Times New Roman"/>
          <w:szCs w:val="24"/>
        </w:rPr>
        <w:t>p</w:t>
      </w:r>
      <w:r w:rsidRPr="008D7731">
        <w:rPr>
          <w:rFonts w:cs="Times New Roman"/>
          <w:szCs w:val="24"/>
        </w:rPr>
        <w:t>ielāgo</w:t>
      </w:r>
      <w:r>
        <w:rPr>
          <w:rFonts w:cs="Times New Roman"/>
          <w:szCs w:val="24"/>
        </w:rPr>
        <w:t>jamies</w:t>
      </w:r>
      <w:r w:rsidRPr="008D7731">
        <w:rPr>
          <w:rFonts w:cs="Times New Roman"/>
          <w:szCs w:val="24"/>
        </w:rPr>
        <w:t xml:space="preserve"> pārmaiņām</w:t>
      </w:r>
      <w:r>
        <w:rPr>
          <w:rFonts w:cs="Times New Roman"/>
          <w:szCs w:val="24"/>
        </w:rPr>
        <w:t xml:space="preserve"> atbilstoši pastāvošajiem sociālajiem, politiskajiem, ekonomiskajiem un globālajiem apstākļiem</w:t>
      </w:r>
      <w:r w:rsidRPr="008D7731">
        <w:rPr>
          <w:rFonts w:cs="Times New Roman"/>
          <w:szCs w:val="24"/>
        </w:rPr>
        <w:t xml:space="preserve">, lai ar </w:t>
      </w:r>
      <w:proofErr w:type="spellStart"/>
      <w:r>
        <w:rPr>
          <w:rFonts w:cs="Times New Roman"/>
          <w:szCs w:val="24"/>
        </w:rPr>
        <w:t>lietotājorientētām</w:t>
      </w:r>
      <w:proofErr w:type="spellEnd"/>
      <w:r>
        <w:rPr>
          <w:rFonts w:cs="Times New Roman"/>
          <w:szCs w:val="24"/>
        </w:rPr>
        <w:t xml:space="preserve"> </w:t>
      </w:r>
      <w:r w:rsidRPr="008D7731">
        <w:rPr>
          <w:rFonts w:cs="Times New Roman"/>
          <w:szCs w:val="24"/>
        </w:rPr>
        <w:t xml:space="preserve">inovācijām sekmētu </w:t>
      </w:r>
      <w:r w:rsidR="00F5616B">
        <w:rPr>
          <w:rFonts w:cs="Times New Roman"/>
          <w:szCs w:val="24"/>
        </w:rPr>
        <w:t xml:space="preserve">sabiedrības pieeju digitālajiem pakalpojumiem un </w:t>
      </w:r>
      <w:r w:rsidRPr="008D7731">
        <w:rPr>
          <w:rFonts w:cs="Times New Roman"/>
          <w:szCs w:val="24"/>
        </w:rPr>
        <w:t>valsts pārvaldes ilgtspējīgu attīstību.</w:t>
      </w:r>
    </w:p>
    <w:p w14:paraId="700911A1" w14:textId="77777777" w:rsidR="00A66B7E" w:rsidRPr="00DF4CB6" w:rsidRDefault="00536FE7" w:rsidP="00DF4CB6">
      <w:pPr>
        <w:jc w:val="center"/>
        <w:rPr>
          <w:b/>
          <w:sz w:val="32"/>
          <w:szCs w:val="32"/>
        </w:rPr>
      </w:pPr>
      <w:r w:rsidRPr="00DF4CB6">
        <w:rPr>
          <w:b/>
          <w:sz w:val="32"/>
          <w:szCs w:val="32"/>
        </w:rPr>
        <w:lastRenderedPageBreak/>
        <w:t>Prioritātes</w:t>
      </w:r>
    </w:p>
    <w:p w14:paraId="26F64A19" w14:textId="77777777" w:rsidR="00A66B7E" w:rsidRDefault="00536FE7" w:rsidP="00B3678C">
      <w:pPr>
        <w:ind w:firstLine="709"/>
      </w:pPr>
      <w:r>
        <w:t>Nosakot PMLP stratēģiskās prioritātes</w:t>
      </w:r>
      <w:r w:rsidR="003E60EB">
        <w:t xml:space="preserve"> 2023.-2027.gadam, ņemti vērā Nozares stratēģijā politikas jomā “</w:t>
      </w:r>
      <w:r w:rsidR="003E60EB" w:rsidRPr="003E60EB">
        <w:t>Pilsonība, migrācija, iedzīvotāju uzskaite un personu apliecinoši dokumenti</w:t>
      </w:r>
      <w:r w:rsidR="003E60EB">
        <w:t>”</w:t>
      </w:r>
      <w:r w:rsidR="003E60EB" w:rsidRPr="003E60EB">
        <w:t xml:space="preserve"> </w:t>
      </w:r>
      <w:r w:rsidR="003E60EB">
        <w:t>noteiktie prioritārie politikas mērķi, rīcības virzieni un veicamie uzdevumi, Nozares stratēģijas prioritārie horizontālie mērķi atbilstoši PMLP kompetencei</w:t>
      </w:r>
      <w:r w:rsidR="009738DA">
        <w:t>, kā arī kopējās Latvijas valsts pārvaldes attīstības tendences</w:t>
      </w:r>
      <w:r w:rsidR="003E60EB">
        <w:t>.</w:t>
      </w:r>
    </w:p>
    <w:p w14:paraId="51855741" w14:textId="77777777" w:rsidR="00B96EC7" w:rsidRDefault="00536FE7" w:rsidP="00B3678C">
      <w:pPr>
        <w:ind w:firstLine="709"/>
      </w:pPr>
      <w:r>
        <w:t xml:space="preserve">Stratēģijā PMLP tiek </w:t>
      </w:r>
      <w:r w:rsidR="00764DF6">
        <w:t>noteiktas 4 stratēģiskās prioritātes</w:t>
      </w:r>
      <w:r>
        <w:t>, kas attiecināmas uz visu PMLP nolikumā</w:t>
      </w:r>
      <w:r>
        <w:rPr>
          <w:rStyle w:val="FootnoteReference"/>
        </w:rPr>
        <w:footnoteReference w:id="8"/>
      </w:r>
      <w:r>
        <w:t xml:space="preserve"> noteikto funkciju īstenošanu, lai nodrošinātu valsts politikas īstenošanu un attīstību šādās jomās:</w:t>
      </w:r>
    </w:p>
    <w:p w14:paraId="03713EF8" w14:textId="77777777" w:rsidR="00B96EC7" w:rsidRDefault="00536FE7" w:rsidP="00B96EC7">
      <w:pPr>
        <w:pStyle w:val="ListParagraph"/>
        <w:numPr>
          <w:ilvl w:val="0"/>
          <w:numId w:val="14"/>
        </w:numPr>
        <w:spacing w:after="0" w:line="240" w:lineRule="auto"/>
        <w:ind w:left="1843"/>
      </w:pPr>
      <w:r>
        <w:t>migrācija un patvērums;</w:t>
      </w:r>
    </w:p>
    <w:p w14:paraId="2A896837" w14:textId="77777777" w:rsidR="00B96EC7" w:rsidRDefault="00536FE7" w:rsidP="00B96EC7">
      <w:pPr>
        <w:pStyle w:val="ListParagraph"/>
        <w:numPr>
          <w:ilvl w:val="0"/>
          <w:numId w:val="14"/>
        </w:numPr>
        <w:spacing w:after="0" w:line="240" w:lineRule="auto"/>
        <w:ind w:left="1843"/>
      </w:pPr>
      <w:r>
        <w:t>personu tiesiskā statusa noteikšana;</w:t>
      </w:r>
    </w:p>
    <w:p w14:paraId="746FE1B1" w14:textId="77777777" w:rsidR="00B96EC7" w:rsidRDefault="00536FE7" w:rsidP="00B96EC7">
      <w:pPr>
        <w:pStyle w:val="ListParagraph"/>
        <w:numPr>
          <w:ilvl w:val="0"/>
          <w:numId w:val="14"/>
        </w:numPr>
        <w:spacing w:after="0" w:line="240" w:lineRule="auto"/>
        <w:ind w:left="1843"/>
      </w:pPr>
      <w:r>
        <w:t>iedzīvotāju uzskaite un dokumentēšana;</w:t>
      </w:r>
    </w:p>
    <w:p w14:paraId="033229BB" w14:textId="77777777" w:rsidR="00B96EC7" w:rsidRDefault="00536FE7" w:rsidP="00B96EC7">
      <w:pPr>
        <w:pStyle w:val="ListParagraph"/>
        <w:numPr>
          <w:ilvl w:val="0"/>
          <w:numId w:val="14"/>
        </w:numPr>
        <w:spacing w:after="0" w:line="240" w:lineRule="auto"/>
        <w:ind w:left="1843"/>
      </w:pPr>
      <w:r>
        <w:t>personu apliecinošu dokumentu un ceļošanas dokumentu izsniegšana.</w:t>
      </w:r>
    </w:p>
    <w:p w14:paraId="3677AA19" w14:textId="77777777" w:rsidR="00B3678C" w:rsidRDefault="00B3678C" w:rsidP="00A66B7E">
      <w:pPr>
        <w:rPr>
          <w:sz w:val="28"/>
          <w:szCs w:val="28"/>
        </w:rPr>
      </w:pPr>
    </w:p>
    <w:p w14:paraId="27C55FA5" w14:textId="77777777" w:rsidR="00B96EC7" w:rsidRPr="005D7DD4" w:rsidRDefault="00536FE7" w:rsidP="009738DA">
      <w:pPr>
        <w:spacing w:after="160"/>
        <w:ind w:firstLine="11"/>
        <w:jc w:val="center"/>
        <w:rPr>
          <w:b/>
        </w:rPr>
      </w:pPr>
      <w:r w:rsidRPr="005D7DD4">
        <w:rPr>
          <w:b/>
          <w:sz w:val="28"/>
          <w:szCs w:val="28"/>
        </w:rPr>
        <w:t>STRATĒĢISKĀS PRIORITĀTES</w:t>
      </w:r>
      <w:r w:rsidRPr="005D7DD4">
        <w:rPr>
          <w:b/>
        </w:rPr>
        <w:t>:</w:t>
      </w:r>
    </w:p>
    <w:p w14:paraId="59F31043" w14:textId="77777777" w:rsidR="00B96EC7" w:rsidRPr="00C95CCD" w:rsidRDefault="00536FE7" w:rsidP="00D810AB">
      <w:pPr>
        <w:pStyle w:val="ListParagraph"/>
        <w:numPr>
          <w:ilvl w:val="0"/>
          <w:numId w:val="20"/>
        </w:numPr>
        <w:ind w:right="687" w:hanging="294"/>
      </w:pPr>
      <w:r w:rsidRPr="00C95CCD">
        <w:t>ATTĪSTĪTI TEHNOLOĢISKIE RISINĀJUMI, VEICINOT PMLP RESURSU EFEKTĪVU IZMANTOŠANU, UN MŪSDIENĪGI, UZ CILVĒKU VĒRSTI, ĒRTI UN PIEEJAMI PMLP PAKALPOJUMI;</w:t>
      </w:r>
    </w:p>
    <w:p w14:paraId="5CC3B394" w14:textId="77777777" w:rsidR="00B96EC7" w:rsidRPr="00C95CCD" w:rsidRDefault="00B96EC7" w:rsidP="00D810AB">
      <w:pPr>
        <w:ind w:right="687" w:hanging="294"/>
      </w:pPr>
    </w:p>
    <w:p w14:paraId="5ACD1B6B" w14:textId="77777777" w:rsidR="00417B70" w:rsidRPr="00C95CCD" w:rsidRDefault="00536FE7" w:rsidP="00D810AB">
      <w:pPr>
        <w:pStyle w:val="ListParagraph"/>
        <w:numPr>
          <w:ilvl w:val="0"/>
          <w:numId w:val="20"/>
        </w:numPr>
        <w:ind w:right="687" w:hanging="294"/>
      </w:pPr>
      <w:r w:rsidRPr="00C95CCD">
        <w:t>STIPRINĀTA PMLP INFRASTRUKTŪRAS KAPACITĀTE UN PILNVEIDOTAS DROŠĪBAS PROCEDŪRAS, LAI MAZINĀTU NEGATĪVO ĀRĒJĀS UN IEKŠĒJĀS VIDES FAKTORU IETEKMI UZ PAKALPOJUMU SNIEGŠANU;</w:t>
      </w:r>
    </w:p>
    <w:p w14:paraId="09A1ABDF" w14:textId="77777777" w:rsidR="00417B70" w:rsidRPr="00C95CCD" w:rsidRDefault="00417B70" w:rsidP="00D810AB">
      <w:pPr>
        <w:ind w:right="687" w:hanging="294"/>
      </w:pPr>
    </w:p>
    <w:p w14:paraId="1A4B2EE1" w14:textId="77777777" w:rsidR="00B96EC7" w:rsidRPr="00C95CCD" w:rsidRDefault="00536FE7" w:rsidP="00D810AB">
      <w:pPr>
        <w:pStyle w:val="ListParagraph"/>
        <w:numPr>
          <w:ilvl w:val="0"/>
          <w:numId w:val="20"/>
        </w:numPr>
        <w:ind w:right="687" w:hanging="294"/>
      </w:pPr>
      <w:r w:rsidRPr="00C95CCD">
        <w:t>PROFESIONĀLI, MOTIVĒTI NODARBINĀTIE, KURI STRĀDĀ MODERNĀ DARBA VIDĒ PATSTĀVĪGI UN SPĒJ SASNIEGT NOTEIKTOS REZULTĀTUS;</w:t>
      </w:r>
    </w:p>
    <w:p w14:paraId="51522F4D" w14:textId="77777777" w:rsidR="00B96EC7" w:rsidRPr="00C95CCD" w:rsidRDefault="00B96EC7" w:rsidP="00D810AB">
      <w:pPr>
        <w:ind w:right="687" w:hanging="294"/>
      </w:pPr>
    </w:p>
    <w:p w14:paraId="58ED7456" w14:textId="77777777" w:rsidR="00B96EC7" w:rsidRPr="00C95CCD" w:rsidRDefault="00536FE7" w:rsidP="00D810AB">
      <w:pPr>
        <w:pStyle w:val="ListParagraph"/>
        <w:numPr>
          <w:ilvl w:val="0"/>
          <w:numId w:val="20"/>
        </w:numPr>
        <w:ind w:right="687" w:hanging="294"/>
      </w:pPr>
      <w:r w:rsidRPr="00C95CCD">
        <w:t>PILNVEIDOTA PAKALPOJUMU, TO APMAKSAS SISTĒMA UN ORGANIZĒŠANA ATBILSTOŠI VEIKTAJIEM PAKALPOJUMU ATTĪSTĪBAS PASĀKUMIEM UN PAKALPOJUMU IZMAKSĀM/PAŠIZMAKSAI.</w:t>
      </w:r>
    </w:p>
    <w:p w14:paraId="2894FF81" w14:textId="77777777" w:rsidR="00957801" w:rsidRPr="007B3F24" w:rsidRDefault="00957801">
      <w:pPr>
        <w:spacing w:after="160"/>
        <w:jc w:val="left"/>
        <w:sectPr w:rsidR="00957801" w:rsidRPr="007B3F24" w:rsidSect="009102E2">
          <w:headerReference w:type="even" r:id="rId12"/>
          <w:footerReference w:type="default" r:id="rId13"/>
          <w:pgSz w:w="11907" w:h="16839" w:code="9"/>
          <w:pgMar w:top="1440" w:right="1134" w:bottom="1440" w:left="1440" w:header="567" w:footer="283" w:gutter="0"/>
          <w:cols w:space="708"/>
          <w:titlePg/>
          <w:docGrid w:linePitch="381"/>
        </w:sectPr>
      </w:pPr>
    </w:p>
    <w:p w14:paraId="771ABFCB" w14:textId="77777777" w:rsidR="00E52B78" w:rsidRPr="00B927B2" w:rsidRDefault="00536FE7" w:rsidP="00D92F77">
      <w:pPr>
        <w:pStyle w:val="Heading1"/>
        <w:rPr>
          <w:lang w:val="lv-LV"/>
        </w:rPr>
      </w:pPr>
      <w:bookmarkStart w:id="7" w:name="_Toc127539649"/>
      <w:r w:rsidRPr="00B927B2">
        <w:rPr>
          <w:lang w:val="lv-LV"/>
        </w:rPr>
        <w:lastRenderedPageBreak/>
        <w:t>S</w:t>
      </w:r>
      <w:r w:rsidR="00157840" w:rsidRPr="00B927B2">
        <w:rPr>
          <w:lang w:val="lv-LV"/>
        </w:rPr>
        <w:t>tratēģisk</w:t>
      </w:r>
      <w:r w:rsidR="00A70C3E" w:rsidRPr="00B927B2">
        <w:rPr>
          <w:lang w:val="lv-LV"/>
        </w:rPr>
        <w:t>ās</w:t>
      </w:r>
      <w:r w:rsidR="00157840" w:rsidRPr="00B927B2">
        <w:rPr>
          <w:lang w:val="lv-LV"/>
        </w:rPr>
        <w:t xml:space="preserve"> prioritā</w:t>
      </w:r>
      <w:r w:rsidR="00A70C3E" w:rsidRPr="00B927B2">
        <w:rPr>
          <w:lang w:val="lv-LV"/>
        </w:rPr>
        <w:t>tes</w:t>
      </w:r>
      <w:bookmarkEnd w:id="7"/>
      <w:r w:rsidR="00157840" w:rsidRPr="00B927B2">
        <w:rPr>
          <w:lang w:val="lv-LV"/>
        </w:rPr>
        <w:t xml:space="preserve"> </w:t>
      </w:r>
    </w:p>
    <w:p w14:paraId="583CB6F8" w14:textId="77777777" w:rsidR="00817ABB" w:rsidRDefault="00536FE7" w:rsidP="00C47818">
      <w:pPr>
        <w:pStyle w:val="Heading2"/>
        <w:numPr>
          <w:ilvl w:val="0"/>
          <w:numId w:val="39"/>
        </w:numPr>
      </w:pPr>
      <w:bookmarkStart w:id="8" w:name="_Toc127539650"/>
      <w:r w:rsidRPr="00B96EC7">
        <w:t>Attīstīti tehnoloģiskie risinājumi, veicinot PMLP resursu efektīvu izmantošanu, un mūsdienīgi, uz cilvēku vērsti, ērti un pieejami PMLP pakalpojumi</w:t>
      </w:r>
      <w:bookmarkEnd w:id="8"/>
    </w:p>
    <w:tbl>
      <w:tblPr>
        <w:tblStyle w:val="SPECGridTable5Dark-Accent3114"/>
        <w:tblW w:w="5436" w:type="pct"/>
        <w:tblLayout w:type="fixed"/>
        <w:tblLook w:val="04A0" w:firstRow="1" w:lastRow="0" w:firstColumn="1" w:lastColumn="0" w:noHBand="0" w:noVBand="1"/>
      </w:tblPr>
      <w:tblGrid>
        <w:gridCol w:w="710"/>
        <w:gridCol w:w="2261"/>
        <w:gridCol w:w="1845"/>
        <w:gridCol w:w="2105"/>
        <w:gridCol w:w="566"/>
        <w:gridCol w:w="566"/>
        <w:gridCol w:w="566"/>
        <w:gridCol w:w="563"/>
        <w:gridCol w:w="584"/>
        <w:gridCol w:w="5356"/>
      </w:tblGrid>
      <w:tr w:rsidR="005C7BDE" w14:paraId="18993548" w14:textId="77777777" w:rsidTr="004C0DB5">
        <w:trPr>
          <w:cnfStyle w:val="100000000000" w:firstRow="1" w:lastRow="0" w:firstColumn="0" w:lastColumn="0" w:oddVBand="0" w:evenVBand="0" w:oddHBand="0" w:evenHBand="0" w:firstRowFirstColumn="0" w:firstRowLastColumn="0" w:lastRowFirstColumn="0" w:lastRowLastColumn="0"/>
          <w:trHeight w:val="1857"/>
        </w:trPr>
        <w:tc>
          <w:tcPr>
            <w:cnfStyle w:val="001000000000" w:firstRow="0" w:lastRow="0" w:firstColumn="1" w:lastColumn="0" w:oddVBand="0" w:evenVBand="0" w:oddHBand="0" w:evenHBand="0" w:firstRowFirstColumn="0" w:firstRowLastColumn="0" w:lastRowFirstColumn="0" w:lastRowLastColumn="0"/>
            <w:tcW w:w="235" w:type="pct"/>
            <w:shd w:val="clear" w:color="auto" w:fill="auto"/>
            <w:hideMark/>
          </w:tcPr>
          <w:p w14:paraId="2C443B69" w14:textId="77777777" w:rsidR="00C61073" w:rsidRPr="00D051FD" w:rsidRDefault="00C61073" w:rsidP="00BA09D0"/>
        </w:tc>
        <w:tc>
          <w:tcPr>
            <w:tcW w:w="748" w:type="pct"/>
            <w:shd w:val="clear" w:color="auto" w:fill="0082B0"/>
            <w:hideMark/>
          </w:tcPr>
          <w:p w14:paraId="50A7F386" w14:textId="77777777" w:rsidR="00C61073" w:rsidRPr="00607C49" w:rsidRDefault="00536FE7" w:rsidP="00911D52">
            <w:pPr>
              <w:jc w:val="right"/>
              <w:cnfStyle w:val="100000000000" w:firstRow="1" w:lastRow="0" w:firstColumn="0" w:lastColumn="0" w:oddVBand="0" w:evenVBand="0" w:oddHBand="0" w:evenHBand="0" w:firstRowFirstColumn="0" w:firstRowLastColumn="0" w:lastRowFirstColumn="0" w:lastRowLastColumn="0"/>
              <w:rPr>
                <w:color w:val="F2F2F2" w:themeColor="background1" w:themeShade="F2"/>
              </w:rPr>
            </w:pPr>
            <w:r w:rsidRPr="00607C49">
              <w:rPr>
                <w:color w:val="F2F2F2" w:themeColor="background1" w:themeShade="F2"/>
              </w:rPr>
              <w:t>Stratēģiskās prioritātes apraksts:</w:t>
            </w:r>
          </w:p>
        </w:tc>
        <w:tc>
          <w:tcPr>
            <w:tcW w:w="4018" w:type="pct"/>
            <w:gridSpan w:val="8"/>
            <w:shd w:val="clear" w:color="auto" w:fill="0082B0"/>
          </w:tcPr>
          <w:p w14:paraId="5636475A" w14:textId="77777777" w:rsidR="00354E33" w:rsidRPr="0043534D" w:rsidRDefault="00536FE7" w:rsidP="00827580">
            <w:pPr>
              <w:ind w:left="267" w:right="282"/>
              <w:cnfStyle w:val="100000000000" w:firstRow="1" w:lastRow="0" w:firstColumn="0" w:lastColumn="0" w:oddVBand="0" w:evenVBand="0" w:oddHBand="0" w:evenHBand="0" w:firstRowFirstColumn="0" w:firstRowLastColumn="0" w:lastRowFirstColumn="0" w:lastRowLastColumn="0"/>
              <w:rPr>
                <w:iCs/>
                <w:color w:val="F2F2F2" w:themeColor="background1" w:themeShade="F2"/>
                <w:sz w:val="20"/>
                <w:szCs w:val="20"/>
              </w:rPr>
            </w:pPr>
            <w:r w:rsidRPr="0043534D">
              <w:rPr>
                <w:b w:val="0"/>
                <w:iCs/>
                <w:color w:val="F2F2F2" w:themeColor="background1" w:themeShade="F2"/>
                <w:sz w:val="20"/>
                <w:szCs w:val="20"/>
              </w:rPr>
              <w:t xml:space="preserve">Prioritāte paredz </w:t>
            </w:r>
            <w:r w:rsidR="007B3E27" w:rsidRPr="0043534D">
              <w:rPr>
                <w:b w:val="0"/>
                <w:iCs/>
                <w:color w:val="F2F2F2" w:themeColor="background1" w:themeShade="F2"/>
                <w:sz w:val="20"/>
                <w:szCs w:val="20"/>
              </w:rPr>
              <w:t xml:space="preserve">palielināt iespējas klientam savlaicīgi saņemt pakalpojumus attālināti vai </w:t>
            </w:r>
            <w:proofErr w:type="spellStart"/>
            <w:r w:rsidR="007B3E27" w:rsidRPr="0043534D">
              <w:rPr>
                <w:b w:val="0"/>
                <w:iCs/>
                <w:color w:val="F2F2F2" w:themeColor="background1" w:themeShade="F2"/>
                <w:sz w:val="20"/>
                <w:szCs w:val="20"/>
              </w:rPr>
              <w:t>pašapkalpojoties</w:t>
            </w:r>
            <w:proofErr w:type="spellEnd"/>
            <w:r w:rsidR="007B3E27" w:rsidRPr="0043534D">
              <w:rPr>
                <w:b w:val="0"/>
                <w:iCs/>
                <w:color w:val="F2F2F2" w:themeColor="background1" w:themeShade="F2"/>
                <w:sz w:val="20"/>
                <w:szCs w:val="20"/>
              </w:rPr>
              <w:t xml:space="preserve">, </w:t>
            </w:r>
            <w:r w:rsidR="00AD2FA2" w:rsidRPr="0043534D">
              <w:rPr>
                <w:b w:val="0"/>
                <w:iCs/>
                <w:color w:val="F2F2F2" w:themeColor="background1" w:themeShade="F2"/>
                <w:sz w:val="20"/>
                <w:szCs w:val="20"/>
              </w:rPr>
              <w:t>mazinot procesu sarežģītību</w:t>
            </w:r>
            <w:r w:rsidR="00904F0F" w:rsidRPr="0043534D">
              <w:rPr>
                <w:b w:val="0"/>
                <w:iCs/>
                <w:color w:val="F2F2F2" w:themeColor="background1" w:themeShade="F2"/>
                <w:sz w:val="20"/>
                <w:szCs w:val="20"/>
              </w:rPr>
              <w:t>, veicot izmaiņas</w:t>
            </w:r>
            <w:r w:rsidR="00AD2FA2" w:rsidRPr="0043534D">
              <w:rPr>
                <w:b w:val="0"/>
                <w:iCs/>
                <w:color w:val="F2F2F2" w:themeColor="background1" w:themeShade="F2"/>
                <w:sz w:val="20"/>
                <w:szCs w:val="20"/>
              </w:rPr>
              <w:t xml:space="preserve"> funkciju </w:t>
            </w:r>
            <w:r w:rsidR="00904F0F" w:rsidRPr="0043534D">
              <w:rPr>
                <w:b w:val="0"/>
                <w:iCs/>
                <w:color w:val="F2F2F2" w:themeColor="background1" w:themeShade="F2"/>
                <w:sz w:val="20"/>
                <w:szCs w:val="20"/>
              </w:rPr>
              <w:t xml:space="preserve">īstenošanā </w:t>
            </w:r>
            <w:r w:rsidR="00AD2FA2" w:rsidRPr="0043534D">
              <w:rPr>
                <w:b w:val="0"/>
                <w:iCs/>
                <w:color w:val="F2F2F2" w:themeColor="background1" w:themeShade="F2"/>
                <w:sz w:val="20"/>
                <w:szCs w:val="20"/>
              </w:rPr>
              <w:t xml:space="preserve">un pakalpojumu </w:t>
            </w:r>
            <w:r w:rsidR="00904F0F" w:rsidRPr="0043534D">
              <w:rPr>
                <w:b w:val="0"/>
                <w:iCs/>
                <w:color w:val="F2F2F2" w:themeColor="background1" w:themeShade="F2"/>
                <w:sz w:val="20"/>
                <w:szCs w:val="20"/>
              </w:rPr>
              <w:t xml:space="preserve">sniegšanā </w:t>
            </w:r>
            <w:r w:rsidR="00AD2FA2" w:rsidRPr="0043534D">
              <w:rPr>
                <w:b w:val="0"/>
                <w:iCs/>
                <w:color w:val="F2F2F2" w:themeColor="background1" w:themeShade="F2"/>
                <w:sz w:val="20"/>
                <w:szCs w:val="20"/>
              </w:rPr>
              <w:t xml:space="preserve">un atbilstoši iespējām veicot </w:t>
            </w:r>
            <w:r w:rsidR="007B3E27" w:rsidRPr="0043534D">
              <w:rPr>
                <w:b w:val="0"/>
                <w:iCs/>
                <w:color w:val="F2F2F2" w:themeColor="background1" w:themeShade="F2"/>
                <w:sz w:val="20"/>
                <w:szCs w:val="20"/>
              </w:rPr>
              <w:t>procesu automatizāciju, vienlaikus paaugstinot IKT cilvēkresursu kapacitāti un darbinieku profesionālo kvalifikāciju atbilstoši izmaiņām procesos un pakalpojumu sniegšanas veidā.</w:t>
            </w:r>
          </w:p>
          <w:p w14:paraId="7B5C2235" w14:textId="77777777" w:rsidR="005A3D00" w:rsidRPr="00607C49" w:rsidRDefault="00536FE7" w:rsidP="009D43EF">
            <w:pPr>
              <w:ind w:left="267" w:right="282"/>
              <w:cnfStyle w:val="100000000000" w:firstRow="1" w:lastRow="0" w:firstColumn="0" w:lastColumn="0" w:oddVBand="0" w:evenVBand="0" w:oddHBand="0" w:evenHBand="0" w:firstRowFirstColumn="0" w:firstRowLastColumn="0" w:lastRowFirstColumn="0" w:lastRowLastColumn="0"/>
              <w:rPr>
                <w:iCs/>
                <w:color w:val="F2F2F2" w:themeColor="background1" w:themeShade="F2"/>
                <w:sz w:val="20"/>
                <w:szCs w:val="20"/>
              </w:rPr>
            </w:pPr>
            <w:r w:rsidRPr="0043534D">
              <w:rPr>
                <w:b w:val="0"/>
                <w:iCs/>
                <w:color w:val="F2F2F2" w:themeColor="background1" w:themeShade="F2"/>
                <w:sz w:val="20"/>
                <w:szCs w:val="20"/>
              </w:rPr>
              <w:t>Mērķi, rezultāti un iniciatīvas noteikt</w:t>
            </w:r>
            <w:r w:rsidR="00954AB5" w:rsidRPr="0043534D">
              <w:rPr>
                <w:b w:val="0"/>
                <w:iCs/>
                <w:color w:val="F2F2F2" w:themeColor="background1" w:themeShade="F2"/>
                <w:sz w:val="20"/>
                <w:szCs w:val="20"/>
              </w:rPr>
              <w:t>a</w:t>
            </w:r>
            <w:r w:rsidRPr="0043534D">
              <w:rPr>
                <w:b w:val="0"/>
                <w:iCs/>
                <w:color w:val="F2F2F2" w:themeColor="background1" w:themeShade="F2"/>
                <w:sz w:val="20"/>
                <w:szCs w:val="20"/>
              </w:rPr>
              <w:t>s, ņemot vērā</w:t>
            </w:r>
            <w:r w:rsidR="00EA7B3D" w:rsidRPr="0043534D">
              <w:rPr>
                <w:b w:val="0"/>
                <w:iCs/>
                <w:color w:val="F2F2F2" w:themeColor="background1" w:themeShade="F2"/>
                <w:sz w:val="20"/>
                <w:szCs w:val="20"/>
              </w:rPr>
              <w:t xml:space="preserve"> Nozares stratēģijas</w:t>
            </w:r>
            <w:r w:rsidRPr="0043534D">
              <w:rPr>
                <w:b w:val="0"/>
                <w:iCs/>
                <w:color w:val="F2F2F2" w:themeColor="background1" w:themeShade="F2"/>
                <w:sz w:val="20"/>
                <w:szCs w:val="20"/>
              </w:rPr>
              <w:t xml:space="preserve"> politikas jomas “</w:t>
            </w:r>
            <w:r w:rsidRPr="0043534D">
              <w:rPr>
                <w:b w:val="0"/>
                <w:i/>
                <w:iCs/>
                <w:color w:val="F2F2F2" w:themeColor="background1" w:themeShade="F2"/>
                <w:sz w:val="20"/>
                <w:szCs w:val="20"/>
              </w:rPr>
              <w:t>Pilsonība, migrācija, iedzīvotāju uzskaite un personu ap</w:t>
            </w:r>
            <w:r w:rsidR="00B67E95" w:rsidRPr="0043534D">
              <w:rPr>
                <w:b w:val="0"/>
                <w:i/>
                <w:iCs/>
                <w:color w:val="F2F2F2" w:themeColor="background1" w:themeShade="F2"/>
                <w:sz w:val="20"/>
                <w:szCs w:val="20"/>
              </w:rPr>
              <w:t>liecinoši dokumenti</w:t>
            </w:r>
            <w:r w:rsidR="00B67E95" w:rsidRPr="0043534D">
              <w:rPr>
                <w:b w:val="0"/>
                <w:iCs/>
                <w:color w:val="F2F2F2" w:themeColor="background1" w:themeShade="F2"/>
                <w:sz w:val="20"/>
                <w:szCs w:val="20"/>
              </w:rPr>
              <w:t>”</w:t>
            </w:r>
            <w:r w:rsidR="008877C2" w:rsidRPr="0043534D">
              <w:rPr>
                <w:b w:val="0"/>
                <w:iCs/>
                <w:color w:val="F2F2F2" w:themeColor="background1" w:themeShade="F2"/>
                <w:sz w:val="20"/>
                <w:szCs w:val="20"/>
              </w:rPr>
              <w:t xml:space="preserve"> </w:t>
            </w:r>
            <w:r w:rsidR="009D43EF" w:rsidRPr="0043534D">
              <w:rPr>
                <w:b w:val="0"/>
                <w:iCs/>
                <w:color w:val="F2F2F2" w:themeColor="background1" w:themeShade="F2"/>
                <w:sz w:val="20"/>
                <w:szCs w:val="20"/>
              </w:rPr>
              <w:t>prioritāros mērķus “</w:t>
            </w:r>
            <w:r w:rsidR="009D43EF" w:rsidRPr="0043534D">
              <w:rPr>
                <w:b w:val="0"/>
                <w:i/>
                <w:iCs/>
                <w:color w:val="F2F2F2" w:themeColor="background1" w:themeShade="F2"/>
                <w:sz w:val="20"/>
                <w:szCs w:val="20"/>
              </w:rPr>
              <w:t>Nodrošināt ērtus, ātrus un kvalitatīvus pakalpojumus</w:t>
            </w:r>
            <w:r w:rsidR="009D43EF" w:rsidRPr="0043534D">
              <w:rPr>
                <w:b w:val="0"/>
                <w:iCs/>
                <w:color w:val="F2F2F2" w:themeColor="background1" w:themeShade="F2"/>
                <w:sz w:val="20"/>
                <w:szCs w:val="20"/>
              </w:rPr>
              <w:t>” un “</w:t>
            </w:r>
            <w:r w:rsidR="009D43EF" w:rsidRPr="0043534D">
              <w:rPr>
                <w:b w:val="0"/>
                <w:i/>
                <w:iCs/>
                <w:color w:val="F2F2F2" w:themeColor="background1" w:themeShade="F2"/>
                <w:sz w:val="20"/>
                <w:szCs w:val="20"/>
              </w:rPr>
              <w:t>Nodrošināt efektīvu migrācijas politikas īstenošanu</w:t>
            </w:r>
            <w:r w:rsidR="00FE43FD" w:rsidRPr="0043534D">
              <w:rPr>
                <w:b w:val="0"/>
                <w:iCs/>
                <w:color w:val="F2F2F2" w:themeColor="background1" w:themeShade="F2"/>
                <w:sz w:val="20"/>
                <w:szCs w:val="20"/>
              </w:rPr>
              <w:t>”</w:t>
            </w:r>
            <w:r w:rsidR="009D43EF" w:rsidRPr="0043534D">
              <w:rPr>
                <w:b w:val="0"/>
                <w:iCs/>
                <w:color w:val="F2F2F2" w:themeColor="background1" w:themeShade="F2"/>
                <w:sz w:val="20"/>
                <w:szCs w:val="20"/>
              </w:rPr>
              <w:t xml:space="preserve"> un </w:t>
            </w:r>
            <w:r w:rsidRPr="0043534D">
              <w:rPr>
                <w:b w:val="0"/>
                <w:iCs/>
                <w:color w:val="F2F2F2" w:themeColor="background1" w:themeShade="F2"/>
                <w:sz w:val="20"/>
                <w:szCs w:val="20"/>
              </w:rPr>
              <w:t>rīcības virziena  “</w:t>
            </w:r>
            <w:r w:rsidRPr="0043534D">
              <w:rPr>
                <w:b w:val="0"/>
                <w:i/>
                <w:iCs/>
                <w:color w:val="F2F2F2" w:themeColor="background1" w:themeShade="F2"/>
                <w:sz w:val="20"/>
                <w:szCs w:val="20"/>
              </w:rPr>
              <w:t>Ērtākas un plašākas e-vides pieejamība un izmantošana</w:t>
            </w:r>
            <w:r w:rsidRPr="0043534D">
              <w:rPr>
                <w:b w:val="0"/>
                <w:iCs/>
                <w:color w:val="F2F2F2" w:themeColor="background1" w:themeShade="F2"/>
                <w:sz w:val="20"/>
                <w:szCs w:val="20"/>
              </w:rPr>
              <w:t>”</w:t>
            </w:r>
            <w:r w:rsidR="009D43EF" w:rsidRPr="0043534D">
              <w:rPr>
                <w:b w:val="0"/>
                <w:iCs/>
                <w:color w:val="F2F2F2" w:themeColor="background1" w:themeShade="F2"/>
                <w:sz w:val="20"/>
                <w:szCs w:val="20"/>
              </w:rPr>
              <w:t xml:space="preserve"> </w:t>
            </w:r>
            <w:r w:rsidRPr="0043534D">
              <w:rPr>
                <w:b w:val="0"/>
                <w:iCs/>
                <w:color w:val="F2F2F2" w:themeColor="background1" w:themeShade="F2"/>
                <w:sz w:val="20"/>
                <w:szCs w:val="20"/>
              </w:rPr>
              <w:t>1., 2., 3., 4. galvenos uzdevumus;</w:t>
            </w:r>
            <w:r w:rsidR="00B67E95" w:rsidRPr="0043534D">
              <w:rPr>
                <w:b w:val="0"/>
                <w:iCs/>
                <w:color w:val="F2F2F2" w:themeColor="background1" w:themeShade="F2"/>
                <w:sz w:val="20"/>
                <w:szCs w:val="20"/>
              </w:rPr>
              <w:t xml:space="preserve"> </w:t>
            </w:r>
            <w:r w:rsidRPr="0043534D">
              <w:rPr>
                <w:b w:val="0"/>
                <w:iCs/>
                <w:color w:val="F2F2F2" w:themeColor="background1" w:themeShade="F2"/>
                <w:sz w:val="20"/>
                <w:szCs w:val="20"/>
              </w:rPr>
              <w:t>rīcības virziena “</w:t>
            </w:r>
            <w:r w:rsidRPr="0043534D">
              <w:rPr>
                <w:b w:val="0"/>
                <w:i/>
                <w:iCs/>
                <w:color w:val="F2F2F2" w:themeColor="background1" w:themeShade="F2"/>
                <w:sz w:val="20"/>
                <w:szCs w:val="20"/>
              </w:rPr>
              <w:t>Resursu efektīvas izmantošanas pilnveide, lai nodrošinātu ātru personu apliecinošu dokumentu saņemšanu</w:t>
            </w:r>
            <w:r w:rsidRPr="0043534D">
              <w:rPr>
                <w:b w:val="0"/>
                <w:iCs/>
                <w:color w:val="F2F2F2" w:themeColor="background1" w:themeShade="F2"/>
                <w:sz w:val="20"/>
                <w:szCs w:val="20"/>
              </w:rPr>
              <w:t>” 2. un 3. galveno uzdevumu;</w:t>
            </w:r>
            <w:r w:rsidR="00B67E95" w:rsidRPr="0043534D">
              <w:rPr>
                <w:b w:val="0"/>
                <w:iCs/>
                <w:color w:val="F2F2F2" w:themeColor="background1" w:themeShade="F2"/>
                <w:sz w:val="20"/>
                <w:szCs w:val="20"/>
              </w:rPr>
              <w:t xml:space="preserve"> </w:t>
            </w:r>
            <w:r w:rsidRPr="0043534D">
              <w:rPr>
                <w:b w:val="0"/>
                <w:iCs/>
                <w:color w:val="F2F2F2" w:themeColor="background1" w:themeShade="F2"/>
                <w:sz w:val="20"/>
                <w:szCs w:val="20"/>
              </w:rPr>
              <w:t>rīcības virziena “</w:t>
            </w:r>
            <w:r w:rsidRPr="0043534D">
              <w:rPr>
                <w:b w:val="0"/>
                <w:i/>
                <w:iCs/>
                <w:color w:val="F2F2F2" w:themeColor="background1" w:themeShade="F2"/>
                <w:sz w:val="20"/>
                <w:szCs w:val="20"/>
              </w:rPr>
              <w:t>Ārzemnieku ieceļošanas un uzturēšanās sistēmas pilnveidošana</w:t>
            </w:r>
            <w:r w:rsidRPr="0043534D">
              <w:rPr>
                <w:b w:val="0"/>
                <w:iCs/>
                <w:color w:val="F2F2F2" w:themeColor="background1" w:themeShade="F2"/>
                <w:sz w:val="20"/>
                <w:szCs w:val="20"/>
              </w:rPr>
              <w:t xml:space="preserve">” </w:t>
            </w:r>
            <w:r w:rsidR="00211979" w:rsidRPr="0043534D">
              <w:rPr>
                <w:b w:val="0"/>
                <w:iCs/>
                <w:color w:val="F2F2F2" w:themeColor="background1" w:themeShade="F2"/>
                <w:sz w:val="20"/>
                <w:szCs w:val="20"/>
              </w:rPr>
              <w:t xml:space="preserve">1., </w:t>
            </w:r>
            <w:r w:rsidR="00216C42" w:rsidRPr="0043534D">
              <w:rPr>
                <w:b w:val="0"/>
                <w:iCs/>
                <w:color w:val="F2F2F2" w:themeColor="background1" w:themeShade="F2"/>
                <w:sz w:val="20"/>
                <w:szCs w:val="20"/>
              </w:rPr>
              <w:t>2. un 3. uzdevumu.</w:t>
            </w:r>
          </w:p>
        </w:tc>
      </w:tr>
      <w:tr w:rsidR="005C7BDE" w14:paraId="5D4A4732" w14:textId="77777777" w:rsidTr="004C0DB5">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235" w:type="pct"/>
            <w:shd w:val="clear" w:color="auto" w:fill="0082B0"/>
          </w:tcPr>
          <w:p w14:paraId="489DBF88" w14:textId="77777777" w:rsidR="00C61073" w:rsidRPr="00D051FD" w:rsidRDefault="00C61073" w:rsidP="00BA09D0"/>
        </w:tc>
        <w:tc>
          <w:tcPr>
            <w:tcW w:w="748" w:type="pct"/>
            <w:shd w:val="clear" w:color="auto" w:fill="0082B0"/>
          </w:tcPr>
          <w:p w14:paraId="66C99CF8" w14:textId="77777777" w:rsidR="00C61073" w:rsidRPr="00A340E7" w:rsidRDefault="00536FE7" w:rsidP="00911D52">
            <w:pPr>
              <w:jc w:val="right"/>
              <w:cnfStyle w:val="000000100000" w:firstRow="0" w:lastRow="0" w:firstColumn="0" w:lastColumn="0" w:oddVBand="0" w:evenVBand="0" w:oddHBand="1" w:evenHBand="0" w:firstRowFirstColumn="0" w:firstRowLastColumn="0" w:lastRowFirstColumn="0" w:lastRowLastColumn="0"/>
              <w:rPr>
                <w:b/>
                <w:bCs/>
                <w:iCs/>
                <w:color w:val="FFFFFF" w:themeColor="background1"/>
              </w:rPr>
            </w:pPr>
            <w:r w:rsidRPr="00A340E7">
              <w:rPr>
                <w:b/>
                <w:bCs/>
                <w:iCs/>
                <w:color w:val="FFFFFF" w:themeColor="background1"/>
              </w:rPr>
              <w:t>Galvenais snieguma rādītājs:</w:t>
            </w:r>
          </w:p>
        </w:tc>
        <w:tc>
          <w:tcPr>
            <w:tcW w:w="4018" w:type="pct"/>
            <w:gridSpan w:val="8"/>
            <w:vAlign w:val="center"/>
          </w:tcPr>
          <w:p w14:paraId="5F97CAC1" w14:textId="77777777" w:rsidR="00083B07" w:rsidRPr="00BC6FD1" w:rsidRDefault="00536FE7" w:rsidP="00BC40F4">
            <w:pPr>
              <w:ind w:left="267"/>
              <w:jc w:val="left"/>
              <w:cnfStyle w:val="000000100000" w:firstRow="0" w:lastRow="0" w:firstColumn="0" w:lastColumn="0" w:oddVBand="0" w:evenVBand="0" w:oddHBand="1" w:evenHBand="0" w:firstRowFirstColumn="0" w:firstRowLastColumn="0" w:lastRowFirstColumn="0" w:lastRowLastColumn="0"/>
              <w:rPr>
                <w:iCs/>
                <w:szCs w:val="24"/>
              </w:rPr>
            </w:pPr>
            <w:r w:rsidRPr="00BC6FD1">
              <w:rPr>
                <w:iCs/>
                <w:szCs w:val="24"/>
              </w:rPr>
              <w:t>E-vidē nodrošināto pakalpojumu īpatsvars pret visiem sniegtajiem pakalpojumiem (%)</w:t>
            </w:r>
          </w:p>
        </w:tc>
      </w:tr>
      <w:tr w:rsidR="005C7BDE" w14:paraId="4A8A1692" w14:textId="77777777" w:rsidTr="004C0DB5">
        <w:trPr>
          <w:trHeight w:val="20"/>
        </w:trPr>
        <w:tc>
          <w:tcPr>
            <w:cnfStyle w:val="001000000000" w:firstRow="0" w:lastRow="0" w:firstColumn="1" w:lastColumn="0" w:oddVBand="0" w:evenVBand="0" w:oddHBand="0" w:evenHBand="0" w:firstRowFirstColumn="0" w:firstRowLastColumn="0" w:lastRowFirstColumn="0" w:lastRowLastColumn="0"/>
            <w:tcW w:w="235" w:type="pct"/>
            <w:vMerge w:val="restart"/>
            <w:shd w:val="clear" w:color="auto" w:fill="6CDDDC" w:themeFill="accent6" w:themeFillTint="99"/>
            <w:hideMark/>
          </w:tcPr>
          <w:p w14:paraId="059A3763" w14:textId="77777777" w:rsidR="008247BC" w:rsidRPr="00D051FD" w:rsidRDefault="00536FE7" w:rsidP="00BA09D0">
            <w:r w:rsidRPr="00D051FD">
              <w:t> </w:t>
            </w:r>
          </w:p>
          <w:p w14:paraId="084B8BDD" w14:textId="77777777" w:rsidR="008247BC" w:rsidRPr="00D051FD" w:rsidRDefault="00536FE7" w:rsidP="00BA09D0">
            <w:r w:rsidRPr="00D051FD">
              <w:t> </w:t>
            </w:r>
          </w:p>
        </w:tc>
        <w:tc>
          <w:tcPr>
            <w:tcW w:w="748" w:type="pct"/>
            <w:vMerge w:val="restart"/>
            <w:shd w:val="clear" w:color="auto" w:fill="0082B0"/>
            <w:vAlign w:val="bottom"/>
            <w:hideMark/>
          </w:tcPr>
          <w:p w14:paraId="554147EB" w14:textId="77777777" w:rsidR="008247BC" w:rsidRPr="00A340E7" w:rsidRDefault="00536FE7" w:rsidP="00F0263B">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A340E7">
              <w:rPr>
                <w:b/>
                <w:bCs/>
                <w:color w:val="FFFFFF" w:themeColor="background1"/>
              </w:rPr>
              <w:t>Stratēģiskie mērķi</w:t>
            </w:r>
          </w:p>
        </w:tc>
        <w:tc>
          <w:tcPr>
            <w:tcW w:w="610" w:type="pct"/>
            <w:vMerge w:val="restart"/>
            <w:shd w:val="clear" w:color="auto" w:fill="0082B0"/>
            <w:vAlign w:val="bottom"/>
          </w:tcPr>
          <w:p w14:paraId="4470E9C6" w14:textId="77777777" w:rsidR="008247BC" w:rsidRPr="00A340E7" w:rsidRDefault="00536FE7" w:rsidP="00F0263B">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340E7">
              <w:rPr>
                <w:b/>
                <w:bCs/>
                <w:color w:val="FFFFFF" w:themeColor="background1"/>
              </w:rPr>
              <w:t>Sasniedzamais rezultāts jeb pārmaiņas</w:t>
            </w:r>
          </w:p>
        </w:tc>
        <w:tc>
          <w:tcPr>
            <w:tcW w:w="696" w:type="pct"/>
            <w:vMerge w:val="restart"/>
            <w:shd w:val="clear" w:color="auto" w:fill="0082B0"/>
            <w:vAlign w:val="bottom"/>
          </w:tcPr>
          <w:p w14:paraId="3AC51DE2" w14:textId="77777777" w:rsidR="008247BC" w:rsidRPr="00A340E7" w:rsidRDefault="00536FE7" w:rsidP="00F0263B">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340E7">
              <w:rPr>
                <w:b/>
                <w:bCs/>
                <w:color w:val="FFFFFF" w:themeColor="background1"/>
              </w:rPr>
              <w:t>Snieguma rādītāji (SR)</w:t>
            </w:r>
          </w:p>
        </w:tc>
        <w:tc>
          <w:tcPr>
            <w:tcW w:w="940" w:type="pct"/>
            <w:gridSpan w:val="5"/>
            <w:shd w:val="clear" w:color="auto" w:fill="0082B0"/>
            <w:hideMark/>
          </w:tcPr>
          <w:p w14:paraId="37182F7C" w14:textId="77777777" w:rsidR="008247BC" w:rsidRPr="00D051FD" w:rsidRDefault="00536FE7" w:rsidP="007D5E1E">
            <w:pPr>
              <w:jc w:val="center"/>
              <w:cnfStyle w:val="000000000000" w:firstRow="0" w:lastRow="0" w:firstColumn="0" w:lastColumn="0" w:oddVBand="0" w:evenVBand="0" w:oddHBand="0" w:evenHBand="0" w:firstRowFirstColumn="0" w:firstRowLastColumn="0" w:lastRowFirstColumn="0" w:lastRowLastColumn="0"/>
            </w:pPr>
            <w:r w:rsidRPr="00A340E7">
              <w:rPr>
                <w:b/>
                <w:bCs/>
                <w:color w:val="FFFFFF" w:themeColor="background1"/>
              </w:rPr>
              <w:t>SR vērtības</w:t>
            </w:r>
          </w:p>
        </w:tc>
        <w:tc>
          <w:tcPr>
            <w:tcW w:w="1772" w:type="pct"/>
            <w:vMerge w:val="restart"/>
            <w:shd w:val="clear" w:color="auto" w:fill="0082B0"/>
            <w:vAlign w:val="bottom"/>
            <w:hideMark/>
          </w:tcPr>
          <w:p w14:paraId="35E26D5B" w14:textId="77777777" w:rsidR="008247BC" w:rsidRPr="00D051FD" w:rsidRDefault="00536FE7" w:rsidP="00F0263B">
            <w:pPr>
              <w:jc w:val="center"/>
              <w:cnfStyle w:val="000000000000" w:firstRow="0" w:lastRow="0" w:firstColumn="0" w:lastColumn="0" w:oddVBand="0" w:evenVBand="0" w:oddHBand="0" w:evenHBand="0" w:firstRowFirstColumn="0" w:firstRowLastColumn="0" w:lastRowFirstColumn="0" w:lastRowLastColumn="0"/>
            </w:pPr>
            <w:r w:rsidRPr="00A340E7">
              <w:rPr>
                <w:b/>
                <w:bCs/>
                <w:color w:val="FFFFFF" w:themeColor="background1"/>
              </w:rPr>
              <w:t>Iniciatīvas</w:t>
            </w:r>
          </w:p>
        </w:tc>
      </w:tr>
      <w:tr w:rsidR="005C7BDE" w14:paraId="424AD528" w14:textId="77777777" w:rsidTr="004C0DB5">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235" w:type="pct"/>
            <w:vMerge/>
            <w:shd w:val="clear" w:color="auto" w:fill="6CDDDC" w:themeFill="accent6" w:themeFillTint="99"/>
            <w:hideMark/>
          </w:tcPr>
          <w:p w14:paraId="2E90C910" w14:textId="77777777" w:rsidR="008247BC" w:rsidRPr="00D051FD" w:rsidRDefault="008247BC" w:rsidP="00BA09D0"/>
        </w:tc>
        <w:tc>
          <w:tcPr>
            <w:tcW w:w="748" w:type="pct"/>
            <w:vMerge/>
            <w:shd w:val="clear" w:color="auto" w:fill="0082B0"/>
            <w:hideMark/>
          </w:tcPr>
          <w:p w14:paraId="037E457B" w14:textId="77777777" w:rsidR="008247BC" w:rsidRPr="00D051FD" w:rsidRDefault="008247BC" w:rsidP="00BA09D0">
            <w:pPr>
              <w:cnfStyle w:val="000000100000" w:firstRow="0" w:lastRow="0" w:firstColumn="0" w:lastColumn="0" w:oddVBand="0" w:evenVBand="0" w:oddHBand="1" w:evenHBand="0" w:firstRowFirstColumn="0" w:firstRowLastColumn="0" w:lastRowFirstColumn="0" w:lastRowLastColumn="0"/>
            </w:pPr>
          </w:p>
        </w:tc>
        <w:tc>
          <w:tcPr>
            <w:tcW w:w="610" w:type="pct"/>
            <w:vMerge/>
            <w:shd w:val="clear" w:color="auto" w:fill="0082B0"/>
          </w:tcPr>
          <w:p w14:paraId="1E3C2AEB" w14:textId="77777777" w:rsidR="008247BC" w:rsidRPr="00D051FD" w:rsidRDefault="008247BC" w:rsidP="00BA09D0">
            <w:pPr>
              <w:cnfStyle w:val="000000100000" w:firstRow="0" w:lastRow="0" w:firstColumn="0" w:lastColumn="0" w:oddVBand="0" w:evenVBand="0" w:oddHBand="1" w:evenHBand="0" w:firstRowFirstColumn="0" w:firstRowLastColumn="0" w:lastRowFirstColumn="0" w:lastRowLastColumn="0"/>
            </w:pPr>
          </w:p>
        </w:tc>
        <w:tc>
          <w:tcPr>
            <w:tcW w:w="696" w:type="pct"/>
            <w:vMerge/>
            <w:shd w:val="clear" w:color="auto" w:fill="0082B0"/>
          </w:tcPr>
          <w:p w14:paraId="05474BCC" w14:textId="77777777" w:rsidR="008247BC" w:rsidRPr="00D051FD" w:rsidRDefault="008247BC" w:rsidP="00BA09D0">
            <w:pPr>
              <w:cnfStyle w:val="000000100000" w:firstRow="0" w:lastRow="0" w:firstColumn="0" w:lastColumn="0" w:oddVBand="0" w:evenVBand="0" w:oddHBand="1" w:evenHBand="0" w:firstRowFirstColumn="0" w:firstRowLastColumn="0" w:lastRowFirstColumn="0" w:lastRowLastColumn="0"/>
              <w:rPr>
                <w:b/>
                <w:bCs/>
              </w:rPr>
            </w:pPr>
          </w:p>
        </w:tc>
        <w:tc>
          <w:tcPr>
            <w:tcW w:w="187" w:type="pct"/>
            <w:textDirection w:val="btLr"/>
            <w:hideMark/>
          </w:tcPr>
          <w:p w14:paraId="2152CD19" w14:textId="787E2A8C" w:rsidR="008247BC" w:rsidRPr="004C0DB5" w:rsidRDefault="00536FE7" w:rsidP="00643219">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643219">
              <w:rPr>
                <w:b/>
                <w:bCs/>
                <w:szCs w:val="24"/>
              </w:rPr>
              <w:t>2023</w:t>
            </w:r>
          </w:p>
        </w:tc>
        <w:tc>
          <w:tcPr>
            <w:tcW w:w="187" w:type="pct"/>
            <w:textDirection w:val="btLr"/>
            <w:hideMark/>
          </w:tcPr>
          <w:p w14:paraId="2396AE41" w14:textId="44D20168" w:rsidR="008247BC" w:rsidRPr="004C0DB5" w:rsidRDefault="00536FE7" w:rsidP="00643219">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643219">
              <w:rPr>
                <w:b/>
                <w:bCs/>
                <w:szCs w:val="24"/>
              </w:rPr>
              <w:t>2024</w:t>
            </w:r>
          </w:p>
        </w:tc>
        <w:tc>
          <w:tcPr>
            <w:tcW w:w="187" w:type="pct"/>
            <w:textDirection w:val="btLr"/>
            <w:hideMark/>
          </w:tcPr>
          <w:p w14:paraId="66A7C642" w14:textId="77777777" w:rsidR="008247BC" w:rsidRPr="00C824EB"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szCs w:val="24"/>
              </w:rPr>
            </w:pPr>
            <w:r w:rsidRPr="00C824EB">
              <w:rPr>
                <w:b/>
                <w:bCs/>
                <w:szCs w:val="24"/>
              </w:rPr>
              <w:t>2025</w:t>
            </w:r>
          </w:p>
        </w:tc>
        <w:tc>
          <w:tcPr>
            <w:tcW w:w="186" w:type="pct"/>
            <w:textDirection w:val="btLr"/>
            <w:hideMark/>
          </w:tcPr>
          <w:p w14:paraId="4D6DC4BB" w14:textId="77777777" w:rsidR="008247BC" w:rsidRPr="00C824EB"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szCs w:val="24"/>
              </w:rPr>
            </w:pPr>
            <w:bookmarkStart w:id="9" w:name="_GoBack"/>
            <w:bookmarkEnd w:id="9"/>
            <w:r w:rsidRPr="00C824EB">
              <w:rPr>
                <w:b/>
                <w:bCs/>
                <w:szCs w:val="24"/>
              </w:rPr>
              <w:t>2026</w:t>
            </w:r>
          </w:p>
        </w:tc>
        <w:tc>
          <w:tcPr>
            <w:tcW w:w="192" w:type="pct"/>
            <w:textDirection w:val="btLr"/>
            <w:hideMark/>
          </w:tcPr>
          <w:p w14:paraId="07210790" w14:textId="77777777" w:rsidR="008247BC" w:rsidRPr="00C824EB"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szCs w:val="24"/>
              </w:rPr>
            </w:pPr>
            <w:r w:rsidRPr="00C824EB">
              <w:rPr>
                <w:b/>
                <w:bCs/>
                <w:szCs w:val="24"/>
              </w:rPr>
              <w:t>2027</w:t>
            </w:r>
          </w:p>
        </w:tc>
        <w:tc>
          <w:tcPr>
            <w:tcW w:w="1772" w:type="pct"/>
            <w:vMerge/>
            <w:shd w:val="clear" w:color="auto" w:fill="0082B0"/>
            <w:hideMark/>
          </w:tcPr>
          <w:p w14:paraId="192BD9AF" w14:textId="77777777" w:rsidR="008247BC" w:rsidRPr="00D051FD" w:rsidRDefault="008247BC" w:rsidP="00BA09D0">
            <w:pPr>
              <w:cnfStyle w:val="000000100000" w:firstRow="0" w:lastRow="0" w:firstColumn="0" w:lastColumn="0" w:oddVBand="0" w:evenVBand="0" w:oddHBand="1" w:evenHBand="0" w:firstRowFirstColumn="0" w:firstRowLastColumn="0" w:lastRowFirstColumn="0" w:lastRowLastColumn="0"/>
            </w:pPr>
          </w:p>
        </w:tc>
      </w:tr>
      <w:tr w:rsidR="005C7BDE" w14:paraId="32033DE1" w14:textId="77777777" w:rsidTr="004C0DB5">
        <w:trPr>
          <w:trHeight w:val="2018"/>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4BE03D6A" w14:textId="77777777" w:rsidR="005967DD" w:rsidRPr="00D051FD" w:rsidRDefault="00536FE7" w:rsidP="00BA09D0">
            <w:pPr>
              <w:jc w:val="center"/>
            </w:pPr>
            <w:r w:rsidRPr="00D051FD">
              <w:t>Klienti</w:t>
            </w:r>
          </w:p>
        </w:tc>
        <w:tc>
          <w:tcPr>
            <w:tcW w:w="748" w:type="pct"/>
            <w:vMerge w:val="restart"/>
            <w:hideMark/>
          </w:tcPr>
          <w:p w14:paraId="74A0FC32" w14:textId="77777777" w:rsidR="005967DD" w:rsidRPr="004121E5" w:rsidRDefault="00536FE7" w:rsidP="004121E5">
            <w:pPr>
              <w:ind w:left="391" w:hanging="391"/>
              <w:jc w:val="left"/>
              <w:cnfStyle w:val="000000000000" w:firstRow="0" w:lastRow="0" w:firstColumn="0" w:lastColumn="0" w:oddVBand="0" w:evenVBand="0" w:oddHBand="0" w:evenHBand="0" w:firstRowFirstColumn="0" w:firstRowLastColumn="0" w:lastRowFirstColumn="0" w:lastRowLastColumn="0"/>
              <w:rPr>
                <w:iCs/>
              </w:rPr>
            </w:pPr>
            <w:r w:rsidRPr="00A916BD">
              <w:rPr>
                <w:iCs/>
              </w:rPr>
              <w:t xml:space="preserve">I.1. Palielināt iespējas klientam saņemt pakalpojumus attālināti vai </w:t>
            </w:r>
            <w:proofErr w:type="spellStart"/>
            <w:r w:rsidRPr="00A916BD">
              <w:rPr>
                <w:iCs/>
              </w:rPr>
              <w:t>pašapkalpojoties</w:t>
            </w:r>
            <w:proofErr w:type="spellEnd"/>
            <w:r w:rsidRPr="00A916BD">
              <w:rPr>
                <w:iCs/>
              </w:rPr>
              <w:t xml:space="preserve"> </w:t>
            </w:r>
          </w:p>
        </w:tc>
        <w:tc>
          <w:tcPr>
            <w:tcW w:w="610" w:type="pct"/>
            <w:vMerge w:val="restart"/>
          </w:tcPr>
          <w:p w14:paraId="5EF8118F" w14:textId="77777777" w:rsidR="005967DD" w:rsidRPr="0051032A" w:rsidRDefault="00536FE7" w:rsidP="00863276">
            <w:pPr>
              <w:jc w:val="left"/>
              <w:cnfStyle w:val="000000000000" w:firstRow="0" w:lastRow="0" w:firstColumn="0" w:lastColumn="0" w:oddVBand="0" w:evenVBand="0" w:oddHBand="0" w:evenHBand="0" w:firstRowFirstColumn="0" w:firstRowLastColumn="0" w:lastRowFirstColumn="0" w:lastRowLastColumn="0"/>
              <w:rPr>
                <w:szCs w:val="24"/>
              </w:rPr>
            </w:pPr>
            <w:r w:rsidRPr="0051032A">
              <w:rPr>
                <w:szCs w:val="24"/>
              </w:rPr>
              <w:t xml:space="preserve">Galvenais PMLP pakalpojumu saņemšanas kanāls ir </w:t>
            </w:r>
            <w:proofErr w:type="spellStart"/>
            <w:r w:rsidRPr="0051032A">
              <w:rPr>
                <w:szCs w:val="24"/>
              </w:rPr>
              <w:t>pašapkalpošan</w:t>
            </w:r>
            <w:r w:rsidR="00723C7C">
              <w:rPr>
                <w:szCs w:val="24"/>
              </w:rPr>
              <w:t>-</w:t>
            </w:r>
            <w:r w:rsidRPr="0051032A">
              <w:rPr>
                <w:szCs w:val="24"/>
              </w:rPr>
              <w:t>ās</w:t>
            </w:r>
            <w:proofErr w:type="spellEnd"/>
            <w:r w:rsidRPr="0051032A">
              <w:rPr>
                <w:szCs w:val="24"/>
              </w:rPr>
              <w:t xml:space="preserve"> digitālā veidā</w:t>
            </w:r>
          </w:p>
        </w:tc>
        <w:tc>
          <w:tcPr>
            <w:tcW w:w="696" w:type="pct"/>
          </w:tcPr>
          <w:p w14:paraId="6DC67D7A" w14:textId="77777777" w:rsidR="005967DD" w:rsidRPr="00C652B8" w:rsidRDefault="00536FE7" w:rsidP="00C652B8">
            <w:pPr>
              <w:jc w:val="left"/>
              <w:cnfStyle w:val="000000000000" w:firstRow="0" w:lastRow="0" w:firstColumn="0" w:lastColumn="0" w:oddVBand="0" w:evenVBand="0" w:oddHBand="0" w:evenHBand="0" w:firstRowFirstColumn="0" w:firstRowLastColumn="0" w:lastRowFirstColumn="0" w:lastRowLastColumn="0"/>
              <w:rPr>
                <w:szCs w:val="24"/>
              </w:rPr>
            </w:pPr>
            <w:r>
              <w:rPr>
                <w:iCs/>
                <w:szCs w:val="24"/>
              </w:rPr>
              <w:t xml:space="preserve">1. </w:t>
            </w:r>
            <w:r w:rsidRPr="00C652B8">
              <w:rPr>
                <w:iCs/>
                <w:szCs w:val="24"/>
              </w:rPr>
              <w:t>E-vidē nodrošināto pakalpojumu īpatsvars pret visiem sniegtajiem pakalpojumiem (%)</w:t>
            </w:r>
          </w:p>
        </w:tc>
        <w:tc>
          <w:tcPr>
            <w:tcW w:w="187" w:type="pct"/>
            <w:hideMark/>
          </w:tcPr>
          <w:p w14:paraId="177D5CF2" w14:textId="1B6A4831" w:rsidR="005967DD" w:rsidRPr="00A916BD" w:rsidRDefault="00536FE7"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A916BD">
              <w:rPr>
                <w:sz w:val="22"/>
              </w:rPr>
              <w:t>60</w:t>
            </w:r>
            <w:r w:rsidR="004C0DB5" w:rsidRPr="00A916BD">
              <w:rPr>
                <w:sz w:val="22"/>
              </w:rPr>
              <w:t>%</w:t>
            </w:r>
          </w:p>
        </w:tc>
        <w:tc>
          <w:tcPr>
            <w:tcW w:w="187" w:type="pct"/>
            <w:hideMark/>
          </w:tcPr>
          <w:p w14:paraId="64083811" w14:textId="42358CE0" w:rsidR="005967DD" w:rsidRPr="00A916BD" w:rsidRDefault="00536FE7"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A916BD">
              <w:rPr>
                <w:sz w:val="22"/>
              </w:rPr>
              <w:t>64</w:t>
            </w:r>
            <w:r w:rsidR="004C0DB5" w:rsidRPr="00A916BD">
              <w:rPr>
                <w:sz w:val="22"/>
              </w:rPr>
              <w:t>%</w:t>
            </w:r>
          </w:p>
        </w:tc>
        <w:tc>
          <w:tcPr>
            <w:tcW w:w="187" w:type="pct"/>
            <w:hideMark/>
          </w:tcPr>
          <w:p w14:paraId="2A5BC775" w14:textId="77777777" w:rsidR="005967DD" w:rsidRPr="00A916BD" w:rsidRDefault="00536FE7" w:rsidP="005F0B4E">
            <w:pPr>
              <w:jc w:val="center"/>
              <w:cnfStyle w:val="000000000000" w:firstRow="0" w:lastRow="0" w:firstColumn="0" w:lastColumn="0" w:oddVBand="0" w:evenVBand="0" w:oddHBand="0" w:evenHBand="0" w:firstRowFirstColumn="0" w:firstRowLastColumn="0" w:lastRowFirstColumn="0" w:lastRowLastColumn="0"/>
              <w:rPr>
                <w:sz w:val="22"/>
              </w:rPr>
            </w:pPr>
            <w:r w:rsidRPr="00A916BD">
              <w:rPr>
                <w:sz w:val="22"/>
              </w:rPr>
              <w:t>66%</w:t>
            </w:r>
          </w:p>
        </w:tc>
        <w:tc>
          <w:tcPr>
            <w:tcW w:w="186" w:type="pct"/>
            <w:hideMark/>
          </w:tcPr>
          <w:p w14:paraId="1DFFA0D5" w14:textId="77777777" w:rsidR="005967DD" w:rsidRPr="00A916BD" w:rsidRDefault="00536FE7" w:rsidP="005F0B4E">
            <w:pPr>
              <w:jc w:val="center"/>
              <w:cnfStyle w:val="000000000000" w:firstRow="0" w:lastRow="0" w:firstColumn="0" w:lastColumn="0" w:oddVBand="0" w:evenVBand="0" w:oddHBand="0" w:evenHBand="0" w:firstRowFirstColumn="0" w:firstRowLastColumn="0" w:lastRowFirstColumn="0" w:lastRowLastColumn="0"/>
              <w:rPr>
                <w:sz w:val="22"/>
              </w:rPr>
            </w:pPr>
            <w:r w:rsidRPr="00A916BD">
              <w:rPr>
                <w:sz w:val="22"/>
              </w:rPr>
              <w:t>68%</w:t>
            </w:r>
          </w:p>
        </w:tc>
        <w:tc>
          <w:tcPr>
            <w:tcW w:w="192" w:type="pct"/>
            <w:hideMark/>
          </w:tcPr>
          <w:p w14:paraId="72C9D03C" w14:textId="77777777" w:rsidR="005967DD" w:rsidRPr="00A916BD" w:rsidRDefault="00536FE7" w:rsidP="005F0B4E">
            <w:pPr>
              <w:jc w:val="center"/>
              <w:cnfStyle w:val="000000000000" w:firstRow="0" w:lastRow="0" w:firstColumn="0" w:lastColumn="0" w:oddVBand="0" w:evenVBand="0" w:oddHBand="0" w:evenHBand="0" w:firstRowFirstColumn="0" w:firstRowLastColumn="0" w:lastRowFirstColumn="0" w:lastRowLastColumn="0"/>
              <w:rPr>
                <w:sz w:val="22"/>
              </w:rPr>
            </w:pPr>
            <w:r w:rsidRPr="00A916BD">
              <w:rPr>
                <w:sz w:val="22"/>
              </w:rPr>
              <w:t>70%</w:t>
            </w:r>
          </w:p>
        </w:tc>
        <w:tc>
          <w:tcPr>
            <w:tcW w:w="1772" w:type="pct"/>
            <w:vMerge w:val="restart"/>
            <w:hideMark/>
          </w:tcPr>
          <w:p w14:paraId="43468B3A" w14:textId="77777777" w:rsidR="005967DD" w:rsidRPr="00653D0E" w:rsidRDefault="00536FE7">
            <w:pPr>
              <w:ind w:left="636" w:hanging="636"/>
              <w:cnfStyle w:val="000000000000" w:firstRow="0" w:lastRow="0" w:firstColumn="0" w:lastColumn="0" w:oddVBand="0" w:evenVBand="0" w:oddHBand="0" w:evenHBand="0" w:firstRowFirstColumn="0" w:firstRowLastColumn="0" w:lastRowFirstColumn="0" w:lastRowLastColumn="0"/>
              <w:rPr>
                <w:iCs/>
                <w:szCs w:val="24"/>
              </w:rPr>
            </w:pPr>
            <w:r>
              <w:rPr>
                <w:szCs w:val="24"/>
              </w:rPr>
              <w:t>I.</w:t>
            </w:r>
            <w:r w:rsidRPr="0066707D">
              <w:rPr>
                <w:szCs w:val="24"/>
              </w:rPr>
              <w:t>1.1.</w:t>
            </w:r>
            <w:r w:rsidR="00862B3D">
              <w:rPr>
                <w:szCs w:val="24"/>
              </w:rPr>
              <w:t>  </w:t>
            </w:r>
            <w:r w:rsidRPr="0066707D">
              <w:rPr>
                <w:szCs w:val="24"/>
              </w:rPr>
              <w:t>Pilnveidot un ieviest jaunus elektroniskos risinājumus personu apliecinošu dokumentu, migrācijas, tiesiskā statusa un iedzīvotāju uzskaites pakalpojumu sniegšanā</w:t>
            </w:r>
            <w:r>
              <w:rPr>
                <w:szCs w:val="24"/>
              </w:rPr>
              <w:t xml:space="preserve"> </w:t>
            </w:r>
          </w:p>
          <w:p w14:paraId="04580C9C" w14:textId="77777777" w:rsidR="005967DD" w:rsidRDefault="00536FE7" w:rsidP="00911D52">
            <w:pPr>
              <w:ind w:left="636" w:hanging="636"/>
              <w:cnfStyle w:val="000000000000" w:firstRow="0" w:lastRow="0" w:firstColumn="0" w:lastColumn="0" w:oddVBand="0" w:evenVBand="0" w:oddHBand="0" w:evenHBand="0" w:firstRowFirstColumn="0" w:firstRowLastColumn="0" w:lastRowFirstColumn="0" w:lastRowLastColumn="0"/>
              <w:rPr>
                <w:szCs w:val="24"/>
              </w:rPr>
            </w:pPr>
            <w:r>
              <w:rPr>
                <w:szCs w:val="24"/>
              </w:rPr>
              <w:t>I.</w:t>
            </w:r>
            <w:r w:rsidR="00862B3D">
              <w:rPr>
                <w:szCs w:val="24"/>
              </w:rPr>
              <w:t>1.2.  </w:t>
            </w:r>
            <w:r w:rsidRPr="0066707D">
              <w:rPr>
                <w:szCs w:val="24"/>
              </w:rPr>
              <w:t>Nodrošināt kvalitatīvu un pieejamu informāciju par PMLP pakalpojumiem</w:t>
            </w:r>
            <w:r>
              <w:rPr>
                <w:szCs w:val="24"/>
              </w:rPr>
              <w:t xml:space="preserve"> </w:t>
            </w:r>
          </w:p>
          <w:p w14:paraId="40E87CA9" w14:textId="77777777" w:rsidR="005967DD" w:rsidRPr="0066707D" w:rsidRDefault="00536FE7" w:rsidP="00FA14A8">
            <w:pPr>
              <w:ind w:left="636" w:hanging="636"/>
              <w:cnfStyle w:val="000000000000" w:firstRow="0" w:lastRow="0" w:firstColumn="0" w:lastColumn="0" w:oddVBand="0" w:evenVBand="0" w:oddHBand="0" w:evenHBand="0" w:firstRowFirstColumn="0" w:firstRowLastColumn="0" w:lastRowFirstColumn="0" w:lastRowLastColumn="0"/>
              <w:rPr>
                <w:szCs w:val="24"/>
              </w:rPr>
            </w:pPr>
            <w:r>
              <w:rPr>
                <w:szCs w:val="24"/>
              </w:rPr>
              <w:t>I.</w:t>
            </w:r>
            <w:r w:rsidRPr="0066707D">
              <w:rPr>
                <w:szCs w:val="24"/>
              </w:rPr>
              <w:t xml:space="preserve">1.3. Pilnveidot un ieviest jaunus pašapkalpošanās pakalpojumus ziņu pieprasīšanai un saņemšanai no </w:t>
            </w:r>
            <w:r>
              <w:rPr>
                <w:szCs w:val="24"/>
              </w:rPr>
              <w:t xml:space="preserve"> Fizisko personu reģistra (turpmāk – FPR) </w:t>
            </w:r>
          </w:p>
        </w:tc>
      </w:tr>
      <w:tr w:rsidR="005C7BDE" w14:paraId="61429087" w14:textId="77777777" w:rsidTr="004C0DB5">
        <w:trPr>
          <w:cnfStyle w:val="000000100000" w:firstRow="0" w:lastRow="0" w:firstColumn="0" w:lastColumn="0" w:oddVBand="0" w:evenVBand="0" w:oddHBand="1" w:evenHBand="0" w:firstRowFirstColumn="0" w:firstRowLastColumn="0" w:lastRowFirstColumn="0" w:lastRowLastColumn="0"/>
          <w:trHeight w:val="2587"/>
        </w:trPr>
        <w:tc>
          <w:tcPr>
            <w:cnfStyle w:val="001000000000" w:firstRow="0" w:lastRow="0" w:firstColumn="1" w:lastColumn="0" w:oddVBand="0" w:evenVBand="0" w:oddHBand="0" w:evenHBand="0" w:firstRowFirstColumn="0" w:firstRowLastColumn="0" w:lastRowFirstColumn="0" w:lastRowLastColumn="0"/>
            <w:tcW w:w="235" w:type="pct"/>
            <w:vMerge/>
            <w:hideMark/>
          </w:tcPr>
          <w:p w14:paraId="4169BC73" w14:textId="77777777" w:rsidR="005967DD" w:rsidRPr="00D051FD" w:rsidRDefault="005967DD" w:rsidP="00697A6F">
            <w:pPr>
              <w:jc w:val="center"/>
            </w:pPr>
          </w:p>
        </w:tc>
        <w:tc>
          <w:tcPr>
            <w:tcW w:w="748" w:type="pct"/>
            <w:vMerge/>
            <w:hideMark/>
          </w:tcPr>
          <w:p w14:paraId="106F6E35" w14:textId="77777777" w:rsidR="005967DD" w:rsidRPr="008533E7" w:rsidRDefault="005967DD" w:rsidP="00697A6F">
            <w:pPr>
              <w:cnfStyle w:val="000000100000" w:firstRow="0" w:lastRow="0" w:firstColumn="0" w:lastColumn="0" w:oddVBand="0" w:evenVBand="0" w:oddHBand="1" w:evenHBand="0" w:firstRowFirstColumn="0" w:firstRowLastColumn="0" w:lastRowFirstColumn="0" w:lastRowLastColumn="0"/>
            </w:pPr>
          </w:p>
        </w:tc>
        <w:tc>
          <w:tcPr>
            <w:tcW w:w="610" w:type="pct"/>
            <w:vMerge/>
          </w:tcPr>
          <w:p w14:paraId="1DE3A659" w14:textId="77777777" w:rsidR="005967DD" w:rsidRPr="0051032A" w:rsidRDefault="005967DD" w:rsidP="00697A6F">
            <w:pPr>
              <w:cnfStyle w:val="000000100000" w:firstRow="0" w:lastRow="0" w:firstColumn="0" w:lastColumn="0" w:oddVBand="0" w:evenVBand="0" w:oddHBand="1" w:evenHBand="0" w:firstRowFirstColumn="0" w:firstRowLastColumn="0" w:lastRowFirstColumn="0" w:lastRowLastColumn="0"/>
              <w:rPr>
                <w:szCs w:val="24"/>
              </w:rPr>
            </w:pPr>
          </w:p>
        </w:tc>
        <w:tc>
          <w:tcPr>
            <w:tcW w:w="696" w:type="pct"/>
          </w:tcPr>
          <w:p w14:paraId="4171558F" w14:textId="77777777" w:rsidR="005967DD" w:rsidRPr="00C652B8" w:rsidRDefault="00536FE7" w:rsidP="00C652B8">
            <w:pPr>
              <w:cnfStyle w:val="000000100000" w:firstRow="0" w:lastRow="0" w:firstColumn="0" w:lastColumn="0" w:oddVBand="0" w:evenVBand="0" w:oddHBand="1" w:evenHBand="0" w:firstRowFirstColumn="0" w:firstRowLastColumn="0" w:lastRowFirstColumn="0" w:lastRowLastColumn="0"/>
              <w:rPr>
                <w:szCs w:val="24"/>
              </w:rPr>
            </w:pPr>
            <w:r>
              <w:rPr>
                <w:iCs/>
                <w:szCs w:val="24"/>
              </w:rPr>
              <w:t>2.</w:t>
            </w:r>
            <w:r w:rsidRPr="00C652B8">
              <w:rPr>
                <w:iCs/>
                <w:szCs w:val="24"/>
              </w:rPr>
              <w:t>Vidējais gaidīšanas laiks līdz pieteikuma iesniegšanai par personu apliecinoša dokumenta saņemšanu (darba dienu skaits)</w:t>
            </w:r>
          </w:p>
        </w:tc>
        <w:tc>
          <w:tcPr>
            <w:tcW w:w="187" w:type="pct"/>
            <w:hideMark/>
          </w:tcPr>
          <w:p w14:paraId="07D6E8AF" w14:textId="017E3B89" w:rsidR="005322F2" w:rsidRPr="004C0DB5" w:rsidRDefault="00536FE7" w:rsidP="004C0DB5">
            <w:pPr>
              <w:jc w:val="center"/>
              <w:cnfStyle w:val="000000100000" w:firstRow="0" w:lastRow="0" w:firstColumn="0" w:lastColumn="0" w:oddVBand="0" w:evenVBand="0" w:oddHBand="1" w:evenHBand="0" w:firstRowFirstColumn="0" w:firstRowLastColumn="0" w:lastRowFirstColumn="0" w:lastRowLastColumn="0"/>
              <w:rPr>
                <w:rFonts w:cs="Times New Roman"/>
                <w:iCs/>
                <w:sz w:val="22"/>
                <w:lang w:eastAsia="lv-LV"/>
              </w:rPr>
            </w:pPr>
            <w:r w:rsidRPr="005322F2">
              <w:rPr>
                <w:rFonts w:cs="Times New Roman"/>
                <w:iCs/>
                <w:sz w:val="22"/>
                <w:lang w:eastAsia="lv-LV"/>
              </w:rPr>
              <w:t>10</w:t>
            </w:r>
          </w:p>
        </w:tc>
        <w:tc>
          <w:tcPr>
            <w:tcW w:w="187" w:type="pct"/>
            <w:hideMark/>
          </w:tcPr>
          <w:p w14:paraId="2AB80AA0" w14:textId="6F0677AD" w:rsidR="005322F2" w:rsidRPr="004C0DB5" w:rsidRDefault="00536FE7" w:rsidP="004C0DB5">
            <w:pPr>
              <w:jc w:val="center"/>
              <w:cnfStyle w:val="000000100000" w:firstRow="0" w:lastRow="0" w:firstColumn="0" w:lastColumn="0" w:oddVBand="0" w:evenVBand="0" w:oddHBand="1" w:evenHBand="0" w:firstRowFirstColumn="0" w:firstRowLastColumn="0" w:lastRowFirstColumn="0" w:lastRowLastColumn="0"/>
              <w:rPr>
                <w:rFonts w:cs="Times New Roman"/>
                <w:iCs/>
                <w:sz w:val="22"/>
                <w:lang w:eastAsia="lv-LV"/>
              </w:rPr>
            </w:pPr>
            <w:r w:rsidRPr="00315B64">
              <w:rPr>
                <w:rFonts w:cs="Times New Roman"/>
                <w:iCs/>
                <w:sz w:val="22"/>
                <w:lang w:eastAsia="lv-LV"/>
              </w:rPr>
              <w:t>8</w:t>
            </w:r>
          </w:p>
        </w:tc>
        <w:tc>
          <w:tcPr>
            <w:tcW w:w="187" w:type="pct"/>
            <w:hideMark/>
          </w:tcPr>
          <w:p w14:paraId="717C6C72" w14:textId="77777777" w:rsidR="005967DD" w:rsidRPr="003327EA" w:rsidRDefault="00536FE7" w:rsidP="00911D52">
            <w:pPr>
              <w:jc w:val="center"/>
              <w:cnfStyle w:val="000000100000" w:firstRow="0" w:lastRow="0" w:firstColumn="0" w:lastColumn="0" w:oddVBand="0" w:evenVBand="0" w:oddHBand="1" w:evenHBand="0" w:firstRowFirstColumn="0" w:firstRowLastColumn="0" w:lastRowFirstColumn="0" w:lastRowLastColumn="0"/>
              <w:rPr>
                <w:sz w:val="22"/>
              </w:rPr>
            </w:pPr>
            <w:r w:rsidRPr="003327EA">
              <w:rPr>
                <w:rFonts w:cs="Times New Roman"/>
                <w:iCs/>
                <w:sz w:val="22"/>
                <w:lang w:eastAsia="lv-LV"/>
              </w:rPr>
              <w:t>7</w:t>
            </w:r>
          </w:p>
        </w:tc>
        <w:tc>
          <w:tcPr>
            <w:tcW w:w="186" w:type="pct"/>
            <w:hideMark/>
          </w:tcPr>
          <w:p w14:paraId="4D5946D4" w14:textId="77777777" w:rsidR="005967DD" w:rsidRPr="00757C80" w:rsidRDefault="00536FE7" w:rsidP="00911D52">
            <w:pPr>
              <w:jc w:val="center"/>
              <w:cnfStyle w:val="000000100000" w:firstRow="0" w:lastRow="0" w:firstColumn="0" w:lastColumn="0" w:oddVBand="0" w:evenVBand="0" w:oddHBand="1" w:evenHBand="0" w:firstRowFirstColumn="0" w:firstRowLastColumn="0" w:lastRowFirstColumn="0" w:lastRowLastColumn="0"/>
              <w:rPr>
                <w:sz w:val="22"/>
              </w:rPr>
            </w:pPr>
            <w:r w:rsidRPr="00757C80">
              <w:rPr>
                <w:rFonts w:cs="Times New Roman"/>
                <w:iCs/>
                <w:sz w:val="22"/>
                <w:lang w:eastAsia="lv-LV"/>
              </w:rPr>
              <w:t>6</w:t>
            </w:r>
          </w:p>
        </w:tc>
        <w:tc>
          <w:tcPr>
            <w:tcW w:w="192" w:type="pct"/>
            <w:hideMark/>
          </w:tcPr>
          <w:p w14:paraId="74FEFEC4" w14:textId="77777777" w:rsidR="005967DD" w:rsidRPr="005322F2" w:rsidRDefault="00536FE7" w:rsidP="00911D52">
            <w:pPr>
              <w:jc w:val="center"/>
              <w:cnfStyle w:val="000000100000" w:firstRow="0" w:lastRow="0" w:firstColumn="0" w:lastColumn="0" w:oddVBand="0" w:evenVBand="0" w:oddHBand="1" w:evenHBand="0" w:firstRowFirstColumn="0" w:firstRowLastColumn="0" w:lastRowFirstColumn="0" w:lastRowLastColumn="0"/>
              <w:rPr>
                <w:sz w:val="22"/>
              </w:rPr>
            </w:pPr>
            <w:r w:rsidRPr="005322F2">
              <w:rPr>
                <w:rFonts w:cs="Times New Roman"/>
                <w:iCs/>
                <w:sz w:val="22"/>
                <w:lang w:eastAsia="lv-LV"/>
              </w:rPr>
              <w:t>5</w:t>
            </w:r>
          </w:p>
        </w:tc>
        <w:tc>
          <w:tcPr>
            <w:tcW w:w="1772" w:type="pct"/>
            <w:vMerge/>
            <w:hideMark/>
          </w:tcPr>
          <w:p w14:paraId="7580978A" w14:textId="77777777" w:rsidR="005967DD" w:rsidRPr="0066707D" w:rsidRDefault="005967DD" w:rsidP="00697A6F">
            <w:pPr>
              <w:cnfStyle w:val="000000100000" w:firstRow="0" w:lastRow="0" w:firstColumn="0" w:lastColumn="0" w:oddVBand="0" w:evenVBand="0" w:oddHBand="1" w:evenHBand="0" w:firstRowFirstColumn="0" w:firstRowLastColumn="0" w:lastRowFirstColumn="0" w:lastRowLastColumn="0"/>
              <w:rPr>
                <w:szCs w:val="24"/>
              </w:rPr>
            </w:pPr>
          </w:p>
        </w:tc>
      </w:tr>
      <w:tr w:rsidR="005C7BDE" w14:paraId="6D164637" w14:textId="77777777" w:rsidTr="004C0DB5">
        <w:trPr>
          <w:cantSplit/>
          <w:trHeight w:val="3742"/>
        </w:trPr>
        <w:tc>
          <w:tcPr>
            <w:cnfStyle w:val="001000000000" w:firstRow="0" w:lastRow="0" w:firstColumn="1" w:lastColumn="0" w:oddVBand="0" w:evenVBand="0" w:oddHBand="0" w:evenHBand="0" w:firstRowFirstColumn="0" w:firstRowLastColumn="0" w:lastRowFirstColumn="0" w:lastRowLastColumn="0"/>
            <w:tcW w:w="235" w:type="pct"/>
            <w:textDirection w:val="btLr"/>
            <w:hideMark/>
          </w:tcPr>
          <w:p w14:paraId="51AF6D93" w14:textId="77777777" w:rsidR="00AB0CAE" w:rsidRPr="00D051FD" w:rsidRDefault="00536FE7" w:rsidP="00AB0CAE">
            <w:pPr>
              <w:jc w:val="center"/>
            </w:pPr>
            <w:r w:rsidRPr="00D051FD">
              <w:lastRenderedPageBreak/>
              <w:t>Procesi</w:t>
            </w:r>
          </w:p>
        </w:tc>
        <w:tc>
          <w:tcPr>
            <w:tcW w:w="748" w:type="pct"/>
            <w:hideMark/>
          </w:tcPr>
          <w:p w14:paraId="520B74C5" w14:textId="77777777" w:rsidR="00AB0CAE" w:rsidRPr="008533E7" w:rsidRDefault="00536FE7" w:rsidP="00AB0CAE">
            <w:pPr>
              <w:ind w:left="360" w:hanging="384"/>
              <w:jc w:val="left"/>
              <w:cnfStyle w:val="000000000000" w:firstRow="0" w:lastRow="0" w:firstColumn="0" w:lastColumn="0" w:oddVBand="0" w:evenVBand="0" w:oddHBand="0" w:evenHBand="0" w:firstRowFirstColumn="0" w:firstRowLastColumn="0" w:lastRowFirstColumn="0" w:lastRowLastColumn="0"/>
            </w:pPr>
            <w:r>
              <w:rPr>
                <w:iCs/>
              </w:rPr>
              <w:t xml:space="preserve">I.2. </w:t>
            </w:r>
            <w:r w:rsidRPr="000E76FC">
              <w:rPr>
                <w:iCs/>
              </w:rPr>
              <w:t>Nodrošināt, ka elektroniskie risinājumi ir atbilstoši funkciju īstenošanas procesiem un pakalpojumu sniegšanas procesiem</w:t>
            </w:r>
            <w:r>
              <w:rPr>
                <w:iCs/>
              </w:rPr>
              <w:t>, sekmējot procesu automatizēšanu un mazino</w:t>
            </w:r>
            <w:r w:rsidRPr="008E4C7B">
              <w:rPr>
                <w:iCs/>
              </w:rPr>
              <w:t>t procesu sarežģītību</w:t>
            </w:r>
          </w:p>
        </w:tc>
        <w:tc>
          <w:tcPr>
            <w:tcW w:w="610" w:type="pct"/>
          </w:tcPr>
          <w:p w14:paraId="1C8B97A3" w14:textId="77777777" w:rsidR="00AB0CAE" w:rsidRPr="008533E7" w:rsidRDefault="00536FE7" w:rsidP="00AB0CAE">
            <w:pPr>
              <w:jc w:val="left"/>
              <w:cnfStyle w:val="000000000000" w:firstRow="0" w:lastRow="0" w:firstColumn="0" w:lastColumn="0" w:oddVBand="0" w:evenVBand="0" w:oddHBand="0" w:evenHBand="0" w:firstRowFirstColumn="0" w:firstRowLastColumn="0" w:lastRowFirstColumn="0" w:lastRowLastColumn="0"/>
            </w:pPr>
            <w:r w:rsidRPr="008533E7">
              <w:t xml:space="preserve">Elektroniskie risinājumi papildina vai aizstāj PMLP funkciju izpildes procesus un ir sinerģijā ar funkciju izpildes procesiem </w:t>
            </w:r>
          </w:p>
          <w:p w14:paraId="32451B89" w14:textId="77777777" w:rsidR="00AB0CAE" w:rsidRPr="008533E7" w:rsidRDefault="00AB0CAE" w:rsidP="00AB0CAE">
            <w:pPr>
              <w:jc w:val="left"/>
              <w:cnfStyle w:val="000000000000" w:firstRow="0" w:lastRow="0" w:firstColumn="0" w:lastColumn="0" w:oddVBand="0" w:evenVBand="0" w:oddHBand="0" w:evenHBand="0" w:firstRowFirstColumn="0" w:firstRowLastColumn="0" w:lastRowFirstColumn="0" w:lastRowLastColumn="0"/>
            </w:pPr>
          </w:p>
        </w:tc>
        <w:tc>
          <w:tcPr>
            <w:tcW w:w="696" w:type="pct"/>
          </w:tcPr>
          <w:p w14:paraId="203E3003" w14:textId="77777777" w:rsidR="00723C7C" w:rsidRDefault="00536FE7" w:rsidP="00911D52">
            <w:pPr>
              <w:pStyle w:val="ListParagraph"/>
              <w:ind w:left="0"/>
              <w:jc w:val="left"/>
              <w:cnfStyle w:val="000000000000" w:firstRow="0" w:lastRow="0" w:firstColumn="0" w:lastColumn="0" w:oddVBand="0" w:evenVBand="0" w:oddHBand="0" w:evenHBand="0" w:firstRowFirstColumn="0" w:firstRowLastColumn="0" w:lastRowFirstColumn="0" w:lastRowLastColumn="0"/>
              <w:rPr>
                <w:iCs/>
              </w:rPr>
            </w:pPr>
            <w:r>
              <w:rPr>
                <w:iCs/>
              </w:rPr>
              <w:t xml:space="preserve">3. </w:t>
            </w:r>
            <w:r w:rsidRPr="006B783F">
              <w:rPr>
                <w:iCs/>
              </w:rPr>
              <w:t xml:space="preserve">Pilnveidoti funkciju izpildes procesi, tai skaitā ieviešot elektronisku dokumentu apriti procesos, kur tas iespējams </w:t>
            </w:r>
            <w:r w:rsidR="001B1460">
              <w:rPr>
                <w:iCs/>
              </w:rPr>
              <w:t>(skaits)</w:t>
            </w:r>
          </w:p>
          <w:p w14:paraId="0CC4A362" w14:textId="77777777" w:rsidR="00AB0CAE" w:rsidRDefault="00536FE7" w:rsidP="00911D52">
            <w:pPr>
              <w:pStyle w:val="ListParagraph"/>
              <w:ind w:left="0"/>
              <w:jc w:val="left"/>
              <w:cnfStyle w:val="000000000000" w:firstRow="0" w:lastRow="0" w:firstColumn="0" w:lastColumn="0" w:oddVBand="0" w:evenVBand="0" w:oddHBand="0" w:evenHBand="0" w:firstRowFirstColumn="0" w:firstRowLastColumn="0" w:lastRowFirstColumn="0" w:lastRowLastColumn="0"/>
              <w:rPr>
                <w:iCs/>
              </w:rPr>
            </w:pPr>
            <w:r w:rsidRPr="006B783F">
              <w:rPr>
                <w:iCs/>
              </w:rPr>
              <w:t>(</w:t>
            </w:r>
            <w:r>
              <w:rPr>
                <w:iCs/>
              </w:rPr>
              <w:t>Izpildīts (norādot skaitu</w:t>
            </w:r>
            <w:r w:rsidR="00AD2B55">
              <w:rPr>
                <w:iCs/>
              </w:rPr>
              <w:t>)</w:t>
            </w:r>
            <w:r>
              <w:rPr>
                <w:iCs/>
              </w:rPr>
              <w:t>/</w:t>
            </w:r>
          </w:p>
          <w:p w14:paraId="6EBC943B" w14:textId="77777777" w:rsidR="00AB0CAE" w:rsidRDefault="00536FE7" w:rsidP="00723C7C">
            <w:pPr>
              <w:pStyle w:val="ListParagraph"/>
              <w:ind w:left="0"/>
              <w:jc w:val="left"/>
              <w:cnfStyle w:val="000000000000" w:firstRow="0" w:lastRow="0" w:firstColumn="0" w:lastColumn="0" w:oddVBand="0" w:evenVBand="0" w:oddHBand="0" w:evenHBand="0" w:firstRowFirstColumn="0" w:firstRowLastColumn="0" w:lastRowFirstColumn="0" w:lastRowLastColumn="0"/>
              <w:rPr>
                <w:color w:val="FF0000"/>
              </w:rPr>
            </w:pPr>
            <w:r>
              <w:rPr>
                <w:iCs/>
              </w:rPr>
              <w:t>Neizpildīts</w:t>
            </w:r>
            <w:r w:rsidRPr="006B783F">
              <w:rPr>
                <w:iCs/>
              </w:rPr>
              <w:t>)</w:t>
            </w:r>
            <w:r w:rsidRPr="00C652B8">
              <w:rPr>
                <w:iCs/>
              </w:rPr>
              <w:t>*</w:t>
            </w:r>
            <w:r w:rsidR="00723C7C">
              <w:rPr>
                <w:color w:val="FF0000"/>
              </w:rPr>
              <w:t xml:space="preserve"> </w:t>
            </w:r>
          </w:p>
          <w:p w14:paraId="538F8D06" w14:textId="77777777" w:rsidR="00AB0CAE" w:rsidRDefault="00AB0CAE" w:rsidP="00AB0CAE">
            <w:pPr>
              <w:jc w:val="left"/>
              <w:cnfStyle w:val="000000000000" w:firstRow="0" w:lastRow="0" w:firstColumn="0" w:lastColumn="0" w:oddVBand="0" w:evenVBand="0" w:oddHBand="0" w:evenHBand="0" w:firstRowFirstColumn="0" w:firstRowLastColumn="0" w:lastRowFirstColumn="0" w:lastRowLastColumn="0"/>
              <w:rPr>
                <w:color w:val="FF0000"/>
              </w:rPr>
            </w:pPr>
          </w:p>
          <w:p w14:paraId="4522071B" w14:textId="77777777" w:rsidR="00AB0CAE" w:rsidRPr="00EE5312" w:rsidRDefault="00AB0CAE" w:rsidP="00AB0CAE">
            <w:pPr>
              <w:jc w:val="left"/>
              <w:cnfStyle w:val="000000000000" w:firstRow="0" w:lastRow="0" w:firstColumn="0" w:lastColumn="0" w:oddVBand="0" w:evenVBand="0" w:oddHBand="0" w:evenHBand="0" w:firstRowFirstColumn="0" w:firstRowLastColumn="0" w:lastRowFirstColumn="0" w:lastRowLastColumn="0"/>
            </w:pPr>
          </w:p>
        </w:tc>
        <w:tc>
          <w:tcPr>
            <w:tcW w:w="187" w:type="pct"/>
            <w:hideMark/>
          </w:tcPr>
          <w:p w14:paraId="45776E2D" w14:textId="454A8366" w:rsidR="004C0DB5" w:rsidRPr="005322F2" w:rsidRDefault="00536FE7"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r w:rsidR="004C0DB5" w:rsidRPr="005322F2">
              <w:rPr>
                <w:sz w:val="22"/>
              </w:rPr>
              <w:t>*</w:t>
            </w:r>
          </w:p>
          <w:p w14:paraId="11CA863F" w14:textId="662A116B" w:rsidR="00AB0CAE" w:rsidRPr="005322F2" w:rsidRDefault="00AB0CAE" w:rsidP="00C90FC4">
            <w:pPr>
              <w:jc w:val="center"/>
              <w:cnfStyle w:val="000000000000" w:firstRow="0" w:lastRow="0" w:firstColumn="0" w:lastColumn="0" w:oddVBand="0" w:evenVBand="0" w:oddHBand="0" w:evenHBand="0" w:firstRowFirstColumn="0" w:firstRowLastColumn="0" w:lastRowFirstColumn="0" w:lastRowLastColumn="0"/>
              <w:rPr>
                <w:color w:val="FF0000"/>
                <w:sz w:val="22"/>
              </w:rPr>
            </w:pPr>
          </w:p>
        </w:tc>
        <w:tc>
          <w:tcPr>
            <w:tcW w:w="187" w:type="pct"/>
            <w:hideMark/>
          </w:tcPr>
          <w:p w14:paraId="218CE6D2" w14:textId="5818AA4F" w:rsidR="004C0DB5" w:rsidRPr="005322F2" w:rsidRDefault="00536FE7"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r w:rsidR="004C0DB5" w:rsidRPr="005322F2">
              <w:rPr>
                <w:sz w:val="22"/>
              </w:rPr>
              <w:t>*</w:t>
            </w:r>
          </w:p>
          <w:p w14:paraId="357FC827" w14:textId="6D40F882" w:rsidR="005322F2" w:rsidRPr="005322F2" w:rsidRDefault="005322F2" w:rsidP="00C90FC4">
            <w:pPr>
              <w:jc w:val="center"/>
              <w:cnfStyle w:val="000000000000" w:firstRow="0" w:lastRow="0" w:firstColumn="0" w:lastColumn="0" w:oddVBand="0" w:evenVBand="0" w:oddHBand="0" w:evenHBand="0" w:firstRowFirstColumn="0" w:firstRowLastColumn="0" w:lastRowFirstColumn="0" w:lastRowLastColumn="0"/>
              <w:rPr>
                <w:color w:val="FF0000"/>
                <w:sz w:val="22"/>
              </w:rPr>
            </w:pPr>
          </w:p>
        </w:tc>
        <w:tc>
          <w:tcPr>
            <w:tcW w:w="187" w:type="pct"/>
            <w:hideMark/>
          </w:tcPr>
          <w:p w14:paraId="022E4D0C" w14:textId="77777777" w:rsidR="00AB0CAE" w:rsidRPr="005322F2" w:rsidRDefault="00536FE7" w:rsidP="00C90FC4">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86" w:type="pct"/>
            <w:hideMark/>
          </w:tcPr>
          <w:p w14:paraId="454E86C6" w14:textId="77777777" w:rsidR="00AB0CAE" w:rsidRPr="005322F2" w:rsidRDefault="00536FE7" w:rsidP="00C90FC4">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92" w:type="pct"/>
            <w:hideMark/>
          </w:tcPr>
          <w:p w14:paraId="7095235C" w14:textId="77777777" w:rsidR="00AB0CAE" w:rsidRPr="005322F2" w:rsidRDefault="00536FE7" w:rsidP="00C90FC4">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772" w:type="pct"/>
            <w:hideMark/>
          </w:tcPr>
          <w:p w14:paraId="247A7191" w14:textId="77777777" w:rsidR="00AB0CAE" w:rsidRPr="00EE5312" w:rsidRDefault="00536FE7" w:rsidP="009B2667">
            <w:pPr>
              <w:ind w:left="636" w:hanging="636"/>
              <w:cnfStyle w:val="000000000000" w:firstRow="0" w:lastRow="0" w:firstColumn="0" w:lastColumn="0" w:oddVBand="0" w:evenVBand="0" w:oddHBand="0" w:evenHBand="0" w:firstRowFirstColumn="0" w:firstRowLastColumn="0" w:lastRowFirstColumn="0" w:lastRowLastColumn="0"/>
              <w:rPr>
                <w:iCs/>
                <w:szCs w:val="24"/>
              </w:rPr>
            </w:pPr>
            <w:r w:rsidRPr="00EE5312">
              <w:rPr>
                <w:szCs w:val="24"/>
              </w:rPr>
              <w:t xml:space="preserve">I.2.1. Veikt funkciju izpildes procesu pārskatīšanu un izmaiņas procedūrās vienlaicīgi ar tehnoloģisko risinājumu attīstības plānošanu un ieviešanu migrācijas, </w:t>
            </w:r>
            <w:r>
              <w:rPr>
                <w:szCs w:val="24"/>
              </w:rPr>
              <w:t xml:space="preserve">patvēruma, </w:t>
            </w:r>
            <w:r w:rsidRPr="00EE5312">
              <w:rPr>
                <w:szCs w:val="24"/>
              </w:rPr>
              <w:t xml:space="preserve">personu tiesiskā statusa, iedzīvotāju uzskaites un personu apliecinošu dokumentu jomās, tai skaitā nodrošinot nepieciešamās izmaiņas normatīvajos aktos </w:t>
            </w:r>
          </w:p>
          <w:p w14:paraId="086385F2" w14:textId="77777777" w:rsidR="00AB0CAE" w:rsidRPr="00EE5312" w:rsidRDefault="00536FE7" w:rsidP="00911D52">
            <w:pPr>
              <w:ind w:left="635" w:hanging="635"/>
              <w:cnfStyle w:val="000000000000" w:firstRow="0" w:lastRow="0" w:firstColumn="0" w:lastColumn="0" w:oddVBand="0" w:evenVBand="0" w:oddHBand="0" w:evenHBand="0" w:firstRowFirstColumn="0" w:firstRowLastColumn="0" w:lastRowFirstColumn="0" w:lastRowLastColumn="0"/>
              <w:rPr>
                <w:szCs w:val="24"/>
              </w:rPr>
            </w:pPr>
            <w:r w:rsidRPr="00EE5312">
              <w:rPr>
                <w:szCs w:val="24"/>
              </w:rPr>
              <w:t xml:space="preserve">I.2.2. Izskatīt, izvērtēt un, kur iespējams, ieviest procesu automatizācijas iespējas un lēmumu sagatavju ieviešanas iespējas (veikt analīzi) </w:t>
            </w:r>
          </w:p>
        </w:tc>
      </w:tr>
      <w:tr w:rsidR="005C7BDE" w14:paraId="686C6A5B" w14:textId="77777777" w:rsidTr="004C0DB5">
        <w:trPr>
          <w:cnfStyle w:val="000000100000" w:firstRow="0" w:lastRow="0" w:firstColumn="0" w:lastColumn="0" w:oddVBand="0" w:evenVBand="0" w:oddHBand="1" w:evenHBand="0" w:firstRowFirstColumn="0" w:firstRowLastColumn="0" w:lastRowFirstColumn="0" w:lastRowLastColumn="0"/>
          <w:trHeight w:val="4002"/>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0A9099C1" w14:textId="77777777" w:rsidR="00697A6F" w:rsidRPr="00D051FD" w:rsidRDefault="00536FE7" w:rsidP="00697A6F">
            <w:pPr>
              <w:jc w:val="center"/>
            </w:pPr>
            <w:r w:rsidRPr="00D051FD">
              <w:t>Spējas</w:t>
            </w:r>
          </w:p>
        </w:tc>
        <w:tc>
          <w:tcPr>
            <w:tcW w:w="748" w:type="pct"/>
            <w:hideMark/>
          </w:tcPr>
          <w:p w14:paraId="686738A2" w14:textId="77777777" w:rsidR="00697A6F" w:rsidRPr="008533E7" w:rsidRDefault="00536FE7">
            <w:pPr>
              <w:ind w:left="360" w:hanging="360"/>
              <w:jc w:val="left"/>
              <w:cnfStyle w:val="000000100000" w:firstRow="0" w:lastRow="0" w:firstColumn="0" w:lastColumn="0" w:oddVBand="0" w:evenVBand="0" w:oddHBand="1" w:evenHBand="0" w:firstRowFirstColumn="0" w:firstRowLastColumn="0" w:lastRowFirstColumn="0" w:lastRowLastColumn="0"/>
            </w:pPr>
            <w:r>
              <w:rPr>
                <w:iCs/>
              </w:rPr>
              <w:t>I.</w:t>
            </w:r>
            <w:r w:rsidR="00C235B4">
              <w:rPr>
                <w:iCs/>
              </w:rPr>
              <w:t>3</w:t>
            </w:r>
            <w:r>
              <w:rPr>
                <w:iCs/>
              </w:rPr>
              <w:t xml:space="preserve">. </w:t>
            </w:r>
            <w:r w:rsidRPr="008E4C7B">
              <w:rPr>
                <w:iCs/>
              </w:rPr>
              <w:t>Paaugstināt darbinieku profesionālo kvalifikāciju atbilstoši izmaiņām procesos un pakalpojumu sniegšanas veidā</w:t>
            </w:r>
            <w:r w:rsidR="00042F3D" w:rsidRPr="008E4C7B">
              <w:rPr>
                <w:iCs/>
              </w:rPr>
              <w:t xml:space="preserve"> un paaugstināt IKT iesaistīto cilvēkresursu kapacitāti</w:t>
            </w:r>
          </w:p>
        </w:tc>
        <w:tc>
          <w:tcPr>
            <w:tcW w:w="610" w:type="pct"/>
          </w:tcPr>
          <w:p w14:paraId="5AF48F8B" w14:textId="77777777" w:rsidR="00042F3D" w:rsidRDefault="00536FE7" w:rsidP="00697A6F">
            <w:pPr>
              <w:jc w:val="left"/>
              <w:cnfStyle w:val="000000100000" w:firstRow="0" w:lastRow="0" w:firstColumn="0" w:lastColumn="0" w:oddVBand="0" w:evenVBand="0" w:oddHBand="1" w:evenHBand="0" w:firstRowFirstColumn="0" w:firstRowLastColumn="0" w:lastRowFirstColumn="0" w:lastRowLastColumn="0"/>
            </w:pPr>
            <w:r>
              <w:t>Nod</w:t>
            </w:r>
            <w:r w:rsidRPr="008533E7">
              <w:t>arbin</w:t>
            </w:r>
            <w:r>
              <w:t>ātie uzlabojuši izpratni</w:t>
            </w:r>
            <w:r w:rsidRPr="008533E7">
              <w:t xml:space="preserve"> par </w:t>
            </w:r>
            <w:proofErr w:type="spellStart"/>
            <w:r w:rsidRPr="008533E7">
              <w:t>jaunieviesto</w:t>
            </w:r>
            <w:proofErr w:type="spellEnd"/>
            <w:r w:rsidRPr="008533E7">
              <w:t xml:space="preserve"> vai pilnveidoto pakalpojumu izpildi</w:t>
            </w:r>
            <w:r>
              <w:t>, n</w:t>
            </w:r>
            <w:r w:rsidRPr="008533E7">
              <w:t>odrošin</w:t>
            </w:r>
            <w:r>
              <w:t xml:space="preserve">ot </w:t>
            </w:r>
            <w:r w:rsidRPr="008533E7">
              <w:t>kvalificētu IKT speciālistu piesaist</w:t>
            </w:r>
            <w:r>
              <w:t>i</w:t>
            </w:r>
          </w:p>
          <w:p w14:paraId="7333A887" w14:textId="77777777" w:rsidR="00042F3D" w:rsidRDefault="00042F3D" w:rsidP="00697A6F">
            <w:pPr>
              <w:jc w:val="left"/>
              <w:cnfStyle w:val="000000100000" w:firstRow="0" w:lastRow="0" w:firstColumn="0" w:lastColumn="0" w:oddVBand="0" w:evenVBand="0" w:oddHBand="1" w:evenHBand="0" w:firstRowFirstColumn="0" w:firstRowLastColumn="0" w:lastRowFirstColumn="0" w:lastRowLastColumn="0"/>
            </w:pPr>
          </w:p>
          <w:p w14:paraId="1FD52580" w14:textId="77777777" w:rsidR="00697A6F" w:rsidRPr="008533E7" w:rsidRDefault="00697A6F" w:rsidP="00697A6F">
            <w:pPr>
              <w:jc w:val="left"/>
              <w:cnfStyle w:val="000000100000" w:firstRow="0" w:lastRow="0" w:firstColumn="0" w:lastColumn="0" w:oddVBand="0" w:evenVBand="0" w:oddHBand="1" w:evenHBand="0" w:firstRowFirstColumn="0" w:firstRowLastColumn="0" w:lastRowFirstColumn="0" w:lastRowLastColumn="0"/>
            </w:pPr>
          </w:p>
        </w:tc>
        <w:tc>
          <w:tcPr>
            <w:tcW w:w="696" w:type="pct"/>
          </w:tcPr>
          <w:p w14:paraId="4F0C6D0D" w14:textId="77777777" w:rsidR="00EE58AA" w:rsidRDefault="00536FE7" w:rsidP="002F03A2">
            <w:pPr>
              <w:jc w:val="left"/>
              <w:cnfStyle w:val="000000100000" w:firstRow="0" w:lastRow="0" w:firstColumn="0" w:lastColumn="0" w:oddVBand="0" w:evenVBand="0" w:oddHBand="1" w:evenHBand="0" w:firstRowFirstColumn="0" w:firstRowLastColumn="0" w:lastRowFirstColumn="0" w:lastRowLastColumn="0"/>
              <w:rPr>
                <w:iCs/>
              </w:rPr>
            </w:pPr>
            <w:r>
              <w:rPr>
                <w:iCs/>
              </w:rPr>
              <w:t xml:space="preserve">4.  </w:t>
            </w:r>
            <w:r w:rsidR="00697A6F" w:rsidRPr="00987705">
              <w:rPr>
                <w:iCs/>
              </w:rPr>
              <w:t>Nodarbinātie, kuri piedalījušies profesionālās kvalifikācijas paaugstināšanas pasākumos Latvijā un</w:t>
            </w:r>
            <w:r w:rsidR="00697A6F">
              <w:rPr>
                <w:iCs/>
              </w:rPr>
              <w:t xml:space="preserve"> ārvalstīs (</w:t>
            </w:r>
            <w:r w:rsidR="00713BC9">
              <w:rPr>
                <w:iCs/>
              </w:rPr>
              <w:t>s</w:t>
            </w:r>
            <w:r w:rsidR="00697A6F">
              <w:rPr>
                <w:iCs/>
              </w:rPr>
              <w:t>kaits)</w:t>
            </w:r>
          </w:p>
          <w:p w14:paraId="2AC0657D" w14:textId="77777777" w:rsidR="005C1F47" w:rsidRDefault="005C1F47" w:rsidP="002F03A2">
            <w:pPr>
              <w:jc w:val="left"/>
              <w:cnfStyle w:val="000000100000" w:firstRow="0" w:lastRow="0" w:firstColumn="0" w:lastColumn="0" w:oddVBand="0" w:evenVBand="0" w:oddHBand="1" w:evenHBand="0" w:firstRowFirstColumn="0" w:firstRowLastColumn="0" w:lastRowFirstColumn="0" w:lastRowLastColumn="0"/>
              <w:rPr>
                <w:iCs/>
              </w:rPr>
            </w:pPr>
          </w:p>
          <w:p w14:paraId="3202371D" w14:textId="77777777" w:rsidR="005C1F47" w:rsidRDefault="005C1F47" w:rsidP="002F03A2">
            <w:pPr>
              <w:jc w:val="left"/>
              <w:cnfStyle w:val="000000100000" w:firstRow="0" w:lastRow="0" w:firstColumn="0" w:lastColumn="0" w:oddVBand="0" w:evenVBand="0" w:oddHBand="1" w:evenHBand="0" w:firstRowFirstColumn="0" w:firstRowLastColumn="0" w:lastRowFirstColumn="0" w:lastRowLastColumn="0"/>
              <w:rPr>
                <w:iCs/>
              </w:rPr>
            </w:pPr>
          </w:p>
          <w:p w14:paraId="1A09310C" w14:textId="77777777" w:rsidR="005C1F47" w:rsidRPr="00042F3D" w:rsidRDefault="005C1F47" w:rsidP="002F03A2">
            <w:pPr>
              <w:jc w:val="left"/>
              <w:cnfStyle w:val="000000100000" w:firstRow="0" w:lastRow="0" w:firstColumn="0" w:lastColumn="0" w:oddVBand="0" w:evenVBand="0" w:oddHBand="1" w:evenHBand="0" w:firstRowFirstColumn="0" w:firstRowLastColumn="0" w:lastRowFirstColumn="0" w:lastRowLastColumn="0"/>
              <w:rPr>
                <w:iCs/>
              </w:rPr>
            </w:pPr>
          </w:p>
        </w:tc>
        <w:tc>
          <w:tcPr>
            <w:tcW w:w="187" w:type="pct"/>
            <w:hideMark/>
          </w:tcPr>
          <w:p w14:paraId="6DAB6735" w14:textId="1947DCEA" w:rsidR="005322F2" w:rsidRPr="005322F2" w:rsidRDefault="00536FE7" w:rsidP="00AF2C96">
            <w:pPr>
              <w:cnfStyle w:val="000000100000" w:firstRow="0" w:lastRow="0" w:firstColumn="0" w:lastColumn="0" w:oddVBand="0" w:evenVBand="0" w:oddHBand="1" w:evenHBand="0" w:firstRowFirstColumn="0" w:firstRowLastColumn="0" w:lastRowFirstColumn="0" w:lastRowLastColumn="0"/>
              <w:rPr>
                <w:sz w:val="22"/>
              </w:rPr>
            </w:pPr>
            <w:r w:rsidRPr="005322F2">
              <w:rPr>
                <w:sz w:val="22"/>
              </w:rPr>
              <w:t>  </w:t>
            </w:r>
            <w:r w:rsidR="005C1F47" w:rsidRPr="005322F2">
              <w:rPr>
                <w:sz w:val="22"/>
              </w:rPr>
              <w:t>8</w:t>
            </w:r>
            <w:r w:rsidR="00AF2C96" w:rsidRPr="005322F2">
              <w:rPr>
                <w:sz w:val="22"/>
              </w:rPr>
              <w:t>0</w:t>
            </w:r>
          </w:p>
        </w:tc>
        <w:tc>
          <w:tcPr>
            <w:tcW w:w="187" w:type="pct"/>
            <w:hideMark/>
          </w:tcPr>
          <w:p w14:paraId="63A351E4" w14:textId="47B77CEB" w:rsidR="00697A6F" w:rsidRPr="005322F2" w:rsidRDefault="00536FE7">
            <w:pPr>
              <w:cnfStyle w:val="000000100000" w:firstRow="0" w:lastRow="0" w:firstColumn="0" w:lastColumn="0" w:oddVBand="0" w:evenVBand="0" w:oddHBand="1" w:evenHBand="0" w:firstRowFirstColumn="0" w:firstRowLastColumn="0" w:lastRowFirstColumn="0" w:lastRowLastColumn="0"/>
              <w:rPr>
                <w:sz w:val="22"/>
              </w:rPr>
            </w:pPr>
            <w:r w:rsidRPr="005322F2">
              <w:rPr>
                <w:sz w:val="22"/>
              </w:rPr>
              <w:t>100</w:t>
            </w:r>
          </w:p>
        </w:tc>
        <w:tc>
          <w:tcPr>
            <w:tcW w:w="187" w:type="pct"/>
            <w:hideMark/>
          </w:tcPr>
          <w:p w14:paraId="0B897890" w14:textId="77777777" w:rsidR="00697A6F" w:rsidRPr="005322F2" w:rsidRDefault="00536FE7" w:rsidP="00F65F69">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10</w:t>
            </w:r>
            <w:r w:rsidR="005C1F47" w:rsidRPr="005322F2">
              <w:rPr>
                <w:sz w:val="22"/>
              </w:rPr>
              <w:t>0</w:t>
            </w:r>
          </w:p>
        </w:tc>
        <w:tc>
          <w:tcPr>
            <w:tcW w:w="186" w:type="pct"/>
            <w:hideMark/>
          </w:tcPr>
          <w:p w14:paraId="33E2F2E5" w14:textId="77777777" w:rsidR="00697A6F" w:rsidRPr="005322F2" w:rsidRDefault="00536FE7" w:rsidP="00F65F69">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10</w:t>
            </w:r>
            <w:r w:rsidR="005C1F47" w:rsidRPr="005322F2">
              <w:rPr>
                <w:sz w:val="22"/>
              </w:rPr>
              <w:t>0</w:t>
            </w:r>
          </w:p>
        </w:tc>
        <w:tc>
          <w:tcPr>
            <w:tcW w:w="192" w:type="pct"/>
            <w:hideMark/>
          </w:tcPr>
          <w:p w14:paraId="248D1914" w14:textId="77777777" w:rsidR="00697A6F" w:rsidRPr="005322F2" w:rsidRDefault="00536FE7" w:rsidP="00F65F69">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10</w:t>
            </w:r>
            <w:r w:rsidR="005C1F47" w:rsidRPr="005322F2">
              <w:rPr>
                <w:sz w:val="22"/>
              </w:rPr>
              <w:t>0</w:t>
            </w:r>
          </w:p>
        </w:tc>
        <w:tc>
          <w:tcPr>
            <w:tcW w:w="1772" w:type="pct"/>
            <w:hideMark/>
          </w:tcPr>
          <w:p w14:paraId="5407DE98" w14:textId="77777777" w:rsidR="00C235B4" w:rsidRPr="0066707D" w:rsidRDefault="00536FE7" w:rsidP="009B2667">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I.3</w:t>
            </w:r>
            <w:r w:rsidR="00697A6F" w:rsidRPr="0066707D">
              <w:rPr>
                <w:szCs w:val="24"/>
              </w:rPr>
              <w:t>.1</w:t>
            </w:r>
            <w:r w:rsidR="00BB501F">
              <w:rPr>
                <w:szCs w:val="24"/>
              </w:rPr>
              <w:t>.</w:t>
            </w:r>
            <w:r w:rsidR="00862B3D">
              <w:rPr>
                <w:szCs w:val="24"/>
              </w:rPr>
              <w:t>   </w:t>
            </w:r>
            <w:r w:rsidR="00697A6F" w:rsidRPr="0066707D">
              <w:rPr>
                <w:szCs w:val="24"/>
              </w:rPr>
              <w:t>Sagatavot metodiskos materiālus par pakalpojumu sniegš</w:t>
            </w:r>
            <w:r w:rsidR="00216C42">
              <w:rPr>
                <w:szCs w:val="24"/>
              </w:rPr>
              <w:t>anā veiktajām procesu izmaiņām</w:t>
            </w:r>
            <w:r>
              <w:rPr>
                <w:szCs w:val="24"/>
              </w:rPr>
              <w:t xml:space="preserve"> </w:t>
            </w:r>
          </w:p>
          <w:p w14:paraId="4CF34E40" w14:textId="77777777" w:rsidR="00697A6F" w:rsidRDefault="00536FE7" w:rsidP="00911D52">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I.</w:t>
            </w:r>
            <w:r w:rsidR="00C235B4">
              <w:rPr>
                <w:szCs w:val="24"/>
              </w:rPr>
              <w:t>3</w:t>
            </w:r>
            <w:r>
              <w:rPr>
                <w:szCs w:val="24"/>
              </w:rPr>
              <w:t>.2.</w:t>
            </w:r>
            <w:r w:rsidR="00862B3D">
              <w:rPr>
                <w:szCs w:val="24"/>
              </w:rPr>
              <w:t>  </w:t>
            </w:r>
            <w:r w:rsidRPr="0066707D">
              <w:rPr>
                <w:szCs w:val="24"/>
              </w:rPr>
              <w:t>Organizēt profesionālās kvalifikācijas paaugstināšanas pasākumus</w:t>
            </w:r>
            <w:r w:rsidR="00C235B4">
              <w:rPr>
                <w:szCs w:val="24"/>
              </w:rPr>
              <w:t xml:space="preserve"> </w:t>
            </w:r>
          </w:p>
          <w:p w14:paraId="2D0DCFB5" w14:textId="77777777" w:rsidR="00042F3D" w:rsidRPr="00B84C4F" w:rsidRDefault="00536FE7" w:rsidP="00911D52">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I.</w:t>
            </w:r>
            <w:r w:rsidR="00C235B4">
              <w:rPr>
                <w:szCs w:val="24"/>
              </w:rPr>
              <w:t>3</w:t>
            </w:r>
            <w:r>
              <w:rPr>
                <w:szCs w:val="24"/>
              </w:rPr>
              <w:t xml:space="preserve">.3. </w:t>
            </w:r>
            <w:r w:rsidR="00862B3D">
              <w:rPr>
                <w:szCs w:val="24"/>
              </w:rPr>
              <w:t> </w:t>
            </w:r>
            <w:r w:rsidRPr="00B84C4F">
              <w:rPr>
                <w:szCs w:val="24"/>
              </w:rPr>
              <w:t xml:space="preserve">Pārskatīt ārpakalpojumā nododamo PMLP IKT darbu sadalījumu un IKT kompetenču sadalījumu </w:t>
            </w:r>
          </w:p>
          <w:p w14:paraId="05E62029" w14:textId="77777777" w:rsidR="00697A6F" w:rsidRPr="0066707D" w:rsidRDefault="00536FE7" w:rsidP="001D0131">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I.</w:t>
            </w:r>
            <w:r w:rsidR="00C235B4">
              <w:rPr>
                <w:szCs w:val="24"/>
              </w:rPr>
              <w:t>3</w:t>
            </w:r>
            <w:r w:rsidR="00042F3D">
              <w:rPr>
                <w:szCs w:val="24"/>
              </w:rPr>
              <w:t xml:space="preserve">.4. </w:t>
            </w:r>
            <w:r w:rsidR="00862B3D">
              <w:rPr>
                <w:szCs w:val="24"/>
              </w:rPr>
              <w:t> </w:t>
            </w:r>
            <w:r w:rsidR="00042F3D" w:rsidRPr="00B84C4F">
              <w:rPr>
                <w:szCs w:val="24"/>
              </w:rPr>
              <w:t xml:space="preserve">Izveidot motivējošu IKT </w:t>
            </w:r>
            <w:r w:rsidR="00042F3D">
              <w:rPr>
                <w:szCs w:val="24"/>
              </w:rPr>
              <w:t xml:space="preserve">uzturēšanā un attīstībā iesaistīto speciālistu </w:t>
            </w:r>
            <w:r w:rsidR="00042F3D" w:rsidRPr="00B84C4F">
              <w:rPr>
                <w:szCs w:val="24"/>
              </w:rPr>
              <w:t>atalgojuma sistēmu</w:t>
            </w:r>
            <w:r w:rsidR="00142A6E">
              <w:rPr>
                <w:szCs w:val="24"/>
              </w:rPr>
              <w:t xml:space="preserve"> </w:t>
            </w:r>
          </w:p>
        </w:tc>
      </w:tr>
      <w:tr w:rsidR="005C7BDE" w14:paraId="13DE2EBE" w14:textId="77777777" w:rsidTr="004C0DB5">
        <w:trPr>
          <w:trHeight w:val="408"/>
        </w:trPr>
        <w:tc>
          <w:tcPr>
            <w:cnfStyle w:val="001000000000" w:firstRow="0" w:lastRow="0" w:firstColumn="1" w:lastColumn="0" w:oddVBand="0" w:evenVBand="0" w:oddHBand="0" w:evenHBand="0" w:firstRowFirstColumn="0" w:firstRowLastColumn="0" w:lastRowFirstColumn="0" w:lastRowLastColumn="0"/>
            <w:tcW w:w="235" w:type="pct"/>
            <w:vMerge/>
            <w:hideMark/>
          </w:tcPr>
          <w:p w14:paraId="22391E5F" w14:textId="77777777" w:rsidR="002F03A2" w:rsidRPr="00D051FD" w:rsidRDefault="002F03A2" w:rsidP="00697A6F">
            <w:pPr>
              <w:jc w:val="center"/>
            </w:pPr>
          </w:p>
        </w:tc>
        <w:tc>
          <w:tcPr>
            <w:tcW w:w="748" w:type="pct"/>
            <w:hideMark/>
          </w:tcPr>
          <w:p w14:paraId="044ED8EA" w14:textId="77777777" w:rsidR="002F03A2" w:rsidRPr="008533E7" w:rsidRDefault="00536FE7">
            <w:pPr>
              <w:ind w:left="360" w:hanging="360"/>
              <w:jc w:val="left"/>
              <w:cnfStyle w:val="000000000000" w:firstRow="0" w:lastRow="0" w:firstColumn="0" w:lastColumn="0" w:oddVBand="0" w:evenVBand="0" w:oddHBand="0" w:evenHBand="0" w:firstRowFirstColumn="0" w:firstRowLastColumn="0" w:lastRowFirstColumn="0" w:lastRowLastColumn="0"/>
            </w:pPr>
            <w:r w:rsidRPr="003E79E3">
              <w:rPr>
                <w:iCs/>
              </w:rPr>
              <w:t>I.</w:t>
            </w:r>
            <w:r w:rsidR="00C235B4" w:rsidRPr="003E79E3">
              <w:rPr>
                <w:iCs/>
              </w:rPr>
              <w:t>4</w:t>
            </w:r>
            <w:r w:rsidRPr="003E79E3">
              <w:rPr>
                <w:iCs/>
              </w:rPr>
              <w:t xml:space="preserve">. </w:t>
            </w:r>
            <w:r w:rsidRPr="008E4C7B">
              <w:rPr>
                <w:iCs/>
              </w:rPr>
              <w:t>Pilnveidot tehnisko aprīkojumu elektronisko risinājumu darbības nodrošināšanai</w:t>
            </w:r>
          </w:p>
        </w:tc>
        <w:tc>
          <w:tcPr>
            <w:tcW w:w="610" w:type="pct"/>
          </w:tcPr>
          <w:p w14:paraId="5FE43789" w14:textId="77777777" w:rsidR="002F03A2" w:rsidRPr="008533E7" w:rsidRDefault="00536FE7" w:rsidP="000F290E">
            <w:pPr>
              <w:jc w:val="left"/>
              <w:cnfStyle w:val="000000000000" w:firstRow="0" w:lastRow="0" w:firstColumn="0" w:lastColumn="0" w:oddVBand="0" w:evenVBand="0" w:oddHBand="0" w:evenHBand="0" w:firstRowFirstColumn="0" w:firstRowLastColumn="0" w:lastRowFirstColumn="0" w:lastRowLastColumn="0"/>
            </w:pPr>
            <w:r w:rsidRPr="008533E7">
              <w:t xml:space="preserve">Tehniskais aprīkojums atbalsta darbu ar </w:t>
            </w:r>
            <w:proofErr w:type="spellStart"/>
            <w:r w:rsidRPr="008533E7">
              <w:t>jaunizveidotiem</w:t>
            </w:r>
            <w:proofErr w:type="spellEnd"/>
            <w:r w:rsidRPr="008533E7">
              <w:t xml:space="preserve"> risinājumiem</w:t>
            </w:r>
          </w:p>
        </w:tc>
        <w:tc>
          <w:tcPr>
            <w:tcW w:w="696" w:type="pct"/>
          </w:tcPr>
          <w:p w14:paraId="51337B41" w14:textId="77777777" w:rsidR="006C1C58" w:rsidRPr="0082469B" w:rsidRDefault="00536FE7" w:rsidP="007C3013">
            <w:pPr>
              <w:spacing w:after="0"/>
              <w:jc w:val="left"/>
              <w:cnfStyle w:val="000000000000" w:firstRow="0" w:lastRow="0" w:firstColumn="0" w:lastColumn="0" w:oddVBand="0" w:evenVBand="0" w:oddHBand="0" w:evenHBand="0" w:firstRowFirstColumn="0" w:firstRowLastColumn="0" w:lastRowFirstColumn="0" w:lastRowLastColumn="0"/>
              <w:rPr>
                <w:iCs/>
              </w:rPr>
            </w:pPr>
            <w:r w:rsidRPr="0082469B">
              <w:rPr>
                <w:iCs/>
              </w:rPr>
              <w:t xml:space="preserve">5. </w:t>
            </w:r>
            <w:r w:rsidR="001B1460" w:rsidRPr="0082469B">
              <w:rPr>
                <w:iCs/>
              </w:rPr>
              <w:t xml:space="preserve"> </w:t>
            </w:r>
            <w:proofErr w:type="spellStart"/>
            <w:r w:rsidR="001B1460" w:rsidRPr="0082469B">
              <w:rPr>
                <w:iCs/>
              </w:rPr>
              <w:t>Jaunizveidoto</w:t>
            </w:r>
            <w:proofErr w:type="spellEnd"/>
            <w:r w:rsidR="001B1460" w:rsidRPr="0082469B">
              <w:rPr>
                <w:iCs/>
              </w:rPr>
              <w:t xml:space="preserve"> risinājumu ieviešanas rezultātā aprīkotās </w:t>
            </w:r>
            <w:r w:rsidR="00DF3B35" w:rsidRPr="0082469B">
              <w:rPr>
                <w:iCs/>
              </w:rPr>
              <w:t>darba vietas</w:t>
            </w:r>
            <w:r w:rsidR="001B1460" w:rsidRPr="0082469B">
              <w:rPr>
                <w:iCs/>
              </w:rPr>
              <w:t xml:space="preserve"> (skaits)</w:t>
            </w:r>
            <w:r w:rsidR="00DF3B35" w:rsidRPr="0082469B">
              <w:rPr>
                <w:iCs/>
              </w:rPr>
              <w:t xml:space="preserve"> </w:t>
            </w:r>
            <w:r w:rsidR="002F03A2" w:rsidRPr="0082469B">
              <w:rPr>
                <w:iCs/>
              </w:rPr>
              <w:t>(</w:t>
            </w:r>
            <w:r w:rsidRPr="0082469B">
              <w:rPr>
                <w:iCs/>
              </w:rPr>
              <w:t>Izpildīts (norādot skaitu)/</w:t>
            </w:r>
          </w:p>
          <w:p w14:paraId="3F0C4973" w14:textId="77777777" w:rsidR="002F03A2" w:rsidRPr="0082469B" w:rsidRDefault="00536FE7" w:rsidP="007C3013">
            <w:pPr>
              <w:spacing w:after="0"/>
              <w:jc w:val="left"/>
              <w:cnfStyle w:val="000000000000" w:firstRow="0" w:lastRow="0" w:firstColumn="0" w:lastColumn="0" w:oddVBand="0" w:evenVBand="0" w:oddHBand="0" w:evenHBand="0" w:firstRowFirstColumn="0" w:firstRowLastColumn="0" w:lastRowFirstColumn="0" w:lastRowLastColumn="0"/>
            </w:pPr>
            <w:r w:rsidRPr="0082469B">
              <w:rPr>
                <w:iCs/>
              </w:rPr>
              <w:lastRenderedPageBreak/>
              <w:t>Neizpildīts)</w:t>
            </w:r>
            <w:r w:rsidR="007C3013" w:rsidRPr="0082469B">
              <w:rPr>
                <w:iCs/>
              </w:rPr>
              <w:t>*</w:t>
            </w:r>
          </w:p>
        </w:tc>
        <w:tc>
          <w:tcPr>
            <w:tcW w:w="187" w:type="pct"/>
            <w:hideMark/>
          </w:tcPr>
          <w:p w14:paraId="76080D93" w14:textId="300DFCEC" w:rsidR="005322F2" w:rsidRPr="005322F2" w:rsidRDefault="00536FE7" w:rsidP="00643219">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lastRenderedPageBreak/>
              <w:t>-</w:t>
            </w:r>
          </w:p>
        </w:tc>
        <w:tc>
          <w:tcPr>
            <w:tcW w:w="187" w:type="pct"/>
            <w:hideMark/>
          </w:tcPr>
          <w:p w14:paraId="2DFDC3FA" w14:textId="3398C9F1" w:rsidR="002F03A2" w:rsidRPr="005322F2" w:rsidRDefault="00536FE7" w:rsidP="007C3013">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w:t>
            </w:r>
          </w:p>
        </w:tc>
        <w:tc>
          <w:tcPr>
            <w:tcW w:w="187" w:type="pct"/>
            <w:hideMark/>
          </w:tcPr>
          <w:p w14:paraId="7B542628" w14:textId="77777777" w:rsidR="002F03A2" w:rsidRPr="005322F2" w:rsidRDefault="00536FE7" w:rsidP="007C3013">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w:t>
            </w:r>
          </w:p>
        </w:tc>
        <w:tc>
          <w:tcPr>
            <w:tcW w:w="186" w:type="pct"/>
            <w:hideMark/>
          </w:tcPr>
          <w:p w14:paraId="6648D2A7" w14:textId="77777777" w:rsidR="002F03A2" w:rsidRPr="005322F2" w:rsidRDefault="00536FE7" w:rsidP="007C3013">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r w:rsidR="007C3013" w:rsidRPr="005322F2">
              <w:rPr>
                <w:sz w:val="22"/>
              </w:rPr>
              <w:t>*</w:t>
            </w:r>
          </w:p>
        </w:tc>
        <w:tc>
          <w:tcPr>
            <w:tcW w:w="192" w:type="pct"/>
            <w:hideMark/>
          </w:tcPr>
          <w:p w14:paraId="12C62FE8" w14:textId="77777777" w:rsidR="002F03A2" w:rsidRPr="005322F2" w:rsidRDefault="00536FE7" w:rsidP="007C3013">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w:t>
            </w:r>
          </w:p>
        </w:tc>
        <w:tc>
          <w:tcPr>
            <w:tcW w:w="1772" w:type="pct"/>
            <w:hideMark/>
          </w:tcPr>
          <w:p w14:paraId="58288596" w14:textId="77777777" w:rsidR="002F03A2" w:rsidRPr="0082469B" w:rsidRDefault="00536FE7" w:rsidP="00911D52">
            <w:pPr>
              <w:ind w:left="635" w:hanging="635"/>
              <w:cnfStyle w:val="000000000000" w:firstRow="0" w:lastRow="0" w:firstColumn="0" w:lastColumn="0" w:oddVBand="0" w:evenVBand="0" w:oddHBand="0" w:evenHBand="0" w:firstRowFirstColumn="0" w:firstRowLastColumn="0" w:lastRowFirstColumn="0" w:lastRowLastColumn="0"/>
              <w:rPr>
                <w:iCs/>
                <w:szCs w:val="24"/>
              </w:rPr>
            </w:pPr>
            <w:r w:rsidRPr="0082469B">
              <w:rPr>
                <w:szCs w:val="24"/>
              </w:rPr>
              <w:t>I.</w:t>
            </w:r>
            <w:r w:rsidR="00C235B4" w:rsidRPr="0082469B">
              <w:rPr>
                <w:szCs w:val="24"/>
              </w:rPr>
              <w:t>4</w:t>
            </w:r>
            <w:r w:rsidRPr="0082469B">
              <w:rPr>
                <w:szCs w:val="24"/>
              </w:rPr>
              <w:t xml:space="preserve">.1. </w:t>
            </w:r>
            <w:r w:rsidR="00895305" w:rsidRPr="0082469B">
              <w:rPr>
                <w:szCs w:val="24"/>
              </w:rPr>
              <w:t>Saplānot, i</w:t>
            </w:r>
            <w:r w:rsidRPr="0082469B">
              <w:rPr>
                <w:szCs w:val="24"/>
              </w:rPr>
              <w:t>egādāties un uzstādīt nepieciešamo tehnisko aprīkojumu</w:t>
            </w:r>
            <w:r w:rsidR="00ED24C0">
              <w:t xml:space="preserve"> </w:t>
            </w:r>
            <w:r w:rsidR="00ED24C0" w:rsidRPr="00ED24C0">
              <w:rPr>
                <w:szCs w:val="24"/>
              </w:rPr>
              <w:t>pilnveidoto un jauno elektronisko risinājumu darbības nodrošināšanai personu apliecinošu dokumentu, migrācijas, tiesiskā statusa un iedzīvotāju uzskaites pakalpojumu sniegšanā</w:t>
            </w:r>
          </w:p>
          <w:p w14:paraId="2599AF13" w14:textId="77777777" w:rsidR="002F03A2" w:rsidRPr="0082469B" w:rsidRDefault="00536FE7" w:rsidP="00FA14A8">
            <w:pPr>
              <w:ind w:left="635" w:hanging="635"/>
              <w:cnfStyle w:val="000000000000" w:firstRow="0" w:lastRow="0" w:firstColumn="0" w:lastColumn="0" w:oddVBand="0" w:evenVBand="0" w:oddHBand="0" w:evenHBand="0" w:firstRowFirstColumn="0" w:firstRowLastColumn="0" w:lastRowFirstColumn="0" w:lastRowLastColumn="0"/>
              <w:rPr>
                <w:szCs w:val="24"/>
              </w:rPr>
            </w:pPr>
            <w:r w:rsidRPr="00F97705">
              <w:rPr>
                <w:szCs w:val="24"/>
              </w:rPr>
              <w:lastRenderedPageBreak/>
              <w:t>I.4.</w:t>
            </w:r>
            <w:r w:rsidR="00895305" w:rsidRPr="00F97705">
              <w:rPr>
                <w:szCs w:val="24"/>
              </w:rPr>
              <w:t>2</w:t>
            </w:r>
            <w:r w:rsidR="00895305" w:rsidRPr="00FE4922">
              <w:rPr>
                <w:szCs w:val="24"/>
              </w:rPr>
              <w:t>.</w:t>
            </w:r>
            <w:r w:rsidRPr="00FE4922">
              <w:rPr>
                <w:szCs w:val="24"/>
              </w:rPr>
              <w:t xml:space="preserve"> I</w:t>
            </w:r>
            <w:r w:rsidR="00895305" w:rsidRPr="00FE4922">
              <w:rPr>
                <w:szCs w:val="24"/>
              </w:rPr>
              <w:t xml:space="preserve">eviest </w:t>
            </w:r>
            <w:proofErr w:type="spellStart"/>
            <w:r w:rsidR="00895305" w:rsidRPr="00FE4922">
              <w:rPr>
                <w:szCs w:val="24"/>
              </w:rPr>
              <w:t>kopstrādes</w:t>
            </w:r>
            <w:proofErr w:type="spellEnd"/>
            <w:r w:rsidR="00895305" w:rsidRPr="00FE4922">
              <w:rPr>
                <w:szCs w:val="24"/>
              </w:rPr>
              <w:t xml:space="preserve"> darba vietas</w:t>
            </w:r>
            <w:r w:rsidRPr="0082469B">
              <w:rPr>
                <w:szCs w:val="24"/>
              </w:rPr>
              <w:t xml:space="preserve"> </w:t>
            </w:r>
          </w:p>
        </w:tc>
      </w:tr>
      <w:tr w:rsidR="004C0DB5" w14:paraId="3C1ED72C" w14:textId="77777777" w:rsidTr="004C0DB5">
        <w:trPr>
          <w:cnfStyle w:val="000000100000" w:firstRow="0" w:lastRow="0" w:firstColumn="0" w:lastColumn="0" w:oddVBand="0" w:evenVBand="0" w:oddHBand="1"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4DB3E366" w14:textId="77777777" w:rsidR="004C0DB5" w:rsidRPr="00D051FD" w:rsidRDefault="004C0DB5" w:rsidP="004C0DB5">
            <w:pPr>
              <w:jc w:val="center"/>
            </w:pPr>
            <w:r w:rsidRPr="00D051FD">
              <w:lastRenderedPageBreak/>
              <w:t>Finanses</w:t>
            </w:r>
          </w:p>
        </w:tc>
        <w:tc>
          <w:tcPr>
            <w:tcW w:w="748" w:type="pct"/>
            <w:hideMark/>
          </w:tcPr>
          <w:p w14:paraId="092798A0" w14:textId="77777777" w:rsidR="004C0DB5" w:rsidRPr="008533E7" w:rsidRDefault="004C0DB5" w:rsidP="004C0DB5">
            <w:pPr>
              <w:ind w:left="360" w:hanging="384"/>
              <w:jc w:val="left"/>
              <w:cnfStyle w:val="000000100000" w:firstRow="0" w:lastRow="0" w:firstColumn="0" w:lastColumn="0" w:oddVBand="0" w:evenVBand="0" w:oddHBand="1" w:evenHBand="0" w:firstRowFirstColumn="0" w:firstRowLastColumn="0" w:lastRowFirstColumn="0" w:lastRowLastColumn="0"/>
            </w:pPr>
            <w:r>
              <w:rPr>
                <w:iCs/>
              </w:rPr>
              <w:t>I.5. Piesaistīt papildu</w:t>
            </w:r>
            <w:r w:rsidRPr="008E4C7B">
              <w:rPr>
                <w:iCs/>
              </w:rPr>
              <w:t xml:space="preserve"> finansējumu  elektronisko risinājumu izstrādei un tehnisko līdzekļu iegādei PMLP funkciju izpildei</w:t>
            </w:r>
          </w:p>
        </w:tc>
        <w:tc>
          <w:tcPr>
            <w:tcW w:w="610" w:type="pct"/>
          </w:tcPr>
          <w:p w14:paraId="4F16DA10" w14:textId="77777777" w:rsidR="004C0DB5" w:rsidRPr="008533E7" w:rsidRDefault="004C0DB5" w:rsidP="004C0DB5">
            <w:pPr>
              <w:jc w:val="left"/>
              <w:cnfStyle w:val="000000100000" w:firstRow="0" w:lastRow="0" w:firstColumn="0" w:lastColumn="0" w:oddVBand="0" w:evenVBand="0" w:oddHBand="1" w:evenHBand="0" w:firstRowFirstColumn="0" w:firstRowLastColumn="0" w:lastRowFirstColumn="0" w:lastRowLastColumn="0"/>
            </w:pPr>
            <w:r>
              <w:t>Veikta papildu finansējuma pieprasīšana, tai skaitā noslēdzot</w:t>
            </w:r>
            <w:r w:rsidRPr="008533E7">
              <w:t xml:space="preserve"> </w:t>
            </w:r>
            <w:r>
              <w:t xml:space="preserve">vienošanās un </w:t>
            </w:r>
            <w:proofErr w:type="spellStart"/>
            <w:r>
              <w:t>granta</w:t>
            </w:r>
            <w:proofErr w:type="spellEnd"/>
            <w:r w:rsidRPr="008533E7">
              <w:t xml:space="preserve"> līgum</w:t>
            </w:r>
            <w:r>
              <w:t>us</w:t>
            </w:r>
            <w:r w:rsidRPr="008533E7">
              <w:t xml:space="preserve"> par projektu īstenošanu</w:t>
            </w:r>
            <w:r>
              <w:t xml:space="preserve"> </w:t>
            </w:r>
          </w:p>
        </w:tc>
        <w:tc>
          <w:tcPr>
            <w:tcW w:w="696" w:type="pct"/>
          </w:tcPr>
          <w:p w14:paraId="3AB86A89"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6. Sagatavoti projektu pieteikumi un finanšu pieprasījumi (skaits) (Izpildīts/</w:t>
            </w:r>
          </w:p>
          <w:p w14:paraId="4FDBD1A0"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Neizpildīts)*</w:t>
            </w:r>
          </w:p>
          <w:p w14:paraId="3F05C862" w14:textId="77777777" w:rsidR="004C0DB5" w:rsidRDefault="004C0DB5" w:rsidP="004C0DB5">
            <w:pPr>
              <w:jc w:val="left"/>
              <w:cnfStyle w:val="000000100000" w:firstRow="0" w:lastRow="0" w:firstColumn="0" w:lastColumn="0" w:oddVBand="0" w:evenVBand="0" w:oddHBand="1" w:evenHBand="0" w:firstRowFirstColumn="0" w:firstRowLastColumn="0" w:lastRowFirstColumn="0" w:lastRowLastColumn="0"/>
              <w:rPr>
                <w:iCs/>
              </w:rPr>
            </w:pPr>
          </w:p>
          <w:p w14:paraId="5BE52899" w14:textId="77777777" w:rsidR="004C0DB5" w:rsidRPr="008533E7" w:rsidRDefault="004C0DB5" w:rsidP="004C0DB5">
            <w:pPr>
              <w:jc w:val="left"/>
              <w:cnfStyle w:val="000000100000" w:firstRow="0" w:lastRow="0" w:firstColumn="0" w:lastColumn="0" w:oddVBand="0" w:evenVBand="0" w:oddHBand="1" w:evenHBand="0" w:firstRowFirstColumn="0" w:firstRowLastColumn="0" w:lastRowFirstColumn="0" w:lastRowLastColumn="0"/>
            </w:pPr>
          </w:p>
        </w:tc>
        <w:tc>
          <w:tcPr>
            <w:tcW w:w="187" w:type="pct"/>
            <w:hideMark/>
          </w:tcPr>
          <w:p w14:paraId="1697C1DE"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01535CFD" w14:textId="58217524"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87" w:type="pct"/>
            <w:hideMark/>
          </w:tcPr>
          <w:p w14:paraId="16267C8C"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7622FC7F" w14:textId="56F528AE"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87" w:type="pct"/>
            <w:hideMark/>
          </w:tcPr>
          <w:p w14:paraId="373D82E2" w14:textId="47A56A26"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r w:rsidRPr="005322F2">
              <w:rPr>
                <w:sz w:val="22"/>
              </w:rPr>
              <w:t>I/N*</w:t>
            </w:r>
          </w:p>
        </w:tc>
        <w:tc>
          <w:tcPr>
            <w:tcW w:w="186" w:type="pct"/>
            <w:hideMark/>
          </w:tcPr>
          <w:p w14:paraId="4DD2E8F3" w14:textId="25C63A36"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r w:rsidRPr="005322F2">
              <w:rPr>
                <w:sz w:val="22"/>
              </w:rPr>
              <w:t>I/N*</w:t>
            </w:r>
          </w:p>
        </w:tc>
        <w:tc>
          <w:tcPr>
            <w:tcW w:w="192" w:type="pct"/>
            <w:hideMark/>
          </w:tcPr>
          <w:p w14:paraId="2F3F8BBE" w14:textId="548B15F6"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r w:rsidRPr="005322F2">
              <w:rPr>
                <w:sz w:val="22"/>
              </w:rPr>
              <w:t>I/N*</w:t>
            </w:r>
          </w:p>
        </w:tc>
        <w:tc>
          <w:tcPr>
            <w:tcW w:w="1772" w:type="pct"/>
            <w:hideMark/>
          </w:tcPr>
          <w:p w14:paraId="33E0CD38" w14:textId="77777777" w:rsidR="004C0DB5" w:rsidRPr="00B84C4F" w:rsidRDefault="004C0DB5" w:rsidP="004C0DB5">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 xml:space="preserve">I.5.1.  Sagatavot ES </w:t>
            </w:r>
            <w:r w:rsidRPr="00B84C4F">
              <w:rPr>
                <w:szCs w:val="24"/>
              </w:rPr>
              <w:t xml:space="preserve">fondu projektu pieteikumus </w:t>
            </w:r>
            <w:r>
              <w:rPr>
                <w:szCs w:val="24"/>
              </w:rPr>
              <w:t>PMLP IKT infrastruktūras,</w:t>
            </w:r>
            <w:r w:rsidRPr="00B84C4F">
              <w:rPr>
                <w:szCs w:val="24"/>
              </w:rPr>
              <w:t xml:space="preserve"> </w:t>
            </w:r>
            <w:r>
              <w:rPr>
                <w:szCs w:val="24"/>
              </w:rPr>
              <w:t xml:space="preserve">tai skaitā elektronisko risinājumu, </w:t>
            </w:r>
            <w:r w:rsidRPr="00B84C4F">
              <w:rPr>
                <w:szCs w:val="24"/>
              </w:rPr>
              <w:t xml:space="preserve">un </w:t>
            </w:r>
            <w:r>
              <w:rPr>
                <w:szCs w:val="24"/>
              </w:rPr>
              <w:t xml:space="preserve">nodarbināto zināšanu un prasmju attīstībai </w:t>
            </w:r>
          </w:p>
          <w:p w14:paraId="522DA4F9" w14:textId="77777777" w:rsidR="004C0DB5" w:rsidRPr="00B84C4F" w:rsidRDefault="004C0DB5" w:rsidP="004C0DB5">
            <w:pPr>
              <w:ind w:left="635" w:hanging="635"/>
              <w:cnfStyle w:val="000000100000" w:firstRow="0" w:lastRow="0" w:firstColumn="0" w:lastColumn="0" w:oddVBand="0" w:evenVBand="0" w:oddHBand="1" w:evenHBand="0" w:firstRowFirstColumn="0" w:firstRowLastColumn="0" w:lastRowFirstColumn="0" w:lastRowLastColumn="0"/>
              <w:rPr>
                <w:szCs w:val="24"/>
              </w:rPr>
            </w:pPr>
            <w:r>
              <w:rPr>
                <w:szCs w:val="24"/>
              </w:rPr>
              <w:t xml:space="preserve">I.5.2  </w:t>
            </w:r>
            <w:r w:rsidRPr="00B84C4F">
              <w:rPr>
                <w:szCs w:val="24"/>
              </w:rPr>
              <w:t xml:space="preserve">Sagatavot </w:t>
            </w:r>
            <w:r>
              <w:rPr>
                <w:szCs w:val="24"/>
              </w:rPr>
              <w:t xml:space="preserve">nepieciešamā papildu </w:t>
            </w:r>
            <w:r w:rsidRPr="00B84C4F">
              <w:rPr>
                <w:szCs w:val="24"/>
              </w:rPr>
              <w:t>finansējuma pieprasījumus</w:t>
            </w:r>
            <w:r>
              <w:rPr>
                <w:szCs w:val="24"/>
              </w:rPr>
              <w:t xml:space="preserve">, tai skaitā prioritāro pasākumu pieteikumus </w:t>
            </w:r>
          </w:p>
        </w:tc>
      </w:tr>
      <w:tr w:rsidR="004C0DB5" w14:paraId="05FAA4F7" w14:textId="77777777" w:rsidTr="004C0DB5">
        <w:trPr>
          <w:trHeight w:val="1593"/>
        </w:trPr>
        <w:tc>
          <w:tcPr>
            <w:cnfStyle w:val="001000000000" w:firstRow="0" w:lastRow="0" w:firstColumn="1" w:lastColumn="0" w:oddVBand="0" w:evenVBand="0" w:oddHBand="0" w:evenHBand="0" w:firstRowFirstColumn="0" w:firstRowLastColumn="0" w:lastRowFirstColumn="0" w:lastRowLastColumn="0"/>
            <w:tcW w:w="235" w:type="pct"/>
            <w:vMerge/>
            <w:hideMark/>
          </w:tcPr>
          <w:p w14:paraId="06319059" w14:textId="77777777" w:rsidR="004C0DB5" w:rsidRPr="00D051FD" w:rsidRDefault="004C0DB5" w:rsidP="004C0DB5"/>
        </w:tc>
        <w:tc>
          <w:tcPr>
            <w:tcW w:w="748" w:type="pct"/>
            <w:hideMark/>
          </w:tcPr>
          <w:p w14:paraId="367B663F" w14:textId="77777777" w:rsidR="004C0DB5" w:rsidRPr="008533E7" w:rsidRDefault="004C0DB5" w:rsidP="004C0DB5">
            <w:pPr>
              <w:ind w:left="360" w:hanging="360"/>
              <w:jc w:val="left"/>
              <w:cnfStyle w:val="000000000000" w:firstRow="0" w:lastRow="0" w:firstColumn="0" w:lastColumn="0" w:oddVBand="0" w:evenVBand="0" w:oddHBand="0" w:evenHBand="0" w:firstRowFirstColumn="0" w:firstRowLastColumn="0" w:lastRowFirstColumn="0" w:lastRowLastColumn="0"/>
            </w:pPr>
            <w:r>
              <w:rPr>
                <w:iCs/>
              </w:rPr>
              <w:t xml:space="preserve">I.6. </w:t>
            </w:r>
            <w:r w:rsidRPr="00421C06">
              <w:rPr>
                <w:iCs/>
              </w:rPr>
              <w:t>Piesaistīt finansējumu augsti kvalificētu darbinieku atalgošanai</w:t>
            </w:r>
          </w:p>
        </w:tc>
        <w:tc>
          <w:tcPr>
            <w:tcW w:w="610" w:type="pct"/>
          </w:tcPr>
          <w:p w14:paraId="370E5667" w14:textId="77777777" w:rsidR="004C0DB5" w:rsidRPr="008533E7" w:rsidRDefault="004C0DB5" w:rsidP="004C0DB5">
            <w:pPr>
              <w:jc w:val="left"/>
              <w:cnfStyle w:val="000000000000" w:firstRow="0" w:lastRow="0" w:firstColumn="0" w:lastColumn="0" w:oddVBand="0" w:evenVBand="0" w:oddHBand="0" w:evenHBand="0" w:firstRowFirstColumn="0" w:firstRowLastColumn="0" w:lastRowFirstColumn="0" w:lastRowLastColumn="0"/>
            </w:pPr>
            <w:r w:rsidRPr="008533E7">
              <w:t>IKT speciālistu atalgojuma konkurētspēja ar privāto sektoru</w:t>
            </w:r>
          </w:p>
        </w:tc>
        <w:tc>
          <w:tcPr>
            <w:tcW w:w="696" w:type="pct"/>
          </w:tcPr>
          <w:p w14:paraId="3C158D40" w14:textId="77777777" w:rsidR="004C0DB5" w:rsidRDefault="004C0DB5" w:rsidP="004C0DB5">
            <w:pPr>
              <w:spacing w:after="0"/>
              <w:jc w:val="left"/>
              <w:cnfStyle w:val="000000000000" w:firstRow="0" w:lastRow="0" w:firstColumn="0" w:lastColumn="0" w:oddVBand="0" w:evenVBand="0" w:oddHBand="0" w:evenHBand="0" w:firstRowFirstColumn="0" w:firstRowLastColumn="0" w:lastRowFirstColumn="0" w:lastRowLastColumn="0"/>
              <w:rPr>
                <w:iCs/>
              </w:rPr>
            </w:pPr>
            <w:r>
              <w:rPr>
                <w:iCs/>
              </w:rPr>
              <w:t>7. Sagatavoti finansējuma pieprasījumi (skaits) (Izpildīts/</w:t>
            </w:r>
          </w:p>
          <w:p w14:paraId="21D8B64E" w14:textId="77777777" w:rsidR="004C0DB5" w:rsidRPr="002F03A2" w:rsidRDefault="004C0DB5" w:rsidP="004C0DB5">
            <w:pPr>
              <w:spacing w:after="0"/>
              <w:jc w:val="left"/>
              <w:cnfStyle w:val="000000000000" w:firstRow="0" w:lastRow="0" w:firstColumn="0" w:lastColumn="0" w:oddVBand="0" w:evenVBand="0" w:oddHBand="0" w:evenHBand="0" w:firstRowFirstColumn="0" w:firstRowLastColumn="0" w:lastRowFirstColumn="0" w:lastRowLastColumn="0"/>
              <w:rPr>
                <w:iCs/>
                <w:strike/>
                <w:color w:val="A6A6A6" w:themeColor="background1" w:themeShade="A6"/>
              </w:rPr>
            </w:pPr>
            <w:r>
              <w:rPr>
                <w:iCs/>
              </w:rPr>
              <w:t>Neizpildīts)*</w:t>
            </w:r>
          </w:p>
        </w:tc>
        <w:tc>
          <w:tcPr>
            <w:tcW w:w="187" w:type="pct"/>
            <w:hideMark/>
          </w:tcPr>
          <w:p w14:paraId="574DE30D"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11D690F3" w14:textId="6C4612D8"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0C7A3220"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6F83801C" w14:textId="620C49DB"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22D6971A" w14:textId="59ED5E72"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6" w:type="pct"/>
            <w:hideMark/>
          </w:tcPr>
          <w:p w14:paraId="1D6F8DB3" w14:textId="61C23575"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92" w:type="pct"/>
            <w:hideMark/>
          </w:tcPr>
          <w:p w14:paraId="5B9BC9EB" w14:textId="26EFFCC4" w:rsidR="004C0DB5" w:rsidRPr="00BA2BA1" w:rsidRDefault="004C0DB5" w:rsidP="004C0DB5">
            <w:pPr>
              <w:ind w:left="-12" w:firstLine="12"/>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772" w:type="pct"/>
            <w:hideMark/>
          </w:tcPr>
          <w:p w14:paraId="029E1790" w14:textId="77777777" w:rsidR="004C0DB5" w:rsidRPr="00B84C4F" w:rsidRDefault="004C0DB5" w:rsidP="004C0DB5">
            <w:pPr>
              <w:ind w:left="635" w:hanging="635"/>
              <w:cnfStyle w:val="000000000000" w:firstRow="0" w:lastRow="0" w:firstColumn="0" w:lastColumn="0" w:oddVBand="0" w:evenVBand="0" w:oddHBand="0" w:evenHBand="0" w:firstRowFirstColumn="0" w:firstRowLastColumn="0" w:lastRowFirstColumn="0" w:lastRowLastColumn="0"/>
              <w:rPr>
                <w:szCs w:val="24"/>
              </w:rPr>
            </w:pPr>
            <w:r>
              <w:rPr>
                <w:szCs w:val="24"/>
              </w:rPr>
              <w:t xml:space="preserve">I.6.1. </w:t>
            </w:r>
            <w:r w:rsidRPr="00B84C4F">
              <w:rPr>
                <w:szCs w:val="24"/>
              </w:rPr>
              <w:t>Sagatavot finansējuma pieprasījumus PML</w:t>
            </w:r>
            <w:r>
              <w:rPr>
                <w:szCs w:val="24"/>
              </w:rPr>
              <w:t>P kapacitātes paaugstināšanai (informatīvo ziņojumu, p</w:t>
            </w:r>
            <w:r w:rsidRPr="00B84C4F">
              <w:rPr>
                <w:szCs w:val="24"/>
              </w:rPr>
              <w:t>rioritāro pasākumu virzīšana)</w:t>
            </w:r>
            <w:r>
              <w:rPr>
                <w:szCs w:val="24"/>
              </w:rPr>
              <w:t xml:space="preserve"> </w:t>
            </w:r>
          </w:p>
        </w:tc>
      </w:tr>
    </w:tbl>
    <w:p w14:paraId="7B974D4E" w14:textId="77777777" w:rsidR="0051032A" w:rsidRDefault="0051032A">
      <w:pPr>
        <w:spacing w:after="160"/>
        <w:jc w:val="left"/>
        <w:rPr>
          <w:rFonts w:eastAsiaTheme="majorEastAsia" w:cstheme="majorBidi"/>
          <w:b/>
          <w:sz w:val="32"/>
          <w:szCs w:val="26"/>
        </w:rPr>
      </w:pPr>
    </w:p>
    <w:p w14:paraId="767D954C" w14:textId="77777777" w:rsidR="00A71CE9" w:rsidRDefault="00536FE7">
      <w:pPr>
        <w:spacing w:after="160"/>
        <w:jc w:val="left"/>
        <w:rPr>
          <w:rFonts w:eastAsiaTheme="majorEastAsia" w:cstheme="majorBidi"/>
          <w:b/>
          <w:sz w:val="32"/>
          <w:szCs w:val="26"/>
        </w:rPr>
      </w:pPr>
      <w:bookmarkStart w:id="10" w:name="_Toc127539651"/>
      <w:r>
        <w:br w:type="page"/>
      </w:r>
    </w:p>
    <w:p w14:paraId="4AD56BC9" w14:textId="77777777" w:rsidR="00817ABB" w:rsidRDefault="00536FE7" w:rsidP="00C47818">
      <w:pPr>
        <w:pStyle w:val="Heading2"/>
        <w:numPr>
          <w:ilvl w:val="0"/>
          <w:numId w:val="39"/>
        </w:numPr>
      </w:pPr>
      <w:r w:rsidRPr="00153DAF">
        <w:lastRenderedPageBreak/>
        <w:t>Stiprināta PMLP infrastruktūras kapacitāte un pilnveidotas drošības procedūras, lai mazinātu negatīvo ārējās un iekšējās vides faktoru ietekmi uz pakalpojumu sniegšanu</w:t>
      </w:r>
      <w:bookmarkEnd w:id="10"/>
    </w:p>
    <w:tbl>
      <w:tblPr>
        <w:tblStyle w:val="SPECGridTable5Dark-Accent3114"/>
        <w:tblW w:w="5422" w:type="pct"/>
        <w:tblInd w:w="40" w:type="dxa"/>
        <w:tblLayout w:type="fixed"/>
        <w:tblLook w:val="04A0" w:firstRow="1" w:lastRow="0" w:firstColumn="1" w:lastColumn="0" w:noHBand="0" w:noVBand="1"/>
      </w:tblPr>
      <w:tblGrid>
        <w:gridCol w:w="710"/>
        <w:gridCol w:w="2395"/>
        <w:gridCol w:w="1837"/>
        <w:gridCol w:w="1822"/>
        <w:gridCol w:w="564"/>
        <w:gridCol w:w="582"/>
        <w:gridCol w:w="567"/>
        <w:gridCol w:w="564"/>
        <w:gridCol w:w="567"/>
        <w:gridCol w:w="5475"/>
      </w:tblGrid>
      <w:tr w:rsidR="005C7BDE" w14:paraId="19264D44" w14:textId="77777777" w:rsidTr="004C0DB5">
        <w:trPr>
          <w:cnfStyle w:val="100000000000" w:firstRow="1" w:lastRow="0" w:firstColumn="0" w:lastColumn="0" w:oddVBand="0" w:evenVBand="0" w:oddHBand="0"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235" w:type="pct"/>
            <w:shd w:val="clear" w:color="auto" w:fill="auto"/>
            <w:hideMark/>
          </w:tcPr>
          <w:p w14:paraId="7894DC80" w14:textId="77777777" w:rsidR="00850D04" w:rsidRPr="00D051FD" w:rsidRDefault="00850D04" w:rsidP="00D74EF5"/>
        </w:tc>
        <w:tc>
          <w:tcPr>
            <w:tcW w:w="794" w:type="pct"/>
            <w:shd w:val="clear" w:color="auto" w:fill="0082B0"/>
            <w:hideMark/>
          </w:tcPr>
          <w:p w14:paraId="01DC1C94" w14:textId="77777777" w:rsidR="00850D04" w:rsidRPr="00AE2355" w:rsidRDefault="00536FE7" w:rsidP="00911D52">
            <w:pPr>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AE2355">
              <w:rPr>
                <w:bCs w:val="0"/>
                <w:color w:val="FFFFFF" w:themeColor="background1"/>
              </w:rPr>
              <w:t>Stratēģiskās prioritātes apraksts:</w:t>
            </w:r>
          </w:p>
        </w:tc>
        <w:tc>
          <w:tcPr>
            <w:tcW w:w="3971" w:type="pct"/>
            <w:gridSpan w:val="8"/>
            <w:shd w:val="clear" w:color="auto" w:fill="0082B0"/>
          </w:tcPr>
          <w:p w14:paraId="744119D4" w14:textId="03C97E25" w:rsidR="00850D04" w:rsidRPr="0043534D" w:rsidRDefault="00536FE7" w:rsidP="007433FD">
            <w:pPr>
              <w:ind w:left="133" w:right="138"/>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sidRPr="0043534D">
              <w:rPr>
                <w:b w:val="0"/>
                <w:iCs/>
                <w:color w:val="FFFFFF" w:themeColor="background1"/>
                <w:sz w:val="20"/>
                <w:szCs w:val="20"/>
              </w:rPr>
              <w:t xml:space="preserve">Prioritāte paredz nodrošināt augstu pakalpojuma sniegšanas nepārtrauktības līmeni, PMLP </w:t>
            </w:r>
            <w:proofErr w:type="spellStart"/>
            <w:r w:rsidRPr="0043534D">
              <w:rPr>
                <w:b w:val="0"/>
                <w:iCs/>
                <w:color w:val="FFFFFF" w:themeColor="background1"/>
                <w:sz w:val="20"/>
                <w:szCs w:val="20"/>
              </w:rPr>
              <w:t>reaģētspēju</w:t>
            </w:r>
            <w:proofErr w:type="spellEnd"/>
            <w:r w:rsidRPr="0043534D">
              <w:rPr>
                <w:b w:val="0"/>
                <w:iCs/>
                <w:color w:val="FFFFFF" w:themeColor="background1"/>
                <w:sz w:val="20"/>
                <w:szCs w:val="20"/>
              </w:rPr>
              <w:t xml:space="preserve"> un pieejamību krīžu </w:t>
            </w:r>
            <w:r w:rsidR="00677578" w:rsidRPr="0043534D">
              <w:rPr>
                <w:b w:val="0"/>
                <w:iCs/>
                <w:color w:val="FFFFFF" w:themeColor="background1"/>
                <w:sz w:val="20"/>
                <w:szCs w:val="20"/>
              </w:rPr>
              <w:t xml:space="preserve">un ārkārtas situāciju </w:t>
            </w:r>
            <w:r w:rsidRPr="0043534D">
              <w:rPr>
                <w:b w:val="0"/>
                <w:iCs/>
                <w:color w:val="FFFFFF" w:themeColor="background1"/>
                <w:sz w:val="20"/>
                <w:szCs w:val="20"/>
              </w:rPr>
              <w:t>gadījumos, tai skaitā veicot</w:t>
            </w:r>
            <w:r w:rsidR="0064226A" w:rsidRPr="0043534D">
              <w:rPr>
                <w:b w:val="0"/>
                <w:iCs/>
                <w:color w:val="FFFFFF" w:themeColor="background1"/>
                <w:sz w:val="20"/>
                <w:szCs w:val="20"/>
              </w:rPr>
              <w:t xml:space="preserve"> pasākumus</w:t>
            </w:r>
            <w:r w:rsidRPr="0043534D">
              <w:rPr>
                <w:b w:val="0"/>
                <w:iCs/>
                <w:color w:val="FFFFFF" w:themeColor="background1"/>
                <w:sz w:val="20"/>
                <w:szCs w:val="20"/>
              </w:rPr>
              <w:t xml:space="preserve"> alternatīva un jauna </w:t>
            </w:r>
            <w:proofErr w:type="spellStart"/>
            <w:r w:rsidRPr="0043534D">
              <w:rPr>
                <w:b w:val="0"/>
                <w:iCs/>
                <w:color w:val="FFFFFF" w:themeColor="background1"/>
                <w:sz w:val="20"/>
                <w:szCs w:val="20"/>
              </w:rPr>
              <w:t>personalizācijas</w:t>
            </w:r>
            <w:proofErr w:type="spellEnd"/>
            <w:r w:rsidRPr="0043534D">
              <w:rPr>
                <w:b w:val="0"/>
                <w:iCs/>
                <w:color w:val="FFFFFF" w:themeColor="background1"/>
                <w:sz w:val="20"/>
                <w:szCs w:val="20"/>
              </w:rPr>
              <w:t xml:space="preserve"> centra izveid</w:t>
            </w:r>
            <w:r w:rsidR="0064226A" w:rsidRPr="0043534D">
              <w:rPr>
                <w:b w:val="0"/>
                <w:iCs/>
                <w:color w:val="FFFFFF" w:themeColor="background1"/>
                <w:sz w:val="20"/>
                <w:szCs w:val="20"/>
              </w:rPr>
              <w:t>e</w:t>
            </w:r>
            <w:r w:rsidRPr="0043534D">
              <w:rPr>
                <w:b w:val="0"/>
                <w:iCs/>
                <w:color w:val="FFFFFF" w:themeColor="background1"/>
                <w:sz w:val="20"/>
                <w:szCs w:val="20"/>
              </w:rPr>
              <w:t>i</w:t>
            </w:r>
            <w:r w:rsidR="00ED24C0">
              <w:rPr>
                <w:b w:val="0"/>
                <w:iCs/>
                <w:color w:val="FFFFFF" w:themeColor="background1"/>
                <w:sz w:val="20"/>
                <w:szCs w:val="20"/>
              </w:rPr>
              <w:t xml:space="preserve"> un</w:t>
            </w:r>
            <w:r w:rsidR="00C11E78" w:rsidRPr="0043534D">
              <w:rPr>
                <w:b w:val="0"/>
                <w:iCs/>
                <w:color w:val="FFFFFF" w:themeColor="background1"/>
                <w:sz w:val="20"/>
                <w:szCs w:val="20"/>
              </w:rPr>
              <w:t xml:space="preserve"> </w:t>
            </w:r>
            <w:r w:rsidRPr="0043534D">
              <w:rPr>
                <w:b w:val="0"/>
                <w:iCs/>
                <w:color w:val="FFFFFF" w:themeColor="background1"/>
                <w:sz w:val="20"/>
                <w:szCs w:val="20"/>
              </w:rPr>
              <w:t>patvēruma meklētāju izmitināšanas kapacitāt</w:t>
            </w:r>
            <w:r w:rsidR="00CE2663" w:rsidRPr="0043534D">
              <w:rPr>
                <w:b w:val="0"/>
                <w:iCs/>
                <w:color w:val="FFFFFF" w:themeColor="background1"/>
                <w:sz w:val="20"/>
                <w:szCs w:val="20"/>
              </w:rPr>
              <w:t>es paaugstināšanai</w:t>
            </w:r>
            <w:r w:rsidR="00ED24C0">
              <w:rPr>
                <w:b w:val="0"/>
                <w:iCs/>
                <w:color w:val="FFFFFF" w:themeColor="background1"/>
                <w:sz w:val="20"/>
                <w:szCs w:val="20"/>
              </w:rPr>
              <w:t>,</w:t>
            </w:r>
            <w:r w:rsidRPr="0043534D">
              <w:rPr>
                <w:b w:val="0"/>
                <w:iCs/>
                <w:color w:val="FFFFFF" w:themeColor="background1"/>
                <w:sz w:val="20"/>
                <w:szCs w:val="20"/>
              </w:rPr>
              <w:t xml:space="preserve"> kā arī ieviešot drošības procedūru kontroles mehānismus</w:t>
            </w:r>
            <w:r w:rsidR="00677578" w:rsidRPr="0043534D">
              <w:rPr>
                <w:b w:val="0"/>
                <w:iCs/>
                <w:color w:val="FFFFFF" w:themeColor="background1"/>
                <w:sz w:val="20"/>
                <w:szCs w:val="20"/>
              </w:rPr>
              <w:t xml:space="preserve"> un</w:t>
            </w:r>
            <w:r w:rsidRPr="0043534D">
              <w:rPr>
                <w:b w:val="0"/>
                <w:iCs/>
                <w:color w:val="FFFFFF" w:themeColor="background1"/>
                <w:sz w:val="20"/>
                <w:szCs w:val="20"/>
              </w:rPr>
              <w:t xml:space="preserve"> </w:t>
            </w:r>
            <w:r w:rsidR="00677578" w:rsidRPr="0043534D">
              <w:rPr>
                <w:b w:val="0"/>
                <w:iCs/>
                <w:color w:val="FFFFFF" w:themeColor="background1"/>
                <w:sz w:val="20"/>
                <w:szCs w:val="20"/>
              </w:rPr>
              <w:t>stiprinot</w:t>
            </w:r>
            <w:r w:rsidRPr="0043534D">
              <w:rPr>
                <w:b w:val="0"/>
                <w:iCs/>
                <w:color w:val="FFFFFF" w:themeColor="background1"/>
                <w:sz w:val="20"/>
                <w:szCs w:val="20"/>
              </w:rPr>
              <w:t xml:space="preserve"> PMLP kapacitāti </w:t>
            </w:r>
            <w:r w:rsidR="00677578" w:rsidRPr="0043534D">
              <w:rPr>
                <w:b w:val="0"/>
                <w:iCs/>
                <w:color w:val="FFFFFF" w:themeColor="background1"/>
                <w:sz w:val="20"/>
                <w:szCs w:val="20"/>
              </w:rPr>
              <w:t xml:space="preserve">IKT risinājumu </w:t>
            </w:r>
            <w:r w:rsidRPr="0043534D">
              <w:rPr>
                <w:b w:val="0"/>
                <w:iCs/>
                <w:color w:val="FFFFFF" w:themeColor="background1"/>
                <w:sz w:val="20"/>
                <w:szCs w:val="20"/>
              </w:rPr>
              <w:t>uzturēšanai, pārvaldībai un attīstība</w:t>
            </w:r>
            <w:r w:rsidR="00677578" w:rsidRPr="0043534D">
              <w:rPr>
                <w:b w:val="0"/>
                <w:iCs/>
                <w:color w:val="FFFFFF" w:themeColor="background1"/>
                <w:sz w:val="20"/>
                <w:szCs w:val="20"/>
              </w:rPr>
              <w:t>i.</w:t>
            </w:r>
          </w:p>
          <w:p w14:paraId="0088BF7A" w14:textId="77777777" w:rsidR="00381EAB" w:rsidRPr="00AE2355" w:rsidRDefault="00536FE7" w:rsidP="009D43EF">
            <w:pPr>
              <w:ind w:left="133" w:right="282"/>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sidRPr="0043534D">
              <w:rPr>
                <w:b w:val="0"/>
                <w:iCs/>
                <w:color w:val="FFFFFF" w:themeColor="background1"/>
                <w:sz w:val="20"/>
                <w:szCs w:val="20"/>
              </w:rPr>
              <w:t>Mērķi, rezultāti un iniciatīvas noteikt</w:t>
            </w:r>
            <w:r w:rsidR="007342AD" w:rsidRPr="0043534D">
              <w:rPr>
                <w:b w:val="0"/>
                <w:iCs/>
                <w:color w:val="FFFFFF" w:themeColor="background1"/>
                <w:sz w:val="20"/>
                <w:szCs w:val="20"/>
              </w:rPr>
              <w:t>a</w:t>
            </w:r>
            <w:r w:rsidRPr="0043534D">
              <w:rPr>
                <w:b w:val="0"/>
                <w:iCs/>
                <w:color w:val="FFFFFF" w:themeColor="background1"/>
                <w:sz w:val="20"/>
                <w:szCs w:val="20"/>
              </w:rPr>
              <w:t>s, ņemot vērā Nozares stratēģijas politikas jomas “</w:t>
            </w:r>
            <w:r w:rsidRPr="0043534D">
              <w:rPr>
                <w:b w:val="0"/>
                <w:i/>
                <w:iCs/>
                <w:color w:val="FFFFFF" w:themeColor="background1"/>
                <w:sz w:val="20"/>
                <w:szCs w:val="20"/>
              </w:rPr>
              <w:t>Pilsonība, migrācija, iedzīvotāju uzskaite un personu apliecinoši dokumenti</w:t>
            </w:r>
            <w:r w:rsidRPr="0043534D">
              <w:rPr>
                <w:b w:val="0"/>
                <w:iCs/>
                <w:color w:val="FFFFFF" w:themeColor="background1"/>
                <w:sz w:val="20"/>
                <w:szCs w:val="20"/>
              </w:rPr>
              <w:t>”</w:t>
            </w:r>
            <w:r w:rsidR="009D43EF" w:rsidRPr="0043534D">
              <w:rPr>
                <w:b w:val="0"/>
                <w:iCs/>
                <w:color w:val="FFFFFF" w:themeColor="background1"/>
                <w:sz w:val="20"/>
                <w:szCs w:val="20"/>
              </w:rPr>
              <w:t xml:space="preserve"> prioritāros mērķus “</w:t>
            </w:r>
            <w:r w:rsidR="009D43EF" w:rsidRPr="0043534D">
              <w:rPr>
                <w:b w:val="0"/>
                <w:i/>
                <w:iCs/>
                <w:color w:val="FFFFFF" w:themeColor="background1"/>
                <w:sz w:val="20"/>
                <w:szCs w:val="20"/>
              </w:rPr>
              <w:t>Nodrošināt ērtus, ātrus un kvalitatīvus pakalpojumus</w:t>
            </w:r>
            <w:r w:rsidR="009D43EF" w:rsidRPr="0043534D">
              <w:rPr>
                <w:b w:val="0"/>
                <w:iCs/>
                <w:color w:val="FFFFFF" w:themeColor="background1"/>
                <w:sz w:val="20"/>
                <w:szCs w:val="20"/>
              </w:rPr>
              <w:t>” un</w:t>
            </w:r>
            <w:r w:rsidRPr="0043534D">
              <w:rPr>
                <w:b w:val="0"/>
                <w:iCs/>
                <w:color w:val="FFFFFF" w:themeColor="background1"/>
                <w:sz w:val="20"/>
                <w:szCs w:val="20"/>
              </w:rPr>
              <w:t xml:space="preserve"> </w:t>
            </w:r>
            <w:r w:rsidR="009D43EF" w:rsidRPr="0043534D">
              <w:rPr>
                <w:b w:val="0"/>
                <w:iCs/>
                <w:color w:val="FFFFFF" w:themeColor="background1"/>
                <w:sz w:val="20"/>
                <w:szCs w:val="20"/>
              </w:rPr>
              <w:t>“</w:t>
            </w:r>
            <w:r w:rsidR="009D43EF" w:rsidRPr="0043534D">
              <w:rPr>
                <w:b w:val="0"/>
                <w:i/>
                <w:iCs/>
                <w:color w:val="FFFFFF" w:themeColor="background1"/>
                <w:sz w:val="20"/>
                <w:szCs w:val="20"/>
              </w:rPr>
              <w:t>Nodrošināt efektīvu migrācijas politikas īstenošanu</w:t>
            </w:r>
            <w:r w:rsidR="009D43EF" w:rsidRPr="0043534D">
              <w:rPr>
                <w:b w:val="0"/>
                <w:iCs/>
                <w:color w:val="FFFFFF" w:themeColor="background1"/>
                <w:sz w:val="20"/>
                <w:szCs w:val="20"/>
              </w:rPr>
              <w:t xml:space="preserve">” un </w:t>
            </w:r>
            <w:r w:rsidRPr="0043534D">
              <w:rPr>
                <w:b w:val="0"/>
                <w:iCs/>
                <w:color w:val="FFFFFF" w:themeColor="background1"/>
                <w:sz w:val="20"/>
                <w:szCs w:val="20"/>
              </w:rPr>
              <w:t>rīcības virziena “</w:t>
            </w:r>
            <w:r w:rsidRPr="0043534D">
              <w:rPr>
                <w:b w:val="0"/>
                <w:i/>
                <w:iCs/>
                <w:color w:val="FFFFFF" w:themeColor="background1"/>
                <w:sz w:val="20"/>
                <w:szCs w:val="20"/>
              </w:rPr>
              <w:t>Resursu efektīvas izmantošanas pilnveide, lai nodrošinātu ātru personu apliecinošu dokumentu saņemšanu</w:t>
            </w:r>
            <w:r w:rsidRPr="0043534D">
              <w:rPr>
                <w:b w:val="0"/>
                <w:iCs/>
                <w:color w:val="FFFFFF" w:themeColor="background1"/>
                <w:sz w:val="20"/>
                <w:szCs w:val="20"/>
              </w:rPr>
              <w:t>” 2. un 3. galveno uzdevumu; rīcības virziena “</w:t>
            </w:r>
            <w:r w:rsidRPr="0043534D">
              <w:rPr>
                <w:b w:val="0"/>
                <w:i/>
                <w:iCs/>
                <w:color w:val="FFFFFF" w:themeColor="background1"/>
                <w:sz w:val="20"/>
                <w:szCs w:val="20"/>
              </w:rPr>
              <w:t>Ārzemnieku ieceļošanas un uzturēšanās sistēmas pilnveidošana</w:t>
            </w:r>
            <w:r w:rsidRPr="0043534D">
              <w:rPr>
                <w:b w:val="0"/>
                <w:iCs/>
                <w:color w:val="FFFFFF" w:themeColor="background1"/>
                <w:sz w:val="20"/>
                <w:szCs w:val="20"/>
              </w:rPr>
              <w:t>” 2. un 3. uzdevumu.</w:t>
            </w:r>
          </w:p>
        </w:tc>
      </w:tr>
      <w:tr w:rsidR="005C7BDE" w14:paraId="0883B8ED" w14:textId="77777777" w:rsidTr="004C0DB5">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35" w:type="pct"/>
            <w:shd w:val="clear" w:color="auto" w:fill="0082B0"/>
          </w:tcPr>
          <w:p w14:paraId="6D6EE80B" w14:textId="77777777" w:rsidR="00470471" w:rsidRPr="00D051FD" w:rsidRDefault="00470471" w:rsidP="00470471"/>
        </w:tc>
        <w:tc>
          <w:tcPr>
            <w:tcW w:w="794" w:type="pct"/>
            <w:shd w:val="clear" w:color="auto" w:fill="0082B0"/>
          </w:tcPr>
          <w:p w14:paraId="52C8D822" w14:textId="77777777" w:rsidR="00470471" w:rsidRPr="00AE2355" w:rsidRDefault="00536FE7" w:rsidP="00911D52">
            <w:pPr>
              <w:jc w:val="right"/>
              <w:cnfStyle w:val="000000100000" w:firstRow="0" w:lastRow="0" w:firstColumn="0" w:lastColumn="0" w:oddVBand="0" w:evenVBand="0" w:oddHBand="1" w:evenHBand="0" w:firstRowFirstColumn="0" w:firstRowLastColumn="0" w:lastRowFirstColumn="0" w:lastRowLastColumn="0"/>
              <w:rPr>
                <w:b/>
                <w:bCs/>
                <w:iCs/>
                <w:color w:val="FFFFFF" w:themeColor="background1"/>
              </w:rPr>
            </w:pPr>
            <w:r w:rsidRPr="00AE2355">
              <w:rPr>
                <w:b/>
                <w:bCs/>
                <w:iCs/>
                <w:color w:val="FFFFFF" w:themeColor="background1"/>
              </w:rPr>
              <w:t>Galvenais snieguma rādītājs:</w:t>
            </w:r>
          </w:p>
        </w:tc>
        <w:tc>
          <w:tcPr>
            <w:tcW w:w="3971" w:type="pct"/>
            <w:gridSpan w:val="8"/>
            <w:vAlign w:val="center"/>
          </w:tcPr>
          <w:p w14:paraId="7E186265" w14:textId="77777777" w:rsidR="00470471" w:rsidRPr="00A27241" w:rsidRDefault="00536FE7" w:rsidP="00BC40F4">
            <w:pPr>
              <w:ind w:left="124"/>
              <w:jc w:val="left"/>
              <w:cnfStyle w:val="000000100000" w:firstRow="0" w:lastRow="0" w:firstColumn="0" w:lastColumn="0" w:oddVBand="0" w:evenVBand="0" w:oddHBand="1" w:evenHBand="0" w:firstRowFirstColumn="0" w:firstRowLastColumn="0" w:lastRowFirstColumn="0" w:lastRowLastColumn="0"/>
              <w:rPr>
                <w:i/>
                <w:iCs/>
              </w:rPr>
            </w:pPr>
            <w:r w:rsidRPr="00007582">
              <w:rPr>
                <w:iCs/>
              </w:rPr>
              <w:t>Klientu uzticēšanās līmenis PMLP</w:t>
            </w:r>
            <w:r>
              <w:rPr>
                <w:iCs/>
              </w:rPr>
              <w:t xml:space="preserve"> (%)</w:t>
            </w:r>
          </w:p>
        </w:tc>
      </w:tr>
      <w:tr w:rsidR="005C7BDE" w14:paraId="3F740A93" w14:textId="77777777" w:rsidTr="004C0DB5">
        <w:trPr>
          <w:trHeight w:val="227"/>
        </w:trPr>
        <w:tc>
          <w:tcPr>
            <w:cnfStyle w:val="001000000000" w:firstRow="0" w:lastRow="0" w:firstColumn="1" w:lastColumn="0" w:oddVBand="0" w:evenVBand="0" w:oddHBand="0" w:evenHBand="0" w:firstRowFirstColumn="0" w:firstRowLastColumn="0" w:lastRowFirstColumn="0" w:lastRowLastColumn="0"/>
            <w:tcW w:w="235" w:type="pct"/>
            <w:vMerge w:val="restart"/>
            <w:shd w:val="clear" w:color="auto" w:fill="6CDDDC" w:themeFill="accent6" w:themeFillTint="99"/>
            <w:hideMark/>
          </w:tcPr>
          <w:p w14:paraId="405A15DE" w14:textId="77777777" w:rsidR="00DC3624" w:rsidRPr="00D051FD" w:rsidRDefault="00536FE7" w:rsidP="00D74EF5">
            <w:r w:rsidRPr="00D051FD">
              <w:t> </w:t>
            </w:r>
          </w:p>
        </w:tc>
        <w:tc>
          <w:tcPr>
            <w:tcW w:w="794" w:type="pct"/>
            <w:vMerge w:val="restart"/>
            <w:shd w:val="clear" w:color="auto" w:fill="0082B0"/>
            <w:vAlign w:val="bottom"/>
            <w:hideMark/>
          </w:tcPr>
          <w:p w14:paraId="5B05C136" w14:textId="77777777" w:rsidR="00DC3624" w:rsidRPr="00AE2355" w:rsidRDefault="00536FE7" w:rsidP="00FE1AC4">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AE2355">
              <w:rPr>
                <w:b/>
                <w:bCs/>
                <w:color w:val="FFFFFF" w:themeColor="background1"/>
              </w:rPr>
              <w:t>Stratēģiskie mērķi</w:t>
            </w:r>
          </w:p>
        </w:tc>
        <w:tc>
          <w:tcPr>
            <w:tcW w:w="609" w:type="pct"/>
            <w:vMerge w:val="restart"/>
            <w:shd w:val="clear" w:color="auto" w:fill="0082B0"/>
            <w:vAlign w:val="bottom"/>
          </w:tcPr>
          <w:p w14:paraId="06D20D1C" w14:textId="77777777" w:rsidR="00DC3624" w:rsidRPr="00AE2355" w:rsidRDefault="00536FE7" w:rsidP="00FE1AC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E2355">
              <w:rPr>
                <w:b/>
                <w:bCs/>
                <w:color w:val="FFFFFF" w:themeColor="background1"/>
              </w:rPr>
              <w:t>Sasniedzamais rezultāts jeb pārmaiņas</w:t>
            </w:r>
          </w:p>
        </w:tc>
        <w:tc>
          <w:tcPr>
            <w:tcW w:w="604" w:type="pct"/>
            <w:vMerge w:val="restart"/>
            <w:shd w:val="clear" w:color="auto" w:fill="0082B0"/>
            <w:vAlign w:val="bottom"/>
          </w:tcPr>
          <w:p w14:paraId="434DB281" w14:textId="77777777" w:rsidR="00DC3624" w:rsidRPr="00AE2355" w:rsidRDefault="00536FE7" w:rsidP="00FE1AC4">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AE2355">
              <w:rPr>
                <w:b/>
                <w:bCs/>
                <w:color w:val="FFFFFF" w:themeColor="background1"/>
              </w:rPr>
              <w:t>Snieguma rādītāji</w:t>
            </w:r>
            <w:r w:rsidR="00CB0606" w:rsidRPr="00AE2355">
              <w:rPr>
                <w:b/>
                <w:bCs/>
                <w:color w:val="FFFFFF" w:themeColor="background1"/>
              </w:rPr>
              <w:t xml:space="preserve"> (SR)</w:t>
            </w:r>
          </w:p>
        </w:tc>
        <w:tc>
          <w:tcPr>
            <w:tcW w:w="943" w:type="pct"/>
            <w:gridSpan w:val="5"/>
            <w:shd w:val="clear" w:color="auto" w:fill="0082B0"/>
            <w:hideMark/>
          </w:tcPr>
          <w:p w14:paraId="16C5D5B5" w14:textId="77777777" w:rsidR="00DC3624" w:rsidRPr="00D051FD" w:rsidRDefault="00536FE7" w:rsidP="00911D52">
            <w:pPr>
              <w:jc w:val="center"/>
              <w:cnfStyle w:val="000000000000" w:firstRow="0" w:lastRow="0" w:firstColumn="0" w:lastColumn="0" w:oddVBand="0" w:evenVBand="0" w:oddHBand="0" w:evenHBand="0" w:firstRowFirstColumn="0" w:firstRowLastColumn="0" w:lastRowFirstColumn="0" w:lastRowLastColumn="0"/>
            </w:pPr>
            <w:r w:rsidRPr="00AE2355">
              <w:rPr>
                <w:b/>
                <w:bCs/>
                <w:color w:val="FFFFFF" w:themeColor="background1"/>
              </w:rPr>
              <w:t>SR vērtības</w:t>
            </w:r>
          </w:p>
        </w:tc>
        <w:tc>
          <w:tcPr>
            <w:tcW w:w="1815" w:type="pct"/>
            <w:vMerge w:val="restart"/>
            <w:shd w:val="clear" w:color="auto" w:fill="0082B0"/>
            <w:vAlign w:val="bottom"/>
          </w:tcPr>
          <w:p w14:paraId="3EA4483C" w14:textId="77777777" w:rsidR="00DC3624" w:rsidRPr="00D051FD" w:rsidRDefault="00536FE7" w:rsidP="00FE1AC4">
            <w:pPr>
              <w:spacing w:after="160"/>
              <w:jc w:val="center"/>
              <w:cnfStyle w:val="000000000000" w:firstRow="0" w:lastRow="0" w:firstColumn="0" w:lastColumn="0" w:oddVBand="0" w:evenVBand="0" w:oddHBand="0" w:evenHBand="0" w:firstRowFirstColumn="0" w:firstRowLastColumn="0" w:lastRowFirstColumn="0" w:lastRowLastColumn="0"/>
            </w:pPr>
            <w:r w:rsidRPr="00AE2355">
              <w:rPr>
                <w:b/>
                <w:color w:val="FFFFFF" w:themeColor="background1"/>
              </w:rPr>
              <w:t>Iniciatīvas</w:t>
            </w:r>
          </w:p>
        </w:tc>
      </w:tr>
      <w:tr w:rsidR="005C7BDE" w14:paraId="3318B628" w14:textId="77777777" w:rsidTr="004C0DB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5" w:type="pct"/>
            <w:vMerge/>
            <w:shd w:val="clear" w:color="auto" w:fill="6CDDDC" w:themeFill="accent6" w:themeFillTint="99"/>
          </w:tcPr>
          <w:p w14:paraId="61C68F01" w14:textId="77777777" w:rsidR="00DC3624" w:rsidRPr="00D051FD" w:rsidRDefault="00DC3624" w:rsidP="00D74EF5"/>
        </w:tc>
        <w:tc>
          <w:tcPr>
            <w:tcW w:w="794" w:type="pct"/>
            <w:vMerge/>
            <w:shd w:val="clear" w:color="auto" w:fill="0082B0"/>
          </w:tcPr>
          <w:p w14:paraId="1968FEE5" w14:textId="77777777" w:rsidR="00DC3624" w:rsidRPr="00D051FD" w:rsidRDefault="00DC3624" w:rsidP="00D74EF5">
            <w:pPr>
              <w:cnfStyle w:val="000000100000" w:firstRow="0" w:lastRow="0" w:firstColumn="0" w:lastColumn="0" w:oddVBand="0" w:evenVBand="0" w:oddHBand="1" w:evenHBand="0" w:firstRowFirstColumn="0" w:firstRowLastColumn="0" w:lastRowFirstColumn="0" w:lastRowLastColumn="0"/>
              <w:rPr>
                <w:b/>
                <w:bCs/>
              </w:rPr>
            </w:pPr>
          </w:p>
        </w:tc>
        <w:tc>
          <w:tcPr>
            <w:tcW w:w="609" w:type="pct"/>
            <w:vMerge/>
            <w:shd w:val="clear" w:color="auto" w:fill="0082B0"/>
          </w:tcPr>
          <w:p w14:paraId="6C074F63" w14:textId="77777777" w:rsidR="00DC3624" w:rsidRPr="00850D04" w:rsidRDefault="00DC3624" w:rsidP="00D74EF5">
            <w:pPr>
              <w:cnfStyle w:val="000000100000" w:firstRow="0" w:lastRow="0" w:firstColumn="0" w:lastColumn="0" w:oddVBand="0" w:evenVBand="0" w:oddHBand="1" w:evenHBand="0" w:firstRowFirstColumn="0" w:firstRowLastColumn="0" w:lastRowFirstColumn="0" w:lastRowLastColumn="0"/>
              <w:rPr>
                <w:b/>
                <w:bCs/>
              </w:rPr>
            </w:pPr>
          </w:p>
        </w:tc>
        <w:tc>
          <w:tcPr>
            <w:tcW w:w="604" w:type="pct"/>
            <w:vMerge/>
            <w:shd w:val="clear" w:color="auto" w:fill="0082B0"/>
          </w:tcPr>
          <w:p w14:paraId="6F7D6BA5" w14:textId="77777777" w:rsidR="00DC3624" w:rsidRPr="00D051FD" w:rsidRDefault="00DC3624" w:rsidP="00D74EF5">
            <w:pPr>
              <w:cnfStyle w:val="000000100000" w:firstRow="0" w:lastRow="0" w:firstColumn="0" w:lastColumn="0" w:oddVBand="0" w:evenVBand="0" w:oddHBand="1" w:evenHBand="0" w:firstRowFirstColumn="0" w:firstRowLastColumn="0" w:lastRowFirstColumn="0" w:lastRowLastColumn="0"/>
              <w:rPr>
                <w:b/>
                <w:bCs/>
              </w:rPr>
            </w:pPr>
          </w:p>
        </w:tc>
        <w:tc>
          <w:tcPr>
            <w:tcW w:w="187" w:type="pct"/>
            <w:textDirection w:val="btLr"/>
            <w:vAlign w:val="center"/>
          </w:tcPr>
          <w:p w14:paraId="0362E5AA" w14:textId="55E023B7" w:rsidR="00BA2BA1" w:rsidRPr="00BA2BA1" w:rsidRDefault="00536FE7" w:rsidP="00643219">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643219">
              <w:rPr>
                <w:b/>
                <w:bCs/>
              </w:rPr>
              <w:t>2023</w:t>
            </w:r>
          </w:p>
        </w:tc>
        <w:tc>
          <w:tcPr>
            <w:tcW w:w="193" w:type="pct"/>
            <w:textDirection w:val="btLr"/>
            <w:vAlign w:val="center"/>
          </w:tcPr>
          <w:p w14:paraId="28E8DA84" w14:textId="713E066C" w:rsidR="00BA2BA1" w:rsidRPr="00BA2BA1" w:rsidRDefault="00536FE7" w:rsidP="00643219">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643219">
              <w:rPr>
                <w:b/>
                <w:bCs/>
              </w:rPr>
              <w:t>2024</w:t>
            </w:r>
          </w:p>
        </w:tc>
        <w:tc>
          <w:tcPr>
            <w:tcW w:w="188" w:type="pct"/>
            <w:textDirection w:val="btLr"/>
            <w:vAlign w:val="center"/>
          </w:tcPr>
          <w:p w14:paraId="0813B440" w14:textId="77777777" w:rsidR="00DC3624" w:rsidRPr="00BA2BA1" w:rsidRDefault="00536FE7" w:rsidP="00BA2BA1">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BA2BA1">
              <w:rPr>
                <w:b/>
                <w:bCs/>
              </w:rPr>
              <w:t>2025</w:t>
            </w:r>
          </w:p>
        </w:tc>
        <w:tc>
          <w:tcPr>
            <w:tcW w:w="187" w:type="pct"/>
            <w:textDirection w:val="btLr"/>
            <w:vAlign w:val="center"/>
          </w:tcPr>
          <w:p w14:paraId="76F6BADC" w14:textId="77777777" w:rsidR="00DC3624" w:rsidRPr="00D8239A" w:rsidRDefault="00536FE7" w:rsidP="008E76C6">
            <w:pPr>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D8239A">
              <w:rPr>
                <w:b/>
                <w:bCs/>
              </w:rPr>
              <w:t>2026</w:t>
            </w:r>
          </w:p>
        </w:tc>
        <w:tc>
          <w:tcPr>
            <w:tcW w:w="188" w:type="pct"/>
            <w:textDirection w:val="btLr"/>
            <w:vAlign w:val="center"/>
          </w:tcPr>
          <w:p w14:paraId="726B924A" w14:textId="77777777" w:rsidR="00DC3624" w:rsidRPr="00D8239A" w:rsidRDefault="00536FE7" w:rsidP="008E76C6">
            <w:pPr>
              <w:ind w:left="113" w:right="113"/>
              <w:jc w:val="center"/>
              <w:cnfStyle w:val="000000100000" w:firstRow="0" w:lastRow="0" w:firstColumn="0" w:lastColumn="0" w:oddVBand="0" w:evenVBand="0" w:oddHBand="1" w:evenHBand="0" w:firstRowFirstColumn="0" w:firstRowLastColumn="0" w:lastRowFirstColumn="0" w:lastRowLastColumn="0"/>
              <w:rPr>
                <w:b/>
                <w:bCs/>
              </w:rPr>
            </w:pPr>
            <w:r w:rsidRPr="00D8239A">
              <w:rPr>
                <w:b/>
                <w:bCs/>
              </w:rPr>
              <w:t>2027</w:t>
            </w:r>
          </w:p>
        </w:tc>
        <w:tc>
          <w:tcPr>
            <w:tcW w:w="1815" w:type="pct"/>
            <w:vMerge/>
            <w:shd w:val="clear" w:color="auto" w:fill="0082B0"/>
          </w:tcPr>
          <w:p w14:paraId="23D81134" w14:textId="77777777" w:rsidR="00DC3624" w:rsidRPr="00A14406" w:rsidRDefault="00DC3624" w:rsidP="00A14406">
            <w:pPr>
              <w:spacing w:after="160"/>
              <w:jc w:val="center"/>
              <w:cnfStyle w:val="000000100000" w:firstRow="0" w:lastRow="0" w:firstColumn="0" w:lastColumn="0" w:oddVBand="0" w:evenVBand="0" w:oddHBand="1" w:evenHBand="0" w:firstRowFirstColumn="0" w:firstRowLastColumn="0" w:lastRowFirstColumn="0" w:lastRowLastColumn="0"/>
              <w:rPr>
                <w:b/>
              </w:rPr>
            </w:pPr>
          </w:p>
        </w:tc>
      </w:tr>
      <w:tr w:rsidR="005C7BDE" w14:paraId="5B4240E3" w14:textId="77777777" w:rsidTr="004C0DB5">
        <w:trPr>
          <w:trHeight w:val="296"/>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5610F432" w14:textId="77777777" w:rsidR="00967F42" w:rsidRPr="00D051FD" w:rsidRDefault="00536FE7" w:rsidP="00D74EF5">
            <w:pPr>
              <w:jc w:val="center"/>
            </w:pPr>
            <w:r w:rsidRPr="00D051FD">
              <w:rPr>
                <w:b w:val="0"/>
                <w:bCs w:val="0"/>
              </w:rPr>
              <w:t>Klienti</w:t>
            </w:r>
          </w:p>
        </w:tc>
        <w:tc>
          <w:tcPr>
            <w:tcW w:w="794" w:type="pct"/>
            <w:vMerge w:val="restart"/>
            <w:hideMark/>
          </w:tcPr>
          <w:p w14:paraId="63750FEF" w14:textId="77777777" w:rsidR="00967F42" w:rsidRPr="00F14E87" w:rsidRDefault="00536FE7" w:rsidP="007433FD">
            <w:pPr>
              <w:tabs>
                <w:tab w:val="left" w:pos="543"/>
              </w:tabs>
              <w:ind w:left="401" w:hanging="401"/>
              <w:jc w:val="left"/>
              <w:cnfStyle w:val="000000000000" w:firstRow="0" w:lastRow="0" w:firstColumn="0" w:lastColumn="0" w:oddVBand="0" w:evenVBand="0" w:oddHBand="0" w:evenHBand="0" w:firstRowFirstColumn="0" w:firstRowLastColumn="0" w:lastRowFirstColumn="0" w:lastRowLastColumn="0"/>
            </w:pPr>
            <w:r>
              <w:rPr>
                <w:iCs/>
              </w:rPr>
              <w:t>II.</w:t>
            </w:r>
            <w:r w:rsidRPr="00903FFE">
              <w:rPr>
                <w:iCs/>
              </w:rPr>
              <w:t>1.</w:t>
            </w:r>
            <w:r>
              <w:rPr>
                <w:iCs/>
              </w:rPr>
              <w:t xml:space="preserve"> </w:t>
            </w:r>
            <w:r w:rsidRPr="00903FFE">
              <w:rPr>
                <w:iCs/>
              </w:rPr>
              <w:t>Nodrošināt augstu pakalpojuma sniegšanas nepārtrauktības līmeni</w:t>
            </w:r>
            <w:r>
              <w:rPr>
                <w:iCs/>
              </w:rPr>
              <w:t xml:space="preserve"> personu apliecinošu dokumentu jomā</w:t>
            </w:r>
          </w:p>
        </w:tc>
        <w:tc>
          <w:tcPr>
            <w:tcW w:w="609" w:type="pct"/>
            <w:vMerge w:val="restart"/>
          </w:tcPr>
          <w:p w14:paraId="1CF121A3" w14:textId="77777777" w:rsidR="00967F42" w:rsidRPr="00F14E87" w:rsidRDefault="00536FE7" w:rsidP="00D74EF5">
            <w:pPr>
              <w:cnfStyle w:val="000000000000" w:firstRow="0" w:lastRow="0" w:firstColumn="0" w:lastColumn="0" w:oddVBand="0" w:evenVBand="0" w:oddHBand="0" w:evenHBand="0" w:firstRowFirstColumn="0" w:firstRowLastColumn="0" w:lastRowFirstColumn="0" w:lastRowLastColumn="0"/>
            </w:pPr>
            <w:r w:rsidRPr="00750252">
              <w:t>Klientam nodrošināta iespēja saņemt  PMLP pakalpojumu neatkarīgi no ārējiem apstākļiem un esošās situācijas</w:t>
            </w:r>
          </w:p>
        </w:tc>
        <w:tc>
          <w:tcPr>
            <w:tcW w:w="604" w:type="pct"/>
            <w:vMerge w:val="restart"/>
          </w:tcPr>
          <w:p w14:paraId="69A42D93" w14:textId="77777777" w:rsidR="00967F42" w:rsidRPr="00F14E87" w:rsidRDefault="00536FE7" w:rsidP="00F65F69">
            <w:pPr>
              <w:jc w:val="left"/>
              <w:cnfStyle w:val="000000000000" w:firstRow="0" w:lastRow="0" w:firstColumn="0" w:lastColumn="0" w:oddVBand="0" w:evenVBand="0" w:oddHBand="0" w:evenHBand="0" w:firstRowFirstColumn="0" w:firstRowLastColumn="0" w:lastRowFirstColumn="0" w:lastRowLastColumn="0"/>
            </w:pPr>
            <w:r>
              <w:rPr>
                <w:iCs/>
              </w:rPr>
              <w:t xml:space="preserve">1. </w:t>
            </w:r>
            <w:r w:rsidRPr="00007582">
              <w:rPr>
                <w:iCs/>
              </w:rPr>
              <w:t>Klientu uzticēšanās līmenis PMLP</w:t>
            </w:r>
            <w:r>
              <w:rPr>
                <w:rStyle w:val="FootnoteReference"/>
                <w:iCs/>
              </w:rPr>
              <w:footnoteReference w:id="9"/>
            </w:r>
            <w:r>
              <w:rPr>
                <w:iCs/>
              </w:rPr>
              <w:t xml:space="preserve"> (%)</w:t>
            </w:r>
          </w:p>
        </w:tc>
        <w:tc>
          <w:tcPr>
            <w:tcW w:w="187" w:type="pct"/>
            <w:hideMark/>
          </w:tcPr>
          <w:p w14:paraId="5A75458E" w14:textId="77777777" w:rsidR="00967F42" w:rsidRPr="00A41000" w:rsidRDefault="00536FE7" w:rsidP="00911D52">
            <w:pPr>
              <w:jc w:val="center"/>
              <w:cnfStyle w:val="000000000000" w:firstRow="0" w:lastRow="0" w:firstColumn="0" w:lastColumn="0" w:oddVBand="0" w:evenVBand="0" w:oddHBand="0" w:evenHBand="0" w:firstRowFirstColumn="0" w:firstRowLastColumn="0" w:lastRowFirstColumn="0" w:lastRowLastColumn="0"/>
              <w:rPr>
                <w:sz w:val="16"/>
                <w:szCs w:val="16"/>
              </w:rPr>
            </w:pPr>
            <w:r w:rsidRPr="00A41000">
              <w:t>66</w:t>
            </w:r>
          </w:p>
        </w:tc>
        <w:tc>
          <w:tcPr>
            <w:tcW w:w="193" w:type="pct"/>
            <w:vMerge w:val="restart"/>
            <w:hideMark/>
          </w:tcPr>
          <w:p w14:paraId="1DA9830C" w14:textId="0F61CA07" w:rsidR="00BA2BA1" w:rsidRPr="00F14E87" w:rsidRDefault="00536FE7" w:rsidP="00643219">
            <w:pPr>
              <w:jc w:val="center"/>
              <w:cnfStyle w:val="000000000000" w:firstRow="0" w:lastRow="0" w:firstColumn="0" w:lastColumn="0" w:oddVBand="0" w:evenVBand="0" w:oddHBand="0" w:evenHBand="0" w:firstRowFirstColumn="0" w:firstRowLastColumn="0" w:lastRowFirstColumn="0" w:lastRowLastColumn="0"/>
            </w:pPr>
            <w:r>
              <w:t>75</w:t>
            </w:r>
          </w:p>
        </w:tc>
        <w:tc>
          <w:tcPr>
            <w:tcW w:w="188" w:type="pct"/>
            <w:vMerge w:val="restart"/>
            <w:hideMark/>
          </w:tcPr>
          <w:p w14:paraId="0B151D6F" w14:textId="77777777" w:rsidR="00967F42" w:rsidRPr="00F14E87" w:rsidRDefault="00536FE7" w:rsidP="00911D52">
            <w:pPr>
              <w:jc w:val="center"/>
              <w:cnfStyle w:val="000000000000" w:firstRow="0" w:lastRow="0" w:firstColumn="0" w:lastColumn="0" w:oddVBand="0" w:evenVBand="0" w:oddHBand="0" w:evenHBand="0" w:firstRowFirstColumn="0" w:firstRowLastColumn="0" w:lastRowFirstColumn="0" w:lastRowLastColumn="0"/>
            </w:pPr>
            <w:r>
              <w:t>75</w:t>
            </w:r>
          </w:p>
        </w:tc>
        <w:tc>
          <w:tcPr>
            <w:tcW w:w="187" w:type="pct"/>
            <w:vMerge w:val="restart"/>
            <w:hideMark/>
          </w:tcPr>
          <w:p w14:paraId="4416D609" w14:textId="77777777" w:rsidR="00967F42" w:rsidRPr="00F14E87" w:rsidRDefault="00536FE7" w:rsidP="00911D52">
            <w:pPr>
              <w:jc w:val="center"/>
              <w:cnfStyle w:val="000000000000" w:firstRow="0" w:lastRow="0" w:firstColumn="0" w:lastColumn="0" w:oddVBand="0" w:evenVBand="0" w:oddHBand="0" w:evenHBand="0" w:firstRowFirstColumn="0" w:firstRowLastColumn="0" w:lastRowFirstColumn="0" w:lastRowLastColumn="0"/>
            </w:pPr>
            <w:r>
              <w:t>80</w:t>
            </w:r>
          </w:p>
        </w:tc>
        <w:tc>
          <w:tcPr>
            <w:tcW w:w="188" w:type="pct"/>
            <w:vMerge w:val="restart"/>
            <w:hideMark/>
          </w:tcPr>
          <w:p w14:paraId="3B1DDF47" w14:textId="77777777" w:rsidR="00967F42" w:rsidRPr="00F14E87" w:rsidRDefault="00536FE7" w:rsidP="00911D52">
            <w:pPr>
              <w:jc w:val="center"/>
              <w:cnfStyle w:val="000000000000" w:firstRow="0" w:lastRow="0" w:firstColumn="0" w:lastColumn="0" w:oddVBand="0" w:evenVBand="0" w:oddHBand="0" w:evenHBand="0" w:firstRowFirstColumn="0" w:firstRowLastColumn="0" w:lastRowFirstColumn="0" w:lastRowLastColumn="0"/>
            </w:pPr>
            <w:r>
              <w:t>80</w:t>
            </w:r>
          </w:p>
        </w:tc>
        <w:tc>
          <w:tcPr>
            <w:tcW w:w="1815" w:type="pct"/>
            <w:vMerge w:val="restart"/>
            <w:hideMark/>
          </w:tcPr>
          <w:p w14:paraId="040B6FA1" w14:textId="77777777" w:rsidR="00967F42" w:rsidRPr="00F14E87" w:rsidRDefault="00536FE7" w:rsidP="00911D52">
            <w:pPr>
              <w:ind w:left="777" w:hanging="777"/>
              <w:cnfStyle w:val="000000000000" w:firstRow="0" w:lastRow="0" w:firstColumn="0" w:lastColumn="0" w:oddVBand="0" w:evenVBand="0" w:oddHBand="0" w:evenHBand="0" w:firstRowFirstColumn="0" w:firstRowLastColumn="0" w:lastRowFirstColumn="0" w:lastRowLastColumn="0"/>
            </w:pPr>
            <w:r>
              <w:t xml:space="preserve">II.1.1. Pilnveidot personu apliecinošu dokumentu izsniegšanas infrastruktūru </w:t>
            </w:r>
          </w:p>
          <w:p w14:paraId="45C615E1" w14:textId="77777777" w:rsidR="00967F42" w:rsidRPr="00F14E87" w:rsidRDefault="00536FE7" w:rsidP="00FA14A8">
            <w:pPr>
              <w:pStyle w:val="ListParagraph"/>
              <w:ind w:left="777" w:hanging="777"/>
              <w:cnfStyle w:val="000000000000" w:firstRow="0" w:lastRow="0" w:firstColumn="0" w:lastColumn="0" w:oddVBand="0" w:evenVBand="0" w:oddHBand="0" w:evenHBand="0" w:firstRowFirstColumn="0" w:firstRowLastColumn="0" w:lastRowFirstColumn="0" w:lastRowLastColumn="0"/>
            </w:pPr>
            <w:r>
              <w:t xml:space="preserve">II.1.2.   Izstrādāti darbības nepārtrauktības nodrošināšanas algoritmi, tai skaitā paredzot ātru un efektīvu informācijas nodošanu klientiem par izmaiņām pakalpojumu saņemšanā </w:t>
            </w:r>
          </w:p>
        </w:tc>
      </w:tr>
      <w:tr w:rsidR="005C7BDE" w14:paraId="66467962" w14:textId="77777777" w:rsidTr="004C0DB5">
        <w:trPr>
          <w:cnfStyle w:val="000000100000" w:firstRow="0" w:lastRow="0" w:firstColumn="0" w:lastColumn="0" w:oddVBand="0" w:evenVBand="0" w:oddHBand="1" w:evenHBand="0" w:firstRowFirstColumn="0" w:firstRowLastColumn="0" w:lastRowFirstColumn="0" w:lastRowLastColumn="0"/>
          <w:trHeight w:val="2385"/>
        </w:trPr>
        <w:tc>
          <w:tcPr>
            <w:cnfStyle w:val="001000000000" w:firstRow="0" w:lastRow="0" w:firstColumn="1" w:lastColumn="0" w:oddVBand="0" w:evenVBand="0" w:oddHBand="0" w:evenHBand="0" w:firstRowFirstColumn="0" w:firstRowLastColumn="0" w:lastRowFirstColumn="0" w:lastRowLastColumn="0"/>
            <w:tcW w:w="235" w:type="pct"/>
            <w:vMerge/>
            <w:textDirection w:val="btLr"/>
          </w:tcPr>
          <w:p w14:paraId="17C030BD" w14:textId="77777777" w:rsidR="00967F42" w:rsidRPr="00D051FD" w:rsidRDefault="00967F42" w:rsidP="00D74EF5">
            <w:pPr>
              <w:jc w:val="center"/>
            </w:pPr>
          </w:p>
        </w:tc>
        <w:tc>
          <w:tcPr>
            <w:tcW w:w="794" w:type="pct"/>
            <w:vMerge/>
          </w:tcPr>
          <w:p w14:paraId="431A8832" w14:textId="77777777" w:rsidR="00967F42" w:rsidRDefault="00967F42" w:rsidP="007433FD">
            <w:pPr>
              <w:tabs>
                <w:tab w:val="left" w:pos="543"/>
              </w:tabs>
              <w:ind w:left="401" w:hanging="401"/>
              <w:jc w:val="left"/>
              <w:cnfStyle w:val="000000100000" w:firstRow="0" w:lastRow="0" w:firstColumn="0" w:lastColumn="0" w:oddVBand="0" w:evenVBand="0" w:oddHBand="1" w:evenHBand="0" w:firstRowFirstColumn="0" w:firstRowLastColumn="0" w:lastRowFirstColumn="0" w:lastRowLastColumn="0"/>
              <w:rPr>
                <w:iCs/>
              </w:rPr>
            </w:pPr>
          </w:p>
        </w:tc>
        <w:tc>
          <w:tcPr>
            <w:tcW w:w="609" w:type="pct"/>
            <w:vMerge/>
          </w:tcPr>
          <w:p w14:paraId="6BE7AF37" w14:textId="77777777" w:rsidR="00967F42" w:rsidRPr="00750252" w:rsidRDefault="00967F42" w:rsidP="00D74EF5">
            <w:pPr>
              <w:cnfStyle w:val="000000100000" w:firstRow="0" w:lastRow="0" w:firstColumn="0" w:lastColumn="0" w:oddVBand="0" w:evenVBand="0" w:oddHBand="1" w:evenHBand="0" w:firstRowFirstColumn="0" w:firstRowLastColumn="0" w:lastRowFirstColumn="0" w:lastRowLastColumn="0"/>
            </w:pPr>
          </w:p>
        </w:tc>
        <w:tc>
          <w:tcPr>
            <w:tcW w:w="604" w:type="pct"/>
            <w:vMerge/>
          </w:tcPr>
          <w:p w14:paraId="3239D501" w14:textId="77777777" w:rsidR="00967F42" w:rsidRDefault="00967F42" w:rsidP="00F65F69">
            <w:pPr>
              <w:jc w:val="left"/>
              <w:cnfStyle w:val="000000100000" w:firstRow="0" w:lastRow="0" w:firstColumn="0" w:lastColumn="0" w:oddVBand="0" w:evenVBand="0" w:oddHBand="1" w:evenHBand="0" w:firstRowFirstColumn="0" w:firstRowLastColumn="0" w:lastRowFirstColumn="0" w:lastRowLastColumn="0"/>
              <w:rPr>
                <w:iCs/>
              </w:rPr>
            </w:pPr>
          </w:p>
        </w:tc>
        <w:tc>
          <w:tcPr>
            <w:tcW w:w="187" w:type="pct"/>
            <w:vMerge w:val="restart"/>
            <w:shd w:val="clear" w:color="auto" w:fill="EAEAEA" w:themeFill="accent3" w:themeFillTint="33"/>
            <w:textDirection w:val="btLr"/>
          </w:tcPr>
          <w:p w14:paraId="6FAD634C" w14:textId="77777777" w:rsidR="00967F42" w:rsidRPr="00911D52" w:rsidRDefault="00536FE7" w:rsidP="00911D52">
            <w:pPr>
              <w:ind w:left="113" w:right="113"/>
              <w:jc w:val="right"/>
              <w:cnfStyle w:val="000000100000" w:firstRow="0" w:lastRow="0" w:firstColumn="0" w:lastColumn="0" w:oddVBand="0" w:evenVBand="0" w:oddHBand="1" w:evenHBand="0" w:firstRowFirstColumn="0" w:firstRowLastColumn="0" w:lastRowFirstColumn="0" w:lastRowLastColumn="0"/>
              <w:rPr>
                <w:sz w:val="18"/>
                <w:szCs w:val="18"/>
              </w:rPr>
            </w:pPr>
            <w:r w:rsidRPr="00911D52">
              <w:rPr>
                <w:sz w:val="18"/>
                <w:szCs w:val="18"/>
              </w:rPr>
              <w:t>(</w:t>
            </w:r>
            <w:r w:rsidR="00AE30CE">
              <w:rPr>
                <w:sz w:val="18"/>
                <w:szCs w:val="18"/>
              </w:rPr>
              <w:t xml:space="preserve">rezultāts </w:t>
            </w:r>
            <w:r w:rsidRPr="00911D52">
              <w:rPr>
                <w:sz w:val="18"/>
                <w:szCs w:val="18"/>
              </w:rPr>
              <w:t>pēc aptaujas)</w:t>
            </w:r>
          </w:p>
        </w:tc>
        <w:tc>
          <w:tcPr>
            <w:tcW w:w="193" w:type="pct"/>
            <w:vMerge/>
          </w:tcPr>
          <w:p w14:paraId="69C755F0" w14:textId="77777777" w:rsidR="00967F42" w:rsidRDefault="00967F42" w:rsidP="00D74EF5">
            <w:pPr>
              <w:cnfStyle w:val="000000100000" w:firstRow="0" w:lastRow="0" w:firstColumn="0" w:lastColumn="0" w:oddVBand="0" w:evenVBand="0" w:oddHBand="1" w:evenHBand="0" w:firstRowFirstColumn="0" w:firstRowLastColumn="0" w:lastRowFirstColumn="0" w:lastRowLastColumn="0"/>
            </w:pPr>
          </w:p>
        </w:tc>
        <w:tc>
          <w:tcPr>
            <w:tcW w:w="188" w:type="pct"/>
            <w:vMerge/>
          </w:tcPr>
          <w:p w14:paraId="1F38D7CB" w14:textId="77777777" w:rsidR="00967F42" w:rsidRDefault="00967F42" w:rsidP="00D74EF5">
            <w:pPr>
              <w:cnfStyle w:val="000000100000" w:firstRow="0" w:lastRow="0" w:firstColumn="0" w:lastColumn="0" w:oddVBand="0" w:evenVBand="0" w:oddHBand="1" w:evenHBand="0" w:firstRowFirstColumn="0" w:firstRowLastColumn="0" w:lastRowFirstColumn="0" w:lastRowLastColumn="0"/>
            </w:pPr>
          </w:p>
        </w:tc>
        <w:tc>
          <w:tcPr>
            <w:tcW w:w="187" w:type="pct"/>
            <w:vMerge/>
          </w:tcPr>
          <w:p w14:paraId="62BB4708" w14:textId="77777777" w:rsidR="00967F42" w:rsidRDefault="00967F42" w:rsidP="005C72A9">
            <w:pPr>
              <w:cnfStyle w:val="000000100000" w:firstRow="0" w:lastRow="0" w:firstColumn="0" w:lastColumn="0" w:oddVBand="0" w:evenVBand="0" w:oddHBand="1" w:evenHBand="0" w:firstRowFirstColumn="0" w:firstRowLastColumn="0" w:lastRowFirstColumn="0" w:lastRowLastColumn="0"/>
            </w:pPr>
          </w:p>
        </w:tc>
        <w:tc>
          <w:tcPr>
            <w:tcW w:w="188" w:type="pct"/>
            <w:vMerge/>
          </w:tcPr>
          <w:p w14:paraId="45A0F844" w14:textId="77777777" w:rsidR="00967F42" w:rsidRDefault="00967F42">
            <w:pPr>
              <w:cnfStyle w:val="000000100000" w:firstRow="0" w:lastRow="0" w:firstColumn="0" w:lastColumn="0" w:oddVBand="0" w:evenVBand="0" w:oddHBand="1" w:evenHBand="0" w:firstRowFirstColumn="0" w:firstRowLastColumn="0" w:lastRowFirstColumn="0" w:lastRowLastColumn="0"/>
            </w:pPr>
          </w:p>
        </w:tc>
        <w:tc>
          <w:tcPr>
            <w:tcW w:w="1815" w:type="pct"/>
            <w:vMerge/>
          </w:tcPr>
          <w:p w14:paraId="4B6113EE" w14:textId="77777777" w:rsidR="00967F42" w:rsidRDefault="00967F42" w:rsidP="00843CFA">
            <w:pPr>
              <w:ind w:left="777" w:hanging="777"/>
              <w:cnfStyle w:val="000000100000" w:firstRow="0" w:lastRow="0" w:firstColumn="0" w:lastColumn="0" w:oddVBand="0" w:evenVBand="0" w:oddHBand="1" w:evenHBand="0" w:firstRowFirstColumn="0" w:firstRowLastColumn="0" w:lastRowFirstColumn="0" w:lastRowLastColumn="0"/>
            </w:pPr>
          </w:p>
        </w:tc>
      </w:tr>
      <w:tr w:rsidR="005C7BDE" w14:paraId="172AF434" w14:textId="77777777" w:rsidTr="004C0DB5">
        <w:trPr>
          <w:trHeight w:val="765"/>
        </w:trPr>
        <w:tc>
          <w:tcPr>
            <w:cnfStyle w:val="001000000000" w:firstRow="0" w:lastRow="0" w:firstColumn="1" w:lastColumn="0" w:oddVBand="0" w:evenVBand="0" w:oddHBand="0" w:evenHBand="0" w:firstRowFirstColumn="0" w:firstRowLastColumn="0" w:lastRowFirstColumn="0" w:lastRowLastColumn="0"/>
            <w:tcW w:w="235" w:type="pct"/>
            <w:vMerge/>
            <w:hideMark/>
          </w:tcPr>
          <w:p w14:paraId="38ABA255" w14:textId="77777777" w:rsidR="009910F1" w:rsidRPr="00D051FD" w:rsidRDefault="009910F1" w:rsidP="00D74EF5">
            <w:pPr>
              <w:jc w:val="center"/>
            </w:pPr>
          </w:p>
        </w:tc>
        <w:tc>
          <w:tcPr>
            <w:tcW w:w="794" w:type="pct"/>
            <w:hideMark/>
          </w:tcPr>
          <w:p w14:paraId="2B7F68C7" w14:textId="77777777" w:rsidR="009910F1" w:rsidRPr="00F14E87" w:rsidRDefault="00536FE7">
            <w:pPr>
              <w:ind w:left="401" w:hanging="401"/>
              <w:jc w:val="left"/>
              <w:cnfStyle w:val="000000000000" w:firstRow="0" w:lastRow="0" w:firstColumn="0" w:lastColumn="0" w:oddVBand="0" w:evenVBand="0" w:oddHBand="0" w:evenHBand="0" w:firstRowFirstColumn="0" w:firstRowLastColumn="0" w:lastRowFirstColumn="0" w:lastRowLastColumn="0"/>
            </w:pPr>
            <w:r>
              <w:rPr>
                <w:iCs/>
              </w:rPr>
              <w:t>II.</w:t>
            </w:r>
            <w:r w:rsidRPr="00903FFE">
              <w:rPr>
                <w:iCs/>
              </w:rPr>
              <w:t>2.</w:t>
            </w:r>
            <w:r>
              <w:rPr>
                <w:iCs/>
              </w:rPr>
              <w:t xml:space="preserve"> </w:t>
            </w:r>
            <w:r w:rsidRPr="00903FFE">
              <w:rPr>
                <w:iCs/>
              </w:rPr>
              <w:t xml:space="preserve">Paaugstināt </w:t>
            </w:r>
            <w:r w:rsidR="008D0AB6">
              <w:rPr>
                <w:iCs/>
              </w:rPr>
              <w:t>patvēruma meklētāju uzņemšanas infrastruktūras pieejamību</w:t>
            </w:r>
          </w:p>
        </w:tc>
        <w:tc>
          <w:tcPr>
            <w:tcW w:w="609" w:type="pct"/>
          </w:tcPr>
          <w:p w14:paraId="51E36239" w14:textId="77777777" w:rsidR="009910F1" w:rsidRPr="00F14E87" w:rsidRDefault="00536FE7">
            <w:pPr>
              <w:cnfStyle w:val="000000000000" w:firstRow="0" w:lastRow="0" w:firstColumn="0" w:lastColumn="0" w:oddVBand="0" w:evenVBand="0" w:oddHBand="0" w:evenHBand="0" w:firstRowFirstColumn="0" w:firstRowLastColumn="0" w:lastRowFirstColumn="0" w:lastRowLastColumn="0"/>
            </w:pPr>
            <w:r w:rsidRPr="00750252">
              <w:t>Nodrošināta spēja</w:t>
            </w:r>
            <w:r w:rsidR="00BD5040">
              <w:t xml:space="preserve"> </w:t>
            </w:r>
            <w:r w:rsidRPr="00750252">
              <w:t xml:space="preserve">pielāgoties straujam </w:t>
            </w:r>
            <w:r w:rsidR="00E91BE9">
              <w:t>patvēruma meklētāju izmitināšanas paka</w:t>
            </w:r>
            <w:r w:rsidRPr="00750252">
              <w:t xml:space="preserve">lpojuma </w:t>
            </w:r>
            <w:r w:rsidRPr="00750252">
              <w:lastRenderedPageBreak/>
              <w:t>pieprasījuma pieaugumam</w:t>
            </w:r>
          </w:p>
        </w:tc>
        <w:tc>
          <w:tcPr>
            <w:tcW w:w="604" w:type="pct"/>
            <w:vMerge/>
          </w:tcPr>
          <w:p w14:paraId="1B3C0CEF"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87" w:type="pct"/>
            <w:vMerge/>
            <w:shd w:val="clear" w:color="auto" w:fill="EAEAEA" w:themeFill="accent3" w:themeFillTint="33"/>
            <w:hideMark/>
          </w:tcPr>
          <w:p w14:paraId="69C8F9B3"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93" w:type="pct"/>
            <w:vMerge/>
            <w:hideMark/>
          </w:tcPr>
          <w:p w14:paraId="5E202FCD"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88" w:type="pct"/>
            <w:vMerge/>
            <w:hideMark/>
          </w:tcPr>
          <w:p w14:paraId="13D6BB45"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87" w:type="pct"/>
            <w:vMerge/>
            <w:hideMark/>
          </w:tcPr>
          <w:p w14:paraId="2FDAF9D8"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88" w:type="pct"/>
            <w:vMerge/>
            <w:hideMark/>
          </w:tcPr>
          <w:p w14:paraId="7EAF9AA6" w14:textId="77777777" w:rsidR="009910F1" w:rsidRPr="00F14E87" w:rsidRDefault="009910F1" w:rsidP="00D74EF5">
            <w:pPr>
              <w:cnfStyle w:val="000000000000" w:firstRow="0" w:lastRow="0" w:firstColumn="0" w:lastColumn="0" w:oddVBand="0" w:evenVBand="0" w:oddHBand="0" w:evenHBand="0" w:firstRowFirstColumn="0" w:firstRowLastColumn="0" w:lastRowFirstColumn="0" w:lastRowLastColumn="0"/>
            </w:pPr>
          </w:p>
        </w:tc>
        <w:tc>
          <w:tcPr>
            <w:tcW w:w="1815" w:type="pct"/>
            <w:hideMark/>
          </w:tcPr>
          <w:p w14:paraId="31CCC193" w14:textId="77777777" w:rsidR="009910F1" w:rsidRPr="00F14E87" w:rsidRDefault="00536FE7" w:rsidP="006459E7">
            <w:pPr>
              <w:ind w:left="777" w:hanging="777"/>
              <w:cnfStyle w:val="000000000000" w:firstRow="0" w:lastRow="0" w:firstColumn="0" w:lastColumn="0" w:oddVBand="0" w:evenVBand="0" w:oddHBand="0" w:evenHBand="0" w:firstRowFirstColumn="0" w:firstRowLastColumn="0" w:lastRowFirstColumn="0" w:lastRowLastColumn="0"/>
            </w:pPr>
            <w:r>
              <w:t>II.</w:t>
            </w:r>
            <w:r w:rsidR="00862B3D">
              <w:t>2.1</w:t>
            </w:r>
            <w:r w:rsidR="00862B3D" w:rsidRPr="0082469B">
              <w:t>.   </w:t>
            </w:r>
            <w:r w:rsidR="003F0412" w:rsidRPr="0082469B">
              <w:t>Stiprinā</w:t>
            </w:r>
            <w:r w:rsidRPr="0082469B">
              <w:t>t PMLP</w:t>
            </w:r>
            <w:r w:rsidR="003F0412" w:rsidRPr="0082469B">
              <w:t xml:space="preserve"> gatavību uzņemt un izmitin</w:t>
            </w:r>
            <w:r w:rsidR="00E91BE9" w:rsidRPr="0082469B">
              <w:t xml:space="preserve">āt </w:t>
            </w:r>
            <w:r w:rsidR="003F0412" w:rsidRPr="0082469B">
              <w:t>patvēruma meklētājus</w:t>
            </w:r>
            <w:r w:rsidR="00E91BE9" w:rsidRPr="0082469B">
              <w:t xml:space="preserve"> migrācijas plūsmu</w:t>
            </w:r>
            <w:r w:rsidR="003F0412" w:rsidRPr="0082469B">
              <w:t xml:space="preserve"> izmaiņ</w:t>
            </w:r>
            <w:r w:rsidR="00E91BE9" w:rsidRPr="0082469B">
              <w:t>u gadījumos, kad tiek konstatēts palielinājums</w:t>
            </w:r>
            <w:r w:rsidR="003F0412" w:rsidRPr="0082469B">
              <w:t xml:space="preserve"> personu, kuras pieprasa starptautisko aizsardzību Latvijā, </w:t>
            </w:r>
            <w:r w:rsidR="00E91BE9" w:rsidRPr="0082469B">
              <w:t>skaitā</w:t>
            </w:r>
          </w:p>
        </w:tc>
      </w:tr>
      <w:tr w:rsidR="004C0DB5" w14:paraId="7CAFF779" w14:textId="77777777" w:rsidTr="004C0DB5">
        <w:trPr>
          <w:cnfStyle w:val="000000100000" w:firstRow="0" w:lastRow="0" w:firstColumn="0" w:lastColumn="0" w:oddVBand="0" w:evenVBand="0" w:oddHBand="1" w:evenHBand="0" w:firstRowFirstColumn="0" w:firstRowLastColumn="0" w:lastRowFirstColumn="0" w:lastRowLastColumn="0"/>
          <w:trHeight w:val="2622"/>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65E73386" w14:textId="77777777" w:rsidR="004C0DB5" w:rsidRPr="00D051FD" w:rsidRDefault="004C0DB5" w:rsidP="004C0DB5">
            <w:pPr>
              <w:jc w:val="center"/>
            </w:pPr>
            <w:r w:rsidRPr="00D051FD">
              <w:rPr>
                <w:b w:val="0"/>
                <w:bCs w:val="0"/>
              </w:rPr>
              <w:t>Procesi</w:t>
            </w:r>
          </w:p>
        </w:tc>
        <w:tc>
          <w:tcPr>
            <w:tcW w:w="794" w:type="pct"/>
            <w:hideMark/>
          </w:tcPr>
          <w:p w14:paraId="71B08434" w14:textId="77777777" w:rsidR="004C0DB5" w:rsidRPr="00F14E87" w:rsidRDefault="004C0DB5" w:rsidP="004C0DB5">
            <w:pPr>
              <w:ind w:left="398" w:hanging="398"/>
              <w:jc w:val="left"/>
              <w:cnfStyle w:val="000000100000" w:firstRow="0" w:lastRow="0" w:firstColumn="0" w:lastColumn="0" w:oddVBand="0" w:evenVBand="0" w:oddHBand="1" w:evenHBand="0" w:firstRowFirstColumn="0" w:firstRowLastColumn="0" w:lastRowFirstColumn="0" w:lastRowLastColumn="0"/>
            </w:pPr>
            <w:r>
              <w:rPr>
                <w:iCs/>
              </w:rPr>
              <w:t xml:space="preserve">II.3. Izveidot alternatīvus procesus darbības nodrošināšanai </w:t>
            </w:r>
          </w:p>
        </w:tc>
        <w:tc>
          <w:tcPr>
            <w:tcW w:w="609" w:type="pct"/>
          </w:tcPr>
          <w:p w14:paraId="1BCCA7A5" w14:textId="77777777" w:rsidR="004C0DB5" w:rsidRPr="00903FFE" w:rsidRDefault="004C0DB5" w:rsidP="004C0DB5">
            <w:pPr>
              <w:jc w:val="left"/>
              <w:cnfStyle w:val="000000100000" w:firstRow="0" w:lastRow="0" w:firstColumn="0" w:lastColumn="0" w:oddVBand="0" w:evenVBand="0" w:oddHBand="1" w:evenHBand="0" w:firstRowFirstColumn="0" w:firstRowLastColumn="0" w:lastRowFirstColumn="0" w:lastRowLastColumn="0"/>
            </w:pPr>
            <w:r>
              <w:t>Noteikta rīcība, nepieciešamie resursi un atbildības darbības nepārtrauktības nodrošināšanai</w:t>
            </w:r>
          </w:p>
        </w:tc>
        <w:tc>
          <w:tcPr>
            <w:tcW w:w="604" w:type="pct"/>
          </w:tcPr>
          <w:p w14:paraId="15481606"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sidRPr="0082469B">
              <w:rPr>
                <w:iCs/>
              </w:rPr>
              <w:t xml:space="preserve">2. Izstrādātie dokumenti procedūru un algoritmu ieviešanā (skaits) </w:t>
            </w:r>
          </w:p>
          <w:p w14:paraId="098196AF"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sidRPr="0082469B">
              <w:rPr>
                <w:iCs/>
              </w:rPr>
              <w:t>(Izpildīts/</w:t>
            </w:r>
          </w:p>
          <w:p w14:paraId="4B7E7B62"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82469B">
              <w:rPr>
                <w:iCs/>
              </w:rPr>
              <w:t>Neizpildīts)*</w:t>
            </w:r>
          </w:p>
        </w:tc>
        <w:tc>
          <w:tcPr>
            <w:tcW w:w="187" w:type="pct"/>
            <w:hideMark/>
          </w:tcPr>
          <w:p w14:paraId="1C22769E"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4E504733" w14:textId="37CF05E8"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93" w:type="pct"/>
            <w:hideMark/>
          </w:tcPr>
          <w:p w14:paraId="6F8A0C47"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78C85F3E" w14:textId="712D3D00"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szCs w:val="20"/>
              </w:rPr>
            </w:pPr>
          </w:p>
        </w:tc>
        <w:tc>
          <w:tcPr>
            <w:tcW w:w="188" w:type="pct"/>
            <w:hideMark/>
          </w:tcPr>
          <w:p w14:paraId="39FAC70F" w14:textId="655D80DA"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64B355E6" w14:textId="5A41DBD0"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hideMark/>
          </w:tcPr>
          <w:p w14:paraId="4EF35562" w14:textId="638CACFA"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15" w:type="pct"/>
            <w:hideMark/>
          </w:tcPr>
          <w:p w14:paraId="681F81F7" w14:textId="77777777" w:rsidR="004C0DB5" w:rsidRPr="0082469B"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rsidRPr="0082469B">
              <w:t xml:space="preserve">II.3.1.   Pilnveidot noteikumus un procedūras saistībā ar PMLP uzkrāto fizisko personu datu apstrādi  </w:t>
            </w:r>
          </w:p>
          <w:p w14:paraId="1BC9DA1E" w14:textId="77777777" w:rsidR="004C0DB5" w:rsidRPr="0082469B"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rsidRPr="0082469B">
              <w:t xml:space="preserve">II.3.2.   Pilnveidot kritiskās infrastruktūras darbības nodrošināšanas plānu, tai skaitā, lai nodrošinātu pakalpojumu nepārtrauktību </w:t>
            </w:r>
          </w:p>
          <w:p w14:paraId="29C16E44" w14:textId="77777777" w:rsidR="004C0DB5" w:rsidRPr="0082469B"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rsidRPr="0082469B">
              <w:t xml:space="preserve">II.3.3.  Pārskatīt un aktualizēt PMLP uzturēto IS drošības dokumentāciju un izmaiņu veikšanas dokumentāciju  </w:t>
            </w:r>
          </w:p>
        </w:tc>
      </w:tr>
      <w:tr w:rsidR="004C0DB5" w14:paraId="36C4E1A3" w14:textId="77777777" w:rsidTr="004C0DB5">
        <w:trPr>
          <w:trHeight w:val="2408"/>
        </w:trPr>
        <w:tc>
          <w:tcPr>
            <w:cnfStyle w:val="001000000000" w:firstRow="0" w:lastRow="0" w:firstColumn="1" w:lastColumn="0" w:oddVBand="0" w:evenVBand="0" w:oddHBand="0" w:evenHBand="0" w:firstRowFirstColumn="0" w:firstRowLastColumn="0" w:lastRowFirstColumn="0" w:lastRowLastColumn="0"/>
            <w:tcW w:w="235" w:type="pct"/>
            <w:vMerge/>
            <w:hideMark/>
          </w:tcPr>
          <w:p w14:paraId="05B5D5D2" w14:textId="77777777" w:rsidR="004C0DB5" w:rsidRPr="00D051FD" w:rsidRDefault="004C0DB5" w:rsidP="004C0DB5">
            <w:pPr>
              <w:jc w:val="center"/>
            </w:pPr>
          </w:p>
        </w:tc>
        <w:tc>
          <w:tcPr>
            <w:tcW w:w="794" w:type="pct"/>
            <w:hideMark/>
          </w:tcPr>
          <w:p w14:paraId="2BD88C51" w14:textId="77777777" w:rsidR="004C0DB5" w:rsidRPr="00530944" w:rsidRDefault="004C0DB5" w:rsidP="004C0DB5">
            <w:pPr>
              <w:ind w:left="398" w:hanging="398"/>
              <w:jc w:val="left"/>
              <w:cnfStyle w:val="000000000000" w:firstRow="0" w:lastRow="0" w:firstColumn="0" w:lastColumn="0" w:oddVBand="0" w:evenVBand="0" w:oddHBand="0" w:evenHBand="0" w:firstRowFirstColumn="0" w:firstRowLastColumn="0" w:lastRowFirstColumn="0" w:lastRowLastColumn="0"/>
              <w:rPr>
                <w:iCs/>
              </w:rPr>
            </w:pPr>
            <w:r>
              <w:rPr>
                <w:iCs/>
              </w:rPr>
              <w:t>II.4. Ieviest dr</w:t>
            </w:r>
            <w:r w:rsidRPr="00F14E87">
              <w:rPr>
                <w:iCs/>
              </w:rPr>
              <w:t>ošības procedūru  kontroles mehānismus</w:t>
            </w:r>
          </w:p>
        </w:tc>
        <w:tc>
          <w:tcPr>
            <w:tcW w:w="609" w:type="pct"/>
          </w:tcPr>
          <w:p w14:paraId="2D8BCDA7" w14:textId="77777777" w:rsidR="004C0DB5" w:rsidRPr="00F14E87" w:rsidRDefault="004C0DB5" w:rsidP="004C0DB5">
            <w:pPr>
              <w:jc w:val="left"/>
              <w:cnfStyle w:val="000000000000" w:firstRow="0" w:lastRow="0" w:firstColumn="0" w:lastColumn="0" w:oddVBand="0" w:evenVBand="0" w:oddHBand="0" w:evenHBand="0" w:firstRowFirstColumn="0" w:firstRowLastColumn="0" w:lastRowFirstColumn="0" w:lastRowLastColumn="0"/>
            </w:pPr>
            <w:r w:rsidRPr="002D1041">
              <w:t>Samazināts ārkārtas situāciju un apdraudējumu negatīvas ietekmes risks</w:t>
            </w:r>
          </w:p>
        </w:tc>
        <w:tc>
          <w:tcPr>
            <w:tcW w:w="604" w:type="pct"/>
          </w:tcPr>
          <w:p w14:paraId="675D4B6B" w14:textId="77777777" w:rsidR="004C0DB5" w:rsidRPr="0082469B"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sidRPr="0082469B">
              <w:t>3. Ieviesti drošību veicinoši mehānismi (skaits) (Izpildīts/</w:t>
            </w:r>
          </w:p>
          <w:p w14:paraId="01233A37" w14:textId="77777777" w:rsidR="004C0DB5" w:rsidRPr="0082469B"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sidRPr="0082469B">
              <w:t>Neizpildīts)*</w:t>
            </w:r>
          </w:p>
        </w:tc>
        <w:tc>
          <w:tcPr>
            <w:tcW w:w="187" w:type="pct"/>
            <w:hideMark/>
          </w:tcPr>
          <w:p w14:paraId="5A24FA97"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3F7D0A80" w14:textId="45B55FB2"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p>
        </w:tc>
        <w:tc>
          <w:tcPr>
            <w:tcW w:w="193" w:type="pct"/>
            <w:hideMark/>
          </w:tcPr>
          <w:p w14:paraId="586FEFEA"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3B08A505" w14:textId="57AE6545"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p>
        </w:tc>
        <w:tc>
          <w:tcPr>
            <w:tcW w:w="188" w:type="pct"/>
            <w:hideMark/>
          </w:tcPr>
          <w:p w14:paraId="55AF91EC" w14:textId="00FC8D97"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87" w:type="pct"/>
            <w:hideMark/>
          </w:tcPr>
          <w:p w14:paraId="4B7DF428" w14:textId="200D671C"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88" w:type="pct"/>
            <w:hideMark/>
          </w:tcPr>
          <w:p w14:paraId="3A0C922D" w14:textId="5DB7A0DE"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815" w:type="pct"/>
            <w:hideMark/>
          </w:tcPr>
          <w:p w14:paraId="0F50948E" w14:textId="77777777" w:rsidR="004C0DB5" w:rsidRPr="0082469B" w:rsidRDefault="004C0DB5" w:rsidP="004C0DB5">
            <w:pPr>
              <w:ind w:left="777" w:hanging="777"/>
              <w:cnfStyle w:val="000000000000" w:firstRow="0" w:lastRow="0" w:firstColumn="0" w:lastColumn="0" w:oddVBand="0" w:evenVBand="0" w:oddHBand="0" w:evenHBand="0" w:firstRowFirstColumn="0" w:firstRowLastColumn="0" w:lastRowFirstColumn="0" w:lastRowLastColumn="0"/>
            </w:pPr>
            <w:r w:rsidRPr="0082469B">
              <w:t xml:space="preserve">II.4.1.   Pārskatīt drošību veicinošas preventīvās darbības un attīstīt risinājumus un rīkus risku identificēšanai, kā arī aizdomīgu darbību konstatēšanai, pārtveršanai un novēršanai </w:t>
            </w:r>
          </w:p>
          <w:p w14:paraId="215FB4A6" w14:textId="77777777" w:rsidR="004C0DB5" w:rsidRPr="0082469B" w:rsidRDefault="004C0DB5" w:rsidP="004C0DB5">
            <w:pPr>
              <w:ind w:left="777" w:hanging="777"/>
              <w:cnfStyle w:val="000000000000" w:firstRow="0" w:lastRow="0" w:firstColumn="0" w:lastColumn="0" w:oddVBand="0" w:evenVBand="0" w:oddHBand="0" w:evenHBand="0" w:firstRowFirstColumn="0" w:firstRowLastColumn="0" w:lastRowFirstColumn="0" w:lastRowLastColumn="0"/>
            </w:pPr>
            <w:r w:rsidRPr="0082469B">
              <w:t>II.4.2.  Nodrošināt regulāru informatīvu paziņojumu demonstrēšanu darbiniekiem</w:t>
            </w:r>
          </w:p>
          <w:p w14:paraId="6FA20C75" w14:textId="77777777" w:rsidR="004C0DB5" w:rsidRPr="0082469B" w:rsidRDefault="004C0DB5" w:rsidP="004C0DB5">
            <w:pPr>
              <w:ind w:left="777" w:hanging="777"/>
              <w:cnfStyle w:val="000000000000" w:firstRow="0" w:lastRow="0" w:firstColumn="0" w:lastColumn="0" w:oddVBand="0" w:evenVBand="0" w:oddHBand="0" w:evenHBand="0" w:firstRowFirstColumn="0" w:firstRowLastColumn="0" w:lastRowFirstColumn="0" w:lastRowLastColumn="0"/>
            </w:pPr>
          </w:p>
        </w:tc>
      </w:tr>
      <w:tr w:rsidR="004C0DB5" w14:paraId="30261F1A" w14:textId="77777777" w:rsidTr="004C0DB5">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235" w:type="pct"/>
            <w:vMerge/>
            <w:hideMark/>
          </w:tcPr>
          <w:p w14:paraId="3A10EAE1" w14:textId="77777777" w:rsidR="004C0DB5" w:rsidRPr="00D051FD" w:rsidRDefault="004C0DB5" w:rsidP="004C0DB5">
            <w:pPr>
              <w:jc w:val="center"/>
            </w:pPr>
          </w:p>
        </w:tc>
        <w:tc>
          <w:tcPr>
            <w:tcW w:w="794" w:type="pct"/>
            <w:hideMark/>
          </w:tcPr>
          <w:p w14:paraId="360F8A36" w14:textId="77777777" w:rsidR="004C0DB5" w:rsidRPr="00F14E87" w:rsidRDefault="004C0DB5" w:rsidP="004C0DB5">
            <w:pPr>
              <w:ind w:left="401" w:hanging="401"/>
              <w:jc w:val="left"/>
              <w:cnfStyle w:val="000000100000" w:firstRow="0" w:lastRow="0" w:firstColumn="0" w:lastColumn="0" w:oddVBand="0" w:evenVBand="0" w:oddHBand="1" w:evenHBand="0" w:firstRowFirstColumn="0" w:firstRowLastColumn="0" w:lastRowFirstColumn="0" w:lastRowLastColumn="0"/>
            </w:pPr>
            <w:r>
              <w:rPr>
                <w:iCs/>
              </w:rPr>
              <w:t>II.5. P</w:t>
            </w:r>
            <w:r w:rsidRPr="00F14E87">
              <w:rPr>
                <w:iCs/>
              </w:rPr>
              <w:t>ilnveidot un nodrošin</w:t>
            </w:r>
            <w:r>
              <w:rPr>
                <w:iCs/>
              </w:rPr>
              <w:t>āt</w:t>
            </w:r>
            <w:r w:rsidRPr="00F14E87">
              <w:rPr>
                <w:iCs/>
              </w:rPr>
              <w:t xml:space="preserve"> ērti pieejamu informāciju par rīcību ārkārtas situācijās un drošības prasību ievērošanu</w:t>
            </w:r>
            <w:r>
              <w:rPr>
                <w:iCs/>
              </w:rPr>
              <w:t>, vienlaikus p</w:t>
            </w:r>
            <w:r w:rsidRPr="00F14E87">
              <w:rPr>
                <w:iCs/>
              </w:rPr>
              <w:t>alielin</w:t>
            </w:r>
            <w:r>
              <w:rPr>
                <w:iCs/>
              </w:rPr>
              <w:t>o</w:t>
            </w:r>
            <w:r w:rsidRPr="00F14E87">
              <w:rPr>
                <w:iCs/>
              </w:rPr>
              <w:t>t PMLP personāla kvalifikāciju par drošības procedūrām</w:t>
            </w:r>
          </w:p>
        </w:tc>
        <w:tc>
          <w:tcPr>
            <w:tcW w:w="609" w:type="pct"/>
          </w:tcPr>
          <w:p w14:paraId="0D36169B" w14:textId="77777777" w:rsidR="004C0DB5" w:rsidRPr="00F14E87" w:rsidRDefault="004C0DB5" w:rsidP="004C0DB5">
            <w:pPr>
              <w:jc w:val="left"/>
              <w:cnfStyle w:val="000000100000" w:firstRow="0" w:lastRow="0" w:firstColumn="0" w:lastColumn="0" w:oddVBand="0" w:evenVBand="0" w:oddHBand="1" w:evenHBand="0" w:firstRowFirstColumn="0" w:firstRowLastColumn="0" w:lastRowFirstColumn="0" w:lastRowLastColumn="0"/>
            </w:pPr>
            <w:r w:rsidRPr="002D1041">
              <w:t xml:space="preserve">PMLP </w:t>
            </w:r>
            <w:r>
              <w:t xml:space="preserve">nodarbinātajiem </w:t>
            </w:r>
            <w:r w:rsidRPr="002D1041">
              <w:t>sniegtas skaidras norādes par drošības procedūrām</w:t>
            </w:r>
            <w:r>
              <w:t xml:space="preserve"> un veicināta </w:t>
            </w:r>
            <w:r w:rsidRPr="00BF0168">
              <w:t>nodarbināto izpratne par rīcību ārkārtas situācijās</w:t>
            </w:r>
          </w:p>
        </w:tc>
        <w:tc>
          <w:tcPr>
            <w:tcW w:w="604" w:type="pct"/>
          </w:tcPr>
          <w:p w14:paraId="6F0DFBBE"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 xml:space="preserve">4. </w:t>
            </w:r>
            <w:r w:rsidRPr="002D1041">
              <w:rPr>
                <w:iCs/>
              </w:rPr>
              <w:t>Informatīv</w:t>
            </w:r>
            <w:r>
              <w:rPr>
                <w:iCs/>
              </w:rPr>
              <w:t>ie un metodiskie</w:t>
            </w:r>
            <w:r w:rsidRPr="002D1041">
              <w:rPr>
                <w:iCs/>
              </w:rPr>
              <w:t xml:space="preserve"> pasākum</w:t>
            </w:r>
            <w:r>
              <w:rPr>
                <w:iCs/>
              </w:rPr>
              <w:t>i (skaits)</w:t>
            </w:r>
          </w:p>
          <w:p w14:paraId="067F9426"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(Izpildīts/</w:t>
            </w:r>
          </w:p>
          <w:p w14:paraId="67632D79" w14:textId="77777777" w:rsidR="004C0DB5" w:rsidRPr="00F14E87"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Pr>
                <w:iCs/>
              </w:rPr>
              <w:t>Neizpildīts)*</w:t>
            </w:r>
          </w:p>
        </w:tc>
        <w:tc>
          <w:tcPr>
            <w:tcW w:w="187" w:type="pct"/>
            <w:hideMark/>
          </w:tcPr>
          <w:p w14:paraId="0833F16B"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62D47996" w14:textId="7AF0EFFF"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93" w:type="pct"/>
            <w:hideMark/>
          </w:tcPr>
          <w:p w14:paraId="4EB50932"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0C494849" w14:textId="4BC13903"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hideMark/>
          </w:tcPr>
          <w:p w14:paraId="7266D55C" w14:textId="239FE623"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6E141724" w14:textId="3D933ECC"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hideMark/>
          </w:tcPr>
          <w:p w14:paraId="13C8AF80" w14:textId="38946779" w:rsidR="004C0DB5" w:rsidRPr="00BA2BA1"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15" w:type="pct"/>
            <w:hideMark/>
          </w:tcPr>
          <w:p w14:paraId="150178E0" w14:textId="77777777" w:rsidR="004C0DB5"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t>II.5.1.  </w:t>
            </w:r>
            <w:r w:rsidRPr="002D1041">
              <w:t>Pilnveidot rīcības algoritm</w:t>
            </w:r>
            <w:r>
              <w:t>us, lai nodrošinātu saskaņotu rīcību</w:t>
            </w:r>
            <w:r w:rsidRPr="002D1041">
              <w:t xml:space="preserve"> pakalpojumu sniegšanas</w:t>
            </w:r>
            <w:r>
              <w:t xml:space="preserve"> </w:t>
            </w:r>
            <w:r w:rsidRPr="002D1041">
              <w:t>pārtraukumu gadījumos un ārkārtas situācijās</w:t>
            </w:r>
            <w:r>
              <w:t xml:space="preserve"> un mazinātu to ietekmi uz pakalpojumu pieejamību </w:t>
            </w:r>
          </w:p>
          <w:p w14:paraId="7486E5C4" w14:textId="77777777" w:rsidR="004C0DB5"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t>II.5.2. Izstrādāt drošības procedūru reglamentējošo nosacījumu a</w:t>
            </w:r>
            <w:r w:rsidRPr="00B44075">
              <w:t>pmācības un metodisk</w:t>
            </w:r>
            <w:r>
              <w:t xml:space="preserve">os materiālus </w:t>
            </w:r>
          </w:p>
          <w:p w14:paraId="76297979" w14:textId="77777777" w:rsidR="004C0DB5" w:rsidRPr="00F14E87" w:rsidRDefault="004C0DB5" w:rsidP="004C0DB5">
            <w:pPr>
              <w:ind w:left="777" w:hanging="777"/>
              <w:cnfStyle w:val="000000100000" w:firstRow="0" w:lastRow="0" w:firstColumn="0" w:lastColumn="0" w:oddVBand="0" w:evenVBand="0" w:oddHBand="1" w:evenHBand="0" w:firstRowFirstColumn="0" w:firstRowLastColumn="0" w:lastRowFirstColumn="0" w:lastRowLastColumn="0"/>
            </w:pPr>
            <w:r>
              <w:t>II.5.3.   </w:t>
            </w:r>
            <w:r w:rsidRPr="00B44075">
              <w:t>Organizēt PMLP nodarbināto zināšan</w:t>
            </w:r>
            <w:r>
              <w:t>u</w:t>
            </w:r>
            <w:r w:rsidRPr="00B44075">
              <w:t xml:space="preserve"> pārbaudes par drošības pasākumu ievērošanu</w:t>
            </w:r>
            <w:r>
              <w:t xml:space="preserve"> </w:t>
            </w:r>
          </w:p>
        </w:tc>
      </w:tr>
      <w:tr w:rsidR="004C0DB5" w14:paraId="2F231820" w14:textId="77777777" w:rsidTr="004C0DB5">
        <w:trPr>
          <w:trHeight w:val="3402"/>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418403EF" w14:textId="77777777" w:rsidR="004C0DB5" w:rsidRPr="00D051FD" w:rsidRDefault="004C0DB5" w:rsidP="004C0DB5">
            <w:pPr>
              <w:jc w:val="center"/>
            </w:pPr>
            <w:r w:rsidRPr="00D051FD">
              <w:rPr>
                <w:b w:val="0"/>
                <w:bCs w:val="0"/>
              </w:rPr>
              <w:lastRenderedPageBreak/>
              <w:t>Spējas</w:t>
            </w:r>
          </w:p>
        </w:tc>
        <w:tc>
          <w:tcPr>
            <w:tcW w:w="794" w:type="pct"/>
            <w:hideMark/>
          </w:tcPr>
          <w:p w14:paraId="0097B95A" w14:textId="77777777" w:rsidR="004C0DB5" w:rsidRPr="00F14E87" w:rsidRDefault="004C0DB5" w:rsidP="004C0DB5">
            <w:pPr>
              <w:ind w:left="398" w:hanging="398"/>
              <w:jc w:val="left"/>
              <w:cnfStyle w:val="000000000000" w:firstRow="0" w:lastRow="0" w:firstColumn="0" w:lastColumn="0" w:oddVBand="0" w:evenVBand="0" w:oddHBand="0" w:evenHBand="0" w:firstRowFirstColumn="0" w:firstRowLastColumn="0" w:lastRowFirstColumn="0" w:lastRowLastColumn="0"/>
            </w:pPr>
            <w:r>
              <w:rPr>
                <w:iCs/>
              </w:rPr>
              <w:t xml:space="preserve">II.6. </w:t>
            </w:r>
            <w:r w:rsidRPr="00F14E87">
              <w:rPr>
                <w:iCs/>
              </w:rPr>
              <w:t xml:space="preserve">Paaugstināt PMLP </w:t>
            </w:r>
            <w:proofErr w:type="spellStart"/>
            <w:r w:rsidRPr="00F14E87">
              <w:rPr>
                <w:iCs/>
              </w:rPr>
              <w:t>reaģētspēju</w:t>
            </w:r>
            <w:proofErr w:type="spellEnd"/>
            <w:r w:rsidRPr="00F14E87">
              <w:rPr>
                <w:iCs/>
              </w:rPr>
              <w:t xml:space="preserve"> ārkārtas situāciju gadījum</w:t>
            </w:r>
            <w:r>
              <w:rPr>
                <w:iCs/>
              </w:rPr>
              <w:t>iem, tai skaitā p</w:t>
            </w:r>
            <w:r w:rsidRPr="00F14E87">
              <w:rPr>
                <w:iCs/>
              </w:rPr>
              <w:t>aaugstināt PMLP gatavību sagatavot un izsniegt personu apliecinošus dokumentus esošās infrastruktūras daļējas darbības pārtraukumu gadījumā</w:t>
            </w:r>
          </w:p>
        </w:tc>
        <w:tc>
          <w:tcPr>
            <w:tcW w:w="609" w:type="pct"/>
          </w:tcPr>
          <w:p w14:paraId="57AE56C9" w14:textId="77777777" w:rsidR="004C0DB5" w:rsidRPr="00F14E87" w:rsidRDefault="004C0DB5" w:rsidP="004C0DB5">
            <w:pPr>
              <w:jc w:val="left"/>
              <w:cnfStyle w:val="000000000000" w:firstRow="0" w:lastRow="0" w:firstColumn="0" w:lastColumn="0" w:oddVBand="0" w:evenVBand="0" w:oddHBand="0" w:evenHBand="0" w:firstRowFirstColumn="0" w:firstRowLastColumn="0" w:lastRowFirstColumn="0" w:lastRowLastColumn="0"/>
            </w:pPr>
            <w:r w:rsidRPr="00432823">
              <w:t xml:space="preserve">PMLP infrastruktūra </w:t>
            </w:r>
            <w:r>
              <w:t xml:space="preserve">pilnveidota un pielāgota aktuālajām drošības prasībām, nodrošinot </w:t>
            </w:r>
            <w:r w:rsidRPr="00432823">
              <w:t>pakalpojumu sniegšanas nepārtrauktīb</w:t>
            </w:r>
            <w:r>
              <w:t>u</w:t>
            </w:r>
          </w:p>
        </w:tc>
        <w:tc>
          <w:tcPr>
            <w:tcW w:w="604" w:type="pct"/>
          </w:tcPr>
          <w:p w14:paraId="5644337D" w14:textId="77777777" w:rsidR="004C0DB5" w:rsidRDefault="004C0DB5" w:rsidP="004C0DB5">
            <w:pPr>
              <w:spacing w:after="0"/>
              <w:jc w:val="left"/>
              <w:cnfStyle w:val="000000000000" w:firstRow="0" w:lastRow="0" w:firstColumn="0" w:lastColumn="0" w:oddVBand="0" w:evenVBand="0" w:oddHBand="0" w:evenHBand="0" w:firstRowFirstColumn="0" w:firstRowLastColumn="0" w:lastRowFirstColumn="0" w:lastRowLastColumn="0"/>
              <w:rPr>
                <w:iCs/>
              </w:rPr>
            </w:pPr>
            <w:r>
              <w:rPr>
                <w:iCs/>
              </w:rPr>
              <w:t xml:space="preserve">5. Ieviesti infrastruktūras pilnveidojumi (skaits) </w:t>
            </w:r>
          </w:p>
          <w:p w14:paraId="117818E1" w14:textId="77777777" w:rsidR="004C0DB5" w:rsidRDefault="004C0DB5" w:rsidP="004C0DB5">
            <w:pPr>
              <w:spacing w:after="0"/>
              <w:jc w:val="left"/>
              <w:cnfStyle w:val="000000000000" w:firstRow="0" w:lastRow="0" w:firstColumn="0" w:lastColumn="0" w:oddVBand="0" w:evenVBand="0" w:oddHBand="0" w:evenHBand="0" w:firstRowFirstColumn="0" w:firstRowLastColumn="0" w:lastRowFirstColumn="0" w:lastRowLastColumn="0"/>
              <w:rPr>
                <w:iCs/>
              </w:rPr>
            </w:pPr>
            <w:r>
              <w:rPr>
                <w:iCs/>
              </w:rPr>
              <w:t>(Izpildīts/</w:t>
            </w:r>
          </w:p>
          <w:p w14:paraId="475F3ABE" w14:textId="77777777" w:rsidR="004C0DB5" w:rsidRPr="00F14E87"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Pr>
                <w:iCs/>
              </w:rPr>
              <w:t>Neizpildīts)*</w:t>
            </w:r>
          </w:p>
        </w:tc>
        <w:tc>
          <w:tcPr>
            <w:tcW w:w="187" w:type="pct"/>
            <w:hideMark/>
          </w:tcPr>
          <w:p w14:paraId="30C6997D"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2B5D5E0C" w14:textId="5A19F486"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93" w:type="pct"/>
            <w:hideMark/>
          </w:tcPr>
          <w:p w14:paraId="35B94022"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37EDAFBA" w14:textId="4DFB1DF6"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8" w:type="pct"/>
            <w:hideMark/>
          </w:tcPr>
          <w:p w14:paraId="347B4358" w14:textId="4AF3AD99"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7" w:type="pct"/>
            <w:hideMark/>
          </w:tcPr>
          <w:p w14:paraId="77D35976" w14:textId="17E6359A"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8" w:type="pct"/>
            <w:hideMark/>
          </w:tcPr>
          <w:p w14:paraId="021C038D" w14:textId="0B89A8C6"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15" w:type="pct"/>
            <w:hideMark/>
          </w:tcPr>
          <w:p w14:paraId="07C0D91F" w14:textId="77777777" w:rsidR="004C0DB5" w:rsidRDefault="004C0DB5" w:rsidP="004C0DB5">
            <w:pPr>
              <w:ind w:left="777" w:hanging="781"/>
              <w:cnfStyle w:val="000000000000" w:firstRow="0" w:lastRow="0" w:firstColumn="0" w:lastColumn="0" w:oddVBand="0" w:evenVBand="0" w:oddHBand="0" w:evenHBand="0" w:firstRowFirstColumn="0" w:firstRowLastColumn="0" w:lastRowFirstColumn="0" w:lastRowLastColumn="0"/>
            </w:pPr>
            <w:r>
              <w:t xml:space="preserve">II.6.1. Pilnveidot personu apliecinošu dokumentu izgatavošanas infrastruktūru </w:t>
            </w:r>
          </w:p>
          <w:p w14:paraId="0C5623C7" w14:textId="77777777" w:rsidR="004C0DB5" w:rsidRDefault="004C0DB5" w:rsidP="004C0DB5">
            <w:pPr>
              <w:ind w:left="777" w:hanging="781"/>
              <w:cnfStyle w:val="000000000000" w:firstRow="0" w:lastRow="0" w:firstColumn="0" w:lastColumn="0" w:oddVBand="0" w:evenVBand="0" w:oddHBand="0" w:evenHBand="0" w:firstRowFirstColumn="0" w:firstRowLastColumn="0" w:lastRowFirstColumn="0" w:lastRowLastColumn="0"/>
            </w:pPr>
            <w:r>
              <w:t xml:space="preserve">II.6.2. Sekmēt kritiskās infrastruktūras nosacījumu «pilnīgu ievērošanu», nodrošinot tās atbilstību </w:t>
            </w:r>
            <w:r w:rsidRPr="00EC5A68">
              <w:t xml:space="preserve">ICAO un citu starptautisko normatīvo aktu </w:t>
            </w:r>
            <w:r>
              <w:t xml:space="preserve">un rekomendāciju </w:t>
            </w:r>
            <w:r w:rsidRPr="00EC5A68">
              <w:t>prasībām</w:t>
            </w:r>
            <w:r>
              <w:t xml:space="preserve"> (personu apliecinošu dokumentu </w:t>
            </w:r>
            <w:proofErr w:type="spellStart"/>
            <w:r>
              <w:t>personalizācijas</w:t>
            </w:r>
            <w:proofErr w:type="spellEnd"/>
            <w:r>
              <w:t xml:space="preserve"> infrastruktūras stiprināšana) </w:t>
            </w:r>
          </w:p>
          <w:p w14:paraId="5FA74586" w14:textId="77777777" w:rsidR="004C0DB5" w:rsidRPr="00F14E87" w:rsidRDefault="004C0DB5" w:rsidP="004C0DB5">
            <w:pPr>
              <w:ind w:left="777" w:hanging="781"/>
              <w:cnfStyle w:val="000000000000" w:firstRow="0" w:lastRow="0" w:firstColumn="0" w:lastColumn="0" w:oddVBand="0" w:evenVBand="0" w:oddHBand="0" w:evenHBand="0" w:firstRowFirstColumn="0" w:firstRowLastColumn="0" w:lastRowFirstColumn="0" w:lastRowLastColumn="0"/>
            </w:pPr>
            <w:r>
              <w:t xml:space="preserve">II.6.3. </w:t>
            </w:r>
            <w:r w:rsidRPr="009E5544">
              <w:t xml:space="preserve">Nodrošināt </w:t>
            </w:r>
            <w:r>
              <w:t xml:space="preserve">PMLP infrastruktūras gatavību </w:t>
            </w:r>
            <w:r w:rsidRPr="003142F6">
              <w:t xml:space="preserve">gadījumiem, kad nepieciešams pārorganizēt darba apstākļus, piemēram, </w:t>
            </w:r>
            <w:r>
              <w:t>darba organizācijas pārejai uz pilnībā attālinātu darba režīmu</w:t>
            </w:r>
          </w:p>
        </w:tc>
      </w:tr>
      <w:tr w:rsidR="005C7BDE" w14:paraId="743CB95C" w14:textId="77777777" w:rsidTr="004C0DB5">
        <w:trPr>
          <w:cnfStyle w:val="000000100000" w:firstRow="0" w:lastRow="0" w:firstColumn="0" w:lastColumn="0" w:oddVBand="0" w:evenVBand="0" w:oddHBand="1" w:evenHBand="0" w:firstRowFirstColumn="0" w:firstRowLastColumn="0" w:lastRowFirstColumn="0" w:lastRowLastColumn="0"/>
          <w:cantSplit/>
          <w:trHeight w:val="1802"/>
        </w:trPr>
        <w:tc>
          <w:tcPr>
            <w:cnfStyle w:val="001000000000" w:firstRow="0" w:lastRow="0" w:firstColumn="1" w:lastColumn="0" w:oddVBand="0" w:evenVBand="0" w:oddHBand="0" w:evenHBand="0" w:firstRowFirstColumn="0" w:firstRowLastColumn="0" w:lastRowFirstColumn="0" w:lastRowLastColumn="0"/>
            <w:tcW w:w="235" w:type="pct"/>
            <w:vMerge/>
            <w:hideMark/>
          </w:tcPr>
          <w:p w14:paraId="70614C87" w14:textId="77777777" w:rsidR="000A1597" w:rsidRPr="00D051FD" w:rsidRDefault="000A1597" w:rsidP="000A1597">
            <w:pPr>
              <w:jc w:val="center"/>
            </w:pPr>
          </w:p>
        </w:tc>
        <w:tc>
          <w:tcPr>
            <w:tcW w:w="794" w:type="pct"/>
          </w:tcPr>
          <w:p w14:paraId="5FC1CD21" w14:textId="77777777" w:rsidR="000A1597" w:rsidRPr="00F14E87" w:rsidRDefault="00536FE7" w:rsidP="000A1597">
            <w:pPr>
              <w:ind w:left="401" w:hanging="401"/>
              <w:jc w:val="left"/>
              <w:cnfStyle w:val="000000100000" w:firstRow="0" w:lastRow="0" w:firstColumn="0" w:lastColumn="0" w:oddVBand="0" w:evenVBand="0" w:oddHBand="1" w:evenHBand="0" w:firstRowFirstColumn="0" w:firstRowLastColumn="0" w:lastRowFirstColumn="0" w:lastRowLastColumn="0"/>
            </w:pPr>
            <w:r>
              <w:t xml:space="preserve">II.7. </w:t>
            </w:r>
            <w:r w:rsidRPr="00F14E87">
              <w:t>Pielāgot infrastruktūru atbilstoši pakalpojuma pieprasījumam patvēruma jomā</w:t>
            </w:r>
          </w:p>
        </w:tc>
        <w:tc>
          <w:tcPr>
            <w:tcW w:w="609" w:type="pct"/>
          </w:tcPr>
          <w:p w14:paraId="28E74F05" w14:textId="77777777" w:rsidR="000A1597" w:rsidRPr="00F14E87" w:rsidRDefault="00536FE7" w:rsidP="000A1597">
            <w:pPr>
              <w:jc w:val="left"/>
              <w:cnfStyle w:val="000000100000" w:firstRow="0" w:lastRow="0" w:firstColumn="0" w:lastColumn="0" w:oddVBand="0" w:evenVBand="0" w:oddHBand="1" w:evenHBand="0" w:firstRowFirstColumn="0" w:firstRowLastColumn="0" w:lastRowFirstColumn="0" w:lastRowLastColumn="0"/>
            </w:pPr>
            <w:r w:rsidRPr="00432823">
              <w:t>Paaugstināta PMLP patvēruma meklētāju izmitināšanas kapacitāte</w:t>
            </w:r>
          </w:p>
        </w:tc>
        <w:tc>
          <w:tcPr>
            <w:tcW w:w="604" w:type="pct"/>
          </w:tcPr>
          <w:p w14:paraId="4CCF3919" w14:textId="77777777" w:rsidR="000A1597" w:rsidRDefault="00536FE7" w:rsidP="000A1597">
            <w:pPr>
              <w:spacing w:after="0"/>
              <w:cnfStyle w:val="000000100000" w:firstRow="0" w:lastRow="0" w:firstColumn="0" w:lastColumn="0" w:oddVBand="0" w:evenVBand="0" w:oddHBand="1" w:evenHBand="0" w:firstRowFirstColumn="0" w:firstRowLastColumn="0" w:lastRowFirstColumn="0" w:lastRowLastColumn="0"/>
              <w:rPr>
                <w:iCs/>
              </w:rPr>
            </w:pPr>
            <w:r>
              <w:rPr>
                <w:iCs/>
              </w:rPr>
              <w:t xml:space="preserve">6. Patvēruma meklētāju izmitināšanas kapacitāte </w:t>
            </w:r>
          </w:p>
          <w:p w14:paraId="44CE5C75" w14:textId="77777777" w:rsidR="000A1597" w:rsidRPr="00F14E87" w:rsidRDefault="00536FE7" w:rsidP="000A1597">
            <w:pPr>
              <w:spacing w:after="0"/>
              <w:cnfStyle w:val="000000100000" w:firstRow="0" w:lastRow="0" w:firstColumn="0" w:lastColumn="0" w:oddVBand="0" w:evenVBand="0" w:oddHBand="1" w:evenHBand="0" w:firstRowFirstColumn="0" w:firstRowLastColumn="0" w:lastRowFirstColumn="0" w:lastRowLastColumn="0"/>
            </w:pPr>
            <w:r>
              <w:rPr>
                <w:iCs/>
              </w:rPr>
              <w:t>(vietu skaits)</w:t>
            </w:r>
          </w:p>
        </w:tc>
        <w:tc>
          <w:tcPr>
            <w:tcW w:w="187" w:type="pct"/>
            <w:textDirection w:val="btLr"/>
            <w:vAlign w:val="center"/>
          </w:tcPr>
          <w:p w14:paraId="3BBDCF51" w14:textId="54812E5A" w:rsidR="000A1597" w:rsidRPr="00120FC0" w:rsidRDefault="00536FE7" w:rsidP="00E32C7E">
            <w:pPr>
              <w:ind w:left="113" w:right="113"/>
              <w:jc w:val="right"/>
              <w:cnfStyle w:val="000000100000" w:firstRow="0" w:lastRow="0" w:firstColumn="0" w:lastColumn="0" w:oddVBand="0" w:evenVBand="0" w:oddHBand="1" w:evenHBand="0" w:firstRowFirstColumn="0" w:firstRowLastColumn="0" w:lastRowFirstColumn="0" w:lastRowLastColumn="0"/>
            </w:pPr>
            <w:r>
              <w:t>450</w:t>
            </w:r>
          </w:p>
        </w:tc>
        <w:tc>
          <w:tcPr>
            <w:tcW w:w="193" w:type="pct"/>
            <w:textDirection w:val="btLr"/>
            <w:vAlign w:val="center"/>
          </w:tcPr>
          <w:p w14:paraId="7BC735F5" w14:textId="4501E624" w:rsidR="000A1597" w:rsidRPr="00120FC0" w:rsidRDefault="00536FE7" w:rsidP="00E32C7E">
            <w:pPr>
              <w:ind w:left="113" w:right="113"/>
              <w:jc w:val="right"/>
              <w:cnfStyle w:val="000000100000" w:firstRow="0" w:lastRow="0" w:firstColumn="0" w:lastColumn="0" w:oddVBand="0" w:evenVBand="0" w:oddHBand="1" w:evenHBand="0" w:firstRowFirstColumn="0" w:firstRowLastColumn="0" w:lastRowFirstColumn="0" w:lastRowLastColumn="0"/>
            </w:pPr>
            <w:r w:rsidRPr="00120FC0">
              <w:t>700</w:t>
            </w:r>
          </w:p>
        </w:tc>
        <w:tc>
          <w:tcPr>
            <w:tcW w:w="188" w:type="pct"/>
          </w:tcPr>
          <w:p w14:paraId="246DE88C" w14:textId="77777777" w:rsidR="000A1597" w:rsidRPr="00120FC0" w:rsidRDefault="00536FE7" w:rsidP="000A1597">
            <w:pPr>
              <w:jc w:val="center"/>
              <w:cnfStyle w:val="000000100000" w:firstRow="0" w:lastRow="0" w:firstColumn="0" w:lastColumn="0" w:oddVBand="0" w:evenVBand="0" w:oddHBand="1" w:evenHBand="0" w:firstRowFirstColumn="0" w:firstRowLastColumn="0" w:lastRowFirstColumn="0" w:lastRowLastColumn="0"/>
            </w:pPr>
            <w:r>
              <w:t>-</w:t>
            </w:r>
          </w:p>
        </w:tc>
        <w:tc>
          <w:tcPr>
            <w:tcW w:w="187" w:type="pct"/>
          </w:tcPr>
          <w:p w14:paraId="277F161B" w14:textId="77777777" w:rsidR="000A1597" w:rsidRPr="00120FC0" w:rsidRDefault="00536FE7" w:rsidP="000A1597">
            <w:pPr>
              <w:jc w:val="center"/>
              <w:cnfStyle w:val="000000100000" w:firstRow="0" w:lastRow="0" w:firstColumn="0" w:lastColumn="0" w:oddVBand="0" w:evenVBand="0" w:oddHBand="1" w:evenHBand="0" w:firstRowFirstColumn="0" w:firstRowLastColumn="0" w:lastRowFirstColumn="0" w:lastRowLastColumn="0"/>
            </w:pPr>
            <w:r>
              <w:t>-</w:t>
            </w:r>
          </w:p>
        </w:tc>
        <w:tc>
          <w:tcPr>
            <w:tcW w:w="188" w:type="pct"/>
          </w:tcPr>
          <w:p w14:paraId="517FDC14" w14:textId="77777777" w:rsidR="000A1597" w:rsidRPr="00120FC0" w:rsidRDefault="00536FE7" w:rsidP="000A1597">
            <w:pPr>
              <w:jc w:val="center"/>
              <w:cnfStyle w:val="000000100000" w:firstRow="0" w:lastRow="0" w:firstColumn="0" w:lastColumn="0" w:oddVBand="0" w:evenVBand="0" w:oddHBand="1" w:evenHBand="0" w:firstRowFirstColumn="0" w:firstRowLastColumn="0" w:lastRowFirstColumn="0" w:lastRowLastColumn="0"/>
            </w:pPr>
            <w:r>
              <w:t>-</w:t>
            </w:r>
          </w:p>
        </w:tc>
        <w:tc>
          <w:tcPr>
            <w:tcW w:w="1815" w:type="pct"/>
          </w:tcPr>
          <w:p w14:paraId="312AD60A" w14:textId="77777777" w:rsidR="000A1597" w:rsidRDefault="00536FE7" w:rsidP="00911D52">
            <w:pPr>
              <w:ind w:left="777" w:hanging="777"/>
              <w:cnfStyle w:val="000000100000" w:firstRow="0" w:lastRow="0" w:firstColumn="0" w:lastColumn="0" w:oddVBand="0" w:evenVBand="0" w:oddHBand="1" w:evenHBand="0" w:firstRowFirstColumn="0" w:firstRowLastColumn="0" w:lastRowFirstColumn="0" w:lastRowLastColumn="0"/>
            </w:pPr>
            <w:r>
              <w:t xml:space="preserve">II.7.1.   Paplašināt PMLP patvēruma meklētāju izmitināšanas </w:t>
            </w:r>
            <w:r w:rsidR="00327889">
              <w:t xml:space="preserve">infrastruktūras </w:t>
            </w:r>
            <w:r>
              <w:t xml:space="preserve">kapacitāti </w:t>
            </w:r>
          </w:p>
          <w:p w14:paraId="53621140" w14:textId="77777777" w:rsidR="000A1597" w:rsidRPr="00F14E87" w:rsidRDefault="00536FE7">
            <w:pPr>
              <w:ind w:left="777" w:hanging="777"/>
              <w:cnfStyle w:val="000000100000" w:firstRow="0" w:lastRow="0" w:firstColumn="0" w:lastColumn="0" w:oddVBand="0" w:evenVBand="0" w:oddHBand="1" w:evenHBand="0" w:firstRowFirstColumn="0" w:firstRowLastColumn="0" w:lastRowFirstColumn="0" w:lastRowLastColumn="0"/>
            </w:pPr>
            <w:r>
              <w:t xml:space="preserve">II.7.2. </w:t>
            </w:r>
            <w:r w:rsidRPr="00B82973">
              <w:t xml:space="preserve">Pielāgot patvēruma meklētāju izmitināšanas </w:t>
            </w:r>
            <w:r w:rsidR="003F0412" w:rsidRPr="00B82973">
              <w:t>centr</w:t>
            </w:r>
            <w:r w:rsidR="003F0412">
              <w:t>u</w:t>
            </w:r>
            <w:r w:rsidR="003F0412" w:rsidRPr="00B82973">
              <w:t xml:space="preserve"> </w:t>
            </w:r>
            <w:r w:rsidRPr="00B82973">
              <w:t>infrastruktūru atbilstoši pieaugošajam pieprasījumam </w:t>
            </w:r>
          </w:p>
        </w:tc>
      </w:tr>
      <w:tr w:rsidR="004C0DB5" w14:paraId="01D741D1" w14:textId="77777777" w:rsidTr="004C0DB5">
        <w:trPr>
          <w:trHeight w:val="2726"/>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589FFAF4" w14:textId="77777777" w:rsidR="004C0DB5" w:rsidRPr="00D051FD" w:rsidRDefault="004C0DB5" w:rsidP="004C0DB5">
            <w:pPr>
              <w:jc w:val="center"/>
            </w:pPr>
            <w:r w:rsidRPr="00D051FD">
              <w:rPr>
                <w:b w:val="0"/>
                <w:bCs w:val="0"/>
              </w:rPr>
              <w:t>Finanses</w:t>
            </w:r>
          </w:p>
        </w:tc>
        <w:tc>
          <w:tcPr>
            <w:tcW w:w="794" w:type="pct"/>
            <w:hideMark/>
          </w:tcPr>
          <w:p w14:paraId="0C6B384A" w14:textId="77777777" w:rsidR="004C0DB5" w:rsidRPr="00F14E87" w:rsidRDefault="004C0DB5" w:rsidP="004C0DB5">
            <w:pPr>
              <w:ind w:left="259" w:hanging="259"/>
              <w:jc w:val="left"/>
              <w:cnfStyle w:val="000000000000" w:firstRow="0" w:lastRow="0" w:firstColumn="0" w:lastColumn="0" w:oddVBand="0" w:evenVBand="0" w:oddHBand="0" w:evenHBand="0" w:firstRowFirstColumn="0" w:firstRowLastColumn="0" w:lastRowFirstColumn="0" w:lastRowLastColumn="0"/>
            </w:pPr>
            <w:r>
              <w:rPr>
                <w:iCs/>
              </w:rPr>
              <w:t>II.8. Piesaistīt papildu</w:t>
            </w:r>
            <w:r w:rsidRPr="00F14E87">
              <w:rPr>
                <w:iCs/>
              </w:rPr>
              <w:t xml:space="preserve"> finansējumu PMLP infrastruktūras kapacitātes celšanai un atbilstošu tehnisko līdzekļu iegādei PMLP funkciju izpildei</w:t>
            </w:r>
          </w:p>
        </w:tc>
        <w:tc>
          <w:tcPr>
            <w:tcW w:w="609" w:type="pct"/>
          </w:tcPr>
          <w:p w14:paraId="085B139A" w14:textId="77777777" w:rsidR="004C0DB5" w:rsidRPr="00F14E87" w:rsidRDefault="004C0DB5" w:rsidP="004C0DB5">
            <w:pPr>
              <w:jc w:val="left"/>
              <w:cnfStyle w:val="000000000000" w:firstRow="0" w:lastRow="0" w:firstColumn="0" w:lastColumn="0" w:oddVBand="0" w:evenVBand="0" w:oddHBand="0" w:evenHBand="0" w:firstRowFirstColumn="0" w:firstRowLastColumn="0" w:lastRowFirstColumn="0" w:lastRowLastColumn="0"/>
            </w:pPr>
            <w:r>
              <w:t>Veikta papildu finansējuma piesaistīšana, noslēdzot</w:t>
            </w:r>
            <w:r w:rsidRPr="008533E7">
              <w:t xml:space="preserve"> </w:t>
            </w:r>
            <w:r>
              <w:t xml:space="preserve">vienošanās un </w:t>
            </w:r>
            <w:proofErr w:type="spellStart"/>
            <w:r>
              <w:t>granta</w:t>
            </w:r>
            <w:proofErr w:type="spellEnd"/>
            <w:r w:rsidRPr="008533E7">
              <w:t xml:space="preserve"> līgum</w:t>
            </w:r>
            <w:r>
              <w:t>us</w:t>
            </w:r>
            <w:r w:rsidRPr="008533E7">
              <w:t xml:space="preserve"> par projektu īstenošanu</w:t>
            </w:r>
          </w:p>
        </w:tc>
        <w:tc>
          <w:tcPr>
            <w:tcW w:w="604" w:type="pct"/>
          </w:tcPr>
          <w:p w14:paraId="290BAE93" w14:textId="77777777" w:rsidR="004C0DB5"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t>7. Sagatavoti projektu pieteikumi (skaits) (Izpildīts/</w:t>
            </w:r>
          </w:p>
          <w:p w14:paraId="4034F6A6" w14:textId="77777777" w:rsidR="004C0DB5" w:rsidRPr="00F14E87"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t>Neizpildīts)*</w:t>
            </w:r>
          </w:p>
        </w:tc>
        <w:tc>
          <w:tcPr>
            <w:tcW w:w="187" w:type="pct"/>
            <w:hideMark/>
          </w:tcPr>
          <w:p w14:paraId="26905682"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4AE70F74" w14:textId="419FB284"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93" w:type="pct"/>
            <w:hideMark/>
          </w:tcPr>
          <w:p w14:paraId="41DF14A0"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1D48A41E" w14:textId="0A5389EE"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8" w:type="pct"/>
            <w:hideMark/>
          </w:tcPr>
          <w:p w14:paraId="06CCD79D" w14:textId="45592A32"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7" w:type="pct"/>
            <w:hideMark/>
          </w:tcPr>
          <w:p w14:paraId="7B7844CC" w14:textId="128DB529"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8" w:type="pct"/>
            <w:hideMark/>
          </w:tcPr>
          <w:p w14:paraId="4FF4511A" w14:textId="7935142E" w:rsidR="004C0DB5" w:rsidRPr="00BA2BA1"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15" w:type="pct"/>
            <w:hideMark/>
          </w:tcPr>
          <w:p w14:paraId="6AD82A2F" w14:textId="77777777" w:rsidR="004C0DB5" w:rsidRPr="00F14E87" w:rsidRDefault="004C0DB5" w:rsidP="004C0DB5">
            <w:pPr>
              <w:ind w:left="777" w:hanging="855"/>
              <w:jc w:val="left"/>
              <w:cnfStyle w:val="000000000000" w:firstRow="0" w:lastRow="0" w:firstColumn="0" w:lastColumn="0" w:oddVBand="0" w:evenVBand="0" w:oddHBand="0" w:evenHBand="0" w:firstRowFirstColumn="0" w:firstRowLastColumn="0" w:lastRowFirstColumn="0" w:lastRowLastColumn="0"/>
            </w:pPr>
            <w:r w:rsidRPr="00F14E87">
              <w:t>  </w:t>
            </w:r>
            <w:r>
              <w:t xml:space="preserve">II.8.1.  Sagatavot ES fondu projektu pieteikumus (ES fondu finansējuma piesaiste infrastruktūras kapacitātes celšanai) </w:t>
            </w:r>
          </w:p>
        </w:tc>
      </w:tr>
      <w:tr w:rsidR="004C0DB5" w14:paraId="3B3E8BAF" w14:textId="77777777" w:rsidTr="004C0DB5">
        <w:trPr>
          <w:cnfStyle w:val="000000100000" w:firstRow="0" w:lastRow="0" w:firstColumn="0" w:lastColumn="0" w:oddVBand="0" w:evenVBand="0" w:oddHBand="1" w:evenHBand="0" w:firstRowFirstColumn="0" w:firstRowLastColumn="0" w:lastRowFirstColumn="0" w:lastRowLastColumn="0"/>
          <w:trHeight w:val="2087"/>
        </w:trPr>
        <w:tc>
          <w:tcPr>
            <w:cnfStyle w:val="001000000000" w:firstRow="0" w:lastRow="0" w:firstColumn="1" w:lastColumn="0" w:oddVBand="0" w:evenVBand="0" w:oddHBand="0" w:evenHBand="0" w:firstRowFirstColumn="0" w:firstRowLastColumn="0" w:lastRowFirstColumn="0" w:lastRowLastColumn="0"/>
            <w:tcW w:w="235" w:type="pct"/>
            <w:vMerge/>
            <w:hideMark/>
          </w:tcPr>
          <w:p w14:paraId="3A04A267" w14:textId="77777777" w:rsidR="004C0DB5" w:rsidRPr="00D051FD" w:rsidRDefault="004C0DB5" w:rsidP="004C0DB5">
            <w:pPr>
              <w:spacing w:after="0"/>
            </w:pPr>
          </w:p>
        </w:tc>
        <w:tc>
          <w:tcPr>
            <w:tcW w:w="794" w:type="pct"/>
            <w:hideMark/>
          </w:tcPr>
          <w:p w14:paraId="5ED71B17" w14:textId="77777777" w:rsidR="004C0DB5" w:rsidRPr="00F14E87" w:rsidRDefault="004C0DB5" w:rsidP="004C0DB5">
            <w:pPr>
              <w:spacing w:after="0"/>
              <w:ind w:left="249" w:hanging="249"/>
              <w:jc w:val="left"/>
              <w:cnfStyle w:val="000000100000" w:firstRow="0" w:lastRow="0" w:firstColumn="0" w:lastColumn="0" w:oddVBand="0" w:evenVBand="0" w:oddHBand="1" w:evenHBand="0" w:firstRowFirstColumn="0" w:firstRowLastColumn="0" w:lastRowFirstColumn="0" w:lastRowLastColumn="0"/>
            </w:pPr>
            <w:r>
              <w:rPr>
                <w:iCs/>
              </w:rPr>
              <w:t>II.9. Piesaistīt papildu</w:t>
            </w:r>
            <w:r w:rsidRPr="00F14E87">
              <w:rPr>
                <w:iCs/>
              </w:rPr>
              <w:t xml:space="preserve"> finansējumu PMLP kritiskās infrastruktūras darbības nodrošināšanai</w:t>
            </w:r>
          </w:p>
        </w:tc>
        <w:tc>
          <w:tcPr>
            <w:tcW w:w="609" w:type="pct"/>
          </w:tcPr>
          <w:p w14:paraId="7D3731BF" w14:textId="77777777" w:rsidR="004C0DB5" w:rsidRPr="00F14E87"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7D7AC2">
              <w:t>Nodrošināta finanšu resursu pieejamība PMLP kritiskās infrastruktūras pielāgošanas pasākumiem</w:t>
            </w:r>
          </w:p>
        </w:tc>
        <w:tc>
          <w:tcPr>
            <w:tcW w:w="604" w:type="pct"/>
          </w:tcPr>
          <w:p w14:paraId="497C57E9"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8. Sagatavoti finansējuma pieprasījumi (skaits) (Izpildīts/</w:t>
            </w:r>
          </w:p>
          <w:p w14:paraId="4245524C" w14:textId="77777777" w:rsidR="004C0DB5" w:rsidRPr="00F14E87"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Pr>
                <w:iCs/>
              </w:rPr>
              <w:t>Neizpildīts)*</w:t>
            </w:r>
          </w:p>
        </w:tc>
        <w:tc>
          <w:tcPr>
            <w:tcW w:w="187" w:type="pct"/>
            <w:hideMark/>
          </w:tcPr>
          <w:p w14:paraId="7C5345A5"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7873007A" w14:textId="470094A5" w:rsidR="004C0DB5" w:rsidRPr="00BA2BA1" w:rsidRDefault="004C0DB5" w:rsidP="004C0DB5">
            <w:pPr>
              <w:spacing w:after="0"/>
              <w:jc w:val="center"/>
              <w:cnfStyle w:val="000000100000" w:firstRow="0" w:lastRow="0" w:firstColumn="0" w:lastColumn="0" w:oddVBand="0" w:evenVBand="0" w:oddHBand="1" w:evenHBand="0" w:firstRowFirstColumn="0" w:firstRowLastColumn="0" w:lastRowFirstColumn="0" w:lastRowLastColumn="0"/>
              <w:rPr>
                <w:sz w:val="22"/>
              </w:rPr>
            </w:pPr>
          </w:p>
        </w:tc>
        <w:tc>
          <w:tcPr>
            <w:tcW w:w="193" w:type="pct"/>
            <w:hideMark/>
          </w:tcPr>
          <w:p w14:paraId="22BB075E"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6EE64479" w14:textId="21A3C4A1" w:rsidR="004C0DB5" w:rsidRPr="00BA2BA1" w:rsidRDefault="004C0DB5" w:rsidP="004C0DB5">
            <w:pPr>
              <w:spacing w:after="0"/>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hideMark/>
          </w:tcPr>
          <w:p w14:paraId="12DDD56A" w14:textId="01A4D9B0" w:rsidR="004C0DB5" w:rsidRPr="00BA2BA1" w:rsidRDefault="004C0DB5" w:rsidP="004C0DB5">
            <w:pPr>
              <w:spacing w:after="0"/>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6350F5EF" w14:textId="28965546" w:rsidR="004C0DB5" w:rsidRPr="00BA2BA1" w:rsidRDefault="004C0DB5" w:rsidP="004C0DB5">
            <w:pPr>
              <w:spacing w:after="0"/>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hideMark/>
          </w:tcPr>
          <w:p w14:paraId="33F7B508" w14:textId="2A420A7C" w:rsidR="004C0DB5" w:rsidRPr="00BA2BA1" w:rsidRDefault="004C0DB5" w:rsidP="004C0DB5">
            <w:pPr>
              <w:spacing w:after="0"/>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15" w:type="pct"/>
            <w:hideMark/>
          </w:tcPr>
          <w:p w14:paraId="40E8BA44" w14:textId="77777777" w:rsidR="004C0DB5" w:rsidRPr="00F14E87" w:rsidRDefault="004C0DB5" w:rsidP="004C0DB5">
            <w:pPr>
              <w:spacing w:after="0"/>
              <w:ind w:left="777" w:hanging="777"/>
              <w:cnfStyle w:val="000000100000" w:firstRow="0" w:lastRow="0" w:firstColumn="0" w:lastColumn="0" w:oddVBand="0" w:evenVBand="0" w:oddHBand="1" w:evenHBand="0" w:firstRowFirstColumn="0" w:firstRowLastColumn="0" w:lastRowFirstColumn="0" w:lastRowLastColumn="0"/>
            </w:pPr>
            <w:r>
              <w:t>II.9.1.   Izstrādāt f</w:t>
            </w:r>
            <w:r w:rsidRPr="007D7AC2">
              <w:t>inansējum</w:t>
            </w:r>
            <w:r>
              <w:t>a</w:t>
            </w:r>
            <w:r w:rsidRPr="007D7AC2">
              <w:t xml:space="preserve"> pieprasījumu</w:t>
            </w:r>
            <w:r>
              <w:t>s, tai skaitā sagatavojot i</w:t>
            </w:r>
            <w:r w:rsidRPr="007D7AC2">
              <w:t>nformatīv</w:t>
            </w:r>
            <w:r>
              <w:t>os</w:t>
            </w:r>
            <w:r w:rsidRPr="007D7AC2">
              <w:t xml:space="preserve"> ziņojum</w:t>
            </w:r>
            <w:r>
              <w:t>us par nepieciešamajiem pasākumiem PMLP kapacitātes stiprināšanai</w:t>
            </w:r>
            <w:r w:rsidRPr="007D7AC2">
              <w:t xml:space="preserve"> </w:t>
            </w:r>
          </w:p>
        </w:tc>
      </w:tr>
    </w:tbl>
    <w:p w14:paraId="69818F44" w14:textId="77777777" w:rsidR="001B26F5" w:rsidRDefault="001B26F5">
      <w:pPr>
        <w:spacing w:after="160"/>
        <w:jc w:val="left"/>
        <w:rPr>
          <w:rFonts w:asciiTheme="majorHAnsi" w:eastAsiaTheme="majorEastAsia" w:hAnsiTheme="majorHAnsi" w:cstheme="majorBidi"/>
          <w:b/>
          <w:smallCaps/>
          <w:color w:val="999999" w:themeColor="accent3"/>
          <w:szCs w:val="26"/>
        </w:rPr>
      </w:pPr>
    </w:p>
    <w:p w14:paraId="2A62039D" w14:textId="77777777" w:rsidR="001B26F5" w:rsidRDefault="00536FE7">
      <w:pPr>
        <w:spacing w:after="160"/>
        <w:jc w:val="left"/>
        <w:rPr>
          <w:rFonts w:asciiTheme="majorHAnsi" w:eastAsiaTheme="majorEastAsia" w:hAnsiTheme="majorHAnsi" w:cstheme="majorBidi"/>
          <w:b/>
          <w:smallCaps/>
          <w:color w:val="999999" w:themeColor="accent3"/>
          <w:szCs w:val="26"/>
        </w:rPr>
      </w:pPr>
      <w:r>
        <w:rPr>
          <w:rFonts w:asciiTheme="majorHAnsi" w:eastAsiaTheme="majorEastAsia" w:hAnsiTheme="majorHAnsi" w:cstheme="majorBidi"/>
          <w:b/>
          <w:smallCaps/>
          <w:color w:val="999999" w:themeColor="accent3"/>
          <w:szCs w:val="26"/>
        </w:rPr>
        <w:br w:type="page"/>
      </w:r>
    </w:p>
    <w:p w14:paraId="0D3164B2" w14:textId="77777777" w:rsidR="00157840" w:rsidRDefault="00536FE7" w:rsidP="00C47818">
      <w:pPr>
        <w:pStyle w:val="Heading2"/>
        <w:numPr>
          <w:ilvl w:val="0"/>
          <w:numId w:val="39"/>
        </w:numPr>
      </w:pPr>
      <w:bookmarkStart w:id="11" w:name="_Toc127539652"/>
      <w:r w:rsidRPr="00153DAF">
        <w:lastRenderedPageBreak/>
        <w:t>Profesionāli, motivēti nodarbinātie, kuri strādā modernā darba vidē patstāvīgi un spēj sasniegt noteiktos rezultātus</w:t>
      </w:r>
      <w:bookmarkEnd w:id="11"/>
    </w:p>
    <w:tbl>
      <w:tblPr>
        <w:tblStyle w:val="SPECGridTable5Dark-Accent3114"/>
        <w:tblW w:w="5404" w:type="pct"/>
        <w:tblInd w:w="80" w:type="dxa"/>
        <w:tblLayout w:type="fixed"/>
        <w:tblLook w:val="04A0" w:firstRow="1" w:lastRow="0" w:firstColumn="1" w:lastColumn="0" w:noHBand="0" w:noVBand="1"/>
      </w:tblPr>
      <w:tblGrid>
        <w:gridCol w:w="708"/>
        <w:gridCol w:w="2384"/>
        <w:gridCol w:w="1828"/>
        <w:gridCol w:w="1963"/>
        <w:gridCol w:w="565"/>
        <w:gridCol w:w="565"/>
        <w:gridCol w:w="565"/>
        <w:gridCol w:w="565"/>
        <w:gridCol w:w="568"/>
        <w:gridCol w:w="5322"/>
      </w:tblGrid>
      <w:tr w:rsidR="005C7BDE" w14:paraId="5C2D8754" w14:textId="77777777" w:rsidTr="004C0DB5">
        <w:trPr>
          <w:cnfStyle w:val="100000000000" w:firstRow="1" w:lastRow="0" w:firstColumn="0" w:lastColumn="0" w:oddVBand="0" w:evenVBand="0" w:oddHBand="0"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235" w:type="pct"/>
            <w:shd w:val="clear" w:color="auto" w:fill="auto"/>
            <w:hideMark/>
          </w:tcPr>
          <w:p w14:paraId="3AF0BF28" w14:textId="77777777" w:rsidR="00C61073" w:rsidRPr="00D051FD" w:rsidRDefault="00C61073" w:rsidP="00BA09D0"/>
        </w:tc>
        <w:tc>
          <w:tcPr>
            <w:tcW w:w="793" w:type="pct"/>
            <w:shd w:val="clear" w:color="auto" w:fill="0082B0"/>
            <w:hideMark/>
          </w:tcPr>
          <w:p w14:paraId="40E227BD" w14:textId="77777777" w:rsidR="00C61073" w:rsidRPr="009511C8" w:rsidRDefault="00536FE7" w:rsidP="00911D52">
            <w:pPr>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9511C8">
              <w:rPr>
                <w:b w:val="0"/>
                <w:bCs w:val="0"/>
                <w:color w:val="FFFFFF" w:themeColor="background1"/>
              </w:rPr>
              <w:t>Stratēģiskās prioritātes apraksts:</w:t>
            </w:r>
          </w:p>
        </w:tc>
        <w:tc>
          <w:tcPr>
            <w:tcW w:w="3972" w:type="pct"/>
            <w:gridSpan w:val="8"/>
            <w:shd w:val="clear" w:color="auto" w:fill="0082B0"/>
          </w:tcPr>
          <w:p w14:paraId="3F1B5F11" w14:textId="77777777" w:rsidR="00C61073" w:rsidRPr="00085A47" w:rsidRDefault="00536FE7" w:rsidP="00E037AE">
            <w:pPr>
              <w:ind w:left="65" w:right="282"/>
              <w:cnfStyle w:val="100000000000" w:firstRow="1" w:lastRow="0" w:firstColumn="0" w:lastColumn="0" w:oddVBand="0" w:evenVBand="0" w:oddHBand="0" w:evenHBand="0" w:firstRowFirstColumn="0" w:firstRowLastColumn="0" w:lastRowFirstColumn="0" w:lastRowLastColumn="0"/>
              <w:rPr>
                <w:b w:val="0"/>
                <w:iCs/>
                <w:color w:val="FFFFFF" w:themeColor="background1"/>
                <w:sz w:val="20"/>
                <w:szCs w:val="20"/>
              </w:rPr>
            </w:pPr>
            <w:r w:rsidRPr="0043534D">
              <w:rPr>
                <w:b w:val="0"/>
                <w:iCs/>
                <w:color w:val="FFFFFF" w:themeColor="background1"/>
                <w:sz w:val="20"/>
                <w:szCs w:val="20"/>
              </w:rPr>
              <w:t>Prioritāte paredz</w:t>
            </w:r>
            <w:r w:rsidRPr="00085A47">
              <w:rPr>
                <w:b w:val="0"/>
                <w:iCs/>
                <w:color w:val="FFFFFF" w:themeColor="background1"/>
                <w:sz w:val="20"/>
                <w:szCs w:val="20"/>
              </w:rPr>
              <w:t xml:space="preserve"> </w:t>
            </w:r>
            <w:r w:rsidR="0057151F" w:rsidRPr="0043534D">
              <w:rPr>
                <w:b w:val="0"/>
                <w:iCs/>
                <w:color w:val="FFFFFF" w:themeColor="background1"/>
                <w:sz w:val="20"/>
                <w:szCs w:val="20"/>
              </w:rPr>
              <w:t>pa</w:t>
            </w:r>
            <w:r w:rsidRPr="0043534D">
              <w:rPr>
                <w:b w:val="0"/>
                <w:iCs/>
                <w:color w:val="FFFFFF" w:themeColor="background1"/>
                <w:sz w:val="20"/>
                <w:szCs w:val="20"/>
              </w:rPr>
              <w:t>augstināt PMLP nodarbināto kvalifikāciju, zināšanas un prasmes, un izveidot efektīvu mācību sistēmu gan jauniem darbiniekiem, gan esošajiem darbiniekiem, lai nodrošinātu sadarbības kvalitāti un efektivitāti ar klientiem un sadarbības partneriem; pilnveidot atalgojuma sistēmu nodarbināto motivācijas celšanai, veicot PMLP atlīdzības konkurētspējas celšanu un veicinot darbinieku piederības sajūtu ar atklātas un nepastarpinātas komunikācijas starpniecību iestādē. Prioritātes ietvaros plānots nodrošināt elastīgu darba organizāciju, kas gatava izmaiņām pakalpojuma pieauguma vai krituma gadījumiem (t.sk. atvērtā biroja tipa telpas un iespēju strādāt neatkarīgi no dzīvesvietas).</w:t>
            </w:r>
          </w:p>
          <w:p w14:paraId="181AEE1D" w14:textId="77777777" w:rsidR="007E2611" w:rsidRPr="009511C8" w:rsidRDefault="00536FE7" w:rsidP="00F33D29">
            <w:pPr>
              <w:ind w:left="65" w:right="282"/>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sidRPr="0043534D">
              <w:rPr>
                <w:b w:val="0"/>
                <w:iCs/>
                <w:color w:val="FFFFFF" w:themeColor="background1"/>
                <w:sz w:val="20"/>
                <w:szCs w:val="20"/>
              </w:rPr>
              <w:t>Mērķi, rezultāti un inic</w:t>
            </w:r>
            <w:r w:rsidR="00DE539C" w:rsidRPr="0043534D">
              <w:rPr>
                <w:b w:val="0"/>
                <w:iCs/>
                <w:color w:val="FFFFFF" w:themeColor="background1"/>
                <w:sz w:val="20"/>
                <w:szCs w:val="20"/>
              </w:rPr>
              <w:t xml:space="preserve">iatīvas noteikts, ņemot vērā Nozares stratēģijas politikas jomas “Pilsonība, migrācija, iedzīvotāju uzskaite un personu apliecinoši dokumenti” </w:t>
            </w:r>
            <w:r w:rsidR="009D43EF" w:rsidRPr="0043534D">
              <w:rPr>
                <w:b w:val="0"/>
                <w:iCs/>
                <w:color w:val="FFFFFF" w:themeColor="background1"/>
                <w:sz w:val="20"/>
                <w:szCs w:val="20"/>
              </w:rPr>
              <w:t>prioritāros mērķus “</w:t>
            </w:r>
            <w:r w:rsidR="009D43EF" w:rsidRPr="00085A47">
              <w:rPr>
                <w:b w:val="0"/>
                <w:iCs/>
                <w:color w:val="FFFFFF" w:themeColor="background1"/>
                <w:sz w:val="20"/>
                <w:szCs w:val="20"/>
              </w:rPr>
              <w:t>Nodrošināt ērtus, ātrus un kvalitatīvus pakalpojumus</w:t>
            </w:r>
            <w:r w:rsidR="009D43EF" w:rsidRPr="0043534D">
              <w:rPr>
                <w:b w:val="0"/>
                <w:iCs/>
                <w:color w:val="FFFFFF" w:themeColor="background1"/>
                <w:sz w:val="20"/>
                <w:szCs w:val="20"/>
              </w:rPr>
              <w:t>” un “</w:t>
            </w:r>
            <w:r w:rsidR="009D43EF" w:rsidRPr="00085A47">
              <w:rPr>
                <w:b w:val="0"/>
                <w:iCs/>
                <w:color w:val="FFFFFF" w:themeColor="background1"/>
                <w:sz w:val="20"/>
                <w:szCs w:val="20"/>
              </w:rPr>
              <w:t>Nodrošināt efektīvu migrācijas politikas īstenošanu”</w:t>
            </w:r>
            <w:r w:rsidR="009D43EF" w:rsidRPr="0043534D">
              <w:rPr>
                <w:b w:val="0"/>
                <w:iCs/>
                <w:color w:val="FFFFFF" w:themeColor="background1"/>
                <w:sz w:val="20"/>
                <w:szCs w:val="20"/>
              </w:rPr>
              <w:t xml:space="preserve"> un </w:t>
            </w:r>
            <w:r w:rsidR="00DE539C" w:rsidRPr="0043534D">
              <w:rPr>
                <w:b w:val="0"/>
                <w:iCs/>
                <w:color w:val="FFFFFF" w:themeColor="background1"/>
                <w:sz w:val="20"/>
                <w:szCs w:val="20"/>
              </w:rPr>
              <w:t>rīcības virziena “Resursu efektīvas izmantošanas pilnveide, lai nodrošinātu ātru personu apliecinošu dokumentu saņemšanu.” 2. un 3. galveno uzdevumu,</w:t>
            </w:r>
            <w:r w:rsidR="00DE539C" w:rsidRPr="00085A47">
              <w:rPr>
                <w:b w:val="0"/>
                <w:iCs/>
                <w:color w:val="FFFFFF" w:themeColor="background1"/>
                <w:sz w:val="20"/>
                <w:szCs w:val="20"/>
              </w:rPr>
              <w:t xml:space="preserve"> </w:t>
            </w:r>
            <w:r w:rsidR="00DE539C" w:rsidRPr="0043534D">
              <w:rPr>
                <w:b w:val="0"/>
                <w:iCs/>
                <w:color w:val="FFFFFF" w:themeColor="background1"/>
                <w:sz w:val="20"/>
                <w:szCs w:val="20"/>
              </w:rPr>
              <w:t>rīcības virziena “Ārzemnieku ieceļošanas un uzturēšanās sistēmas pilnveidošana” 2.galveno uzdevumu,</w:t>
            </w:r>
            <w:r w:rsidRPr="0043534D">
              <w:rPr>
                <w:b w:val="0"/>
                <w:iCs/>
                <w:color w:val="FFFFFF" w:themeColor="background1"/>
                <w:sz w:val="20"/>
                <w:szCs w:val="20"/>
              </w:rPr>
              <w:t xml:space="preserve"> </w:t>
            </w:r>
            <w:r w:rsidR="00DE539C" w:rsidRPr="0043534D">
              <w:rPr>
                <w:b w:val="0"/>
                <w:iCs/>
                <w:color w:val="FFFFFF" w:themeColor="background1"/>
                <w:sz w:val="20"/>
                <w:szCs w:val="20"/>
              </w:rPr>
              <w:t>prioritārā horizontālā mērķa “Profesionāli, motivēti un uz attīstību orientēti nodarbinātie”</w:t>
            </w:r>
            <w:r w:rsidR="00DE539C" w:rsidRPr="00085A47">
              <w:rPr>
                <w:b w:val="0"/>
                <w:iCs/>
                <w:color w:val="FFFFFF" w:themeColor="background1"/>
                <w:sz w:val="20"/>
                <w:szCs w:val="20"/>
              </w:rPr>
              <w:t xml:space="preserve"> </w:t>
            </w:r>
            <w:r w:rsidR="00DE539C" w:rsidRPr="0043534D">
              <w:rPr>
                <w:b w:val="0"/>
                <w:iCs/>
                <w:color w:val="FFFFFF" w:themeColor="background1"/>
                <w:sz w:val="20"/>
                <w:szCs w:val="20"/>
              </w:rPr>
              <w:t>rīcības virziena “Konkurētspējīgas atlīdzības veicināšana” 2.</w:t>
            </w:r>
            <w:r w:rsidR="009D43EF" w:rsidRPr="0043534D">
              <w:rPr>
                <w:b w:val="0"/>
                <w:iCs/>
                <w:color w:val="FFFFFF" w:themeColor="background1"/>
                <w:sz w:val="20"/>
                <w:szCs w:val="20"/>
              </w:rPr>
              <w:t xml:space="preserve"> </w:t>
            </w:r>
            <w:r w:rsidR="00DE539C" w:rsidRPr="0043534D">
              <w:rPr>
                <w:b w:val="0"/>
                <w:iCs/>
                <w:color w:val="FFFFFF" w:themeColor="background1"/>
                <w:sz w:val="20"/>
                <w:szCs w:val="20"/>
              </w:rPr>
              <w:t>galveno uzdevumu</w:t>
            </w:r>
            <w:r w:rsidR="00F33D29" w:rsidRPr="0043534D">
              <w:rPr>
                <w:b w:val="0"/>
                <w:iCs/>
                <w:color w:val="FFFFFF" w:themeColor="background1"/>
                <w:sz w:val="20"/>
                <w:szCs w:val="20"/>
              </w:rPr>
              <w:t>, līdzdalību prioritārā horizontālā mērķa “Kvalitatīva darba vide” rīcības virzienu īstenošanā.</w:t>
            </w:r>
          </w:p>
        </w:tc>
      </w:tr>
      <w:tr w:rsidR="005C7BDE" w14:paraId="1146636D" w14:textId="77777777" w:rsidTr="004C0DB5">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235" w:type="pct"/>
            <w:shd w:val="clear" w:color="auto" w:fill="0082B0"/>
          </w:tcPr>
          <w:p w14:paraId="59AD9594" w14:textId="77777777" w:rsidR="00C61073" w:rsidRPr="00D051FD" w:rsidRDefault="00C61073" w:rsidP="00BA09D0"/>
        </w:tc>
        <w:tc>
          <w:tcPr>
            <w:tcW w:w="793" w:type="pct"/>
            <w:shd w:val="clear" w:color="auto" w:fill="0082B0"/>
          </w:tcPr>
          <w:p w14:paraId="73503677" w14:textId="77777777" w:rsidR="00C61073" w:rsidRPr="009511C8" w:rsidRDefault="00536FE7" w:rsidP="00911D52">
            <w:pPr>
              <w:jc w:val="right"/>
              <w:cnfStyle w:val="000000100000" w:firstRow="0" w:lastRow="0" w:firstColumn="0" w:lastColumn="0" w:oddVBand="0" w:evenVBand="0" w:oddHBand="1" w:evenHBand="0" w:firstRowFirstColumn="0" w:firstRowLastColumn="0" w:lastRowFirstColumn="0" w:lastRowLastColumn="0"/>
              <w:rPr>
                <w:b/>
                <w:bCs/>
                <w:iCs/>
                <w:color w:val="FFFFFF" w:themeColor="background1"/>
              </w:rPr>
            </w:pPr>
            <w:r w:rsidRPr="009511C8">
              <w:rPr>
                <w:b/>
                <w:bCs/>
                <w:iCs/>
                <w:color w:val="FFFFFF" w:themeColor="background1"/>
              </w:rPr>
              <w:t>Galvenais snieguma rādītājs:</w:t>
            </w:r>
          </w:p>
        </w:tc>
        <w:tc>
          <w:tcPr>
            <w:tcW w:w="3972" w:type="pct"/>
            <w:gridSpan w:val="8"/>
            <w:vAlign w:val="center"/>
          </w:tcPr>
          <w:p w14:paraId="67465C0E" w14:textId="77777777" w:rsidR="00C61073" w:rsidRPr="00F67307" w:rsidRDefault="00536FE7" w:rsidP="00BC40F4">
            <w:pPr>
              <w:jc w:val="left"/>
              <w:cnfStyle w:val="000000100000" w:firstRow="0" w:lastRow="0" w:firstColumn="0" w:lastColumn="0" w:oddVBand="0" w:evenVBand="0" w:oddHBand="1" w:evenHBand="0" w:firstRowFirstColumn="0" w:firstRowLastColumn="0" w:lastRowFirstColumn="0" w:lastRowLastColumn="0"/>
              <w:rPr>
                <w:iCs/>
                <w:szCs w:val="24"/>
              </w:rPr>
            </w:pPr>
            <w:r>
              <w:rPr>
                <w:iCs/>
                <w:szCs w:val="24"/>
              </w:rPr>
              <w:t>Nodarbināto</w:t>
            </w:r>
            <w:r w:rsidR="00832D51" w:rsidRPr="006E58F0">
              <w:rPr>
                <w:iCs/>
                <w:szCs w:val="24"/>
              </w:rPr>
              <w:t xml:space="preserve"> apmierinātība</w:t>
            </w:r>
            <w:r w:rsidR="00FC0D6D" w:rsidRPr="006E58F0">
              <w:rPr>
                <w:iCs/>
                <w:szCs w:val="24"/>
              </w:rPr>
              <w:t xml:space="preserve"> (%)</w:t>
            </w:r>
          </w:p>
        </w:tc>
      </w:tr>
      <w:tr w:rsidR="005C7BDE" w14:paraId="148F4B59" w14:textId="77777777" w:rsidTr="004C0DB5">
        <w:trPr>
          <w:trHeight w:val="340"/>
        </w:trPr>
        <w:tc>
          <w:tcPr>
            <w:cnfStyle w:val="001000000000" w:firstRow="0" w:lastRow="0" w:firstColumn="1" w:lastColumn="0" w:oddVBand="0" w:evenVBand="0" w:oddHBand="0" w:evenHBand="0" w:firstRowFirstColumn="0" w:firstRowLastColumn="0" w:lastRowFirstColumn="0" w:lastRowLastColumn="0"/>
            <w:tcW w:w="235" w:type="pct"/>
            <w:vMerge w:val="restart"/>
            <w:shd w:val="clear" w:color="auto" w:fill="6CDDDC" w:themeFill="accent6" w:themeFillTint="99"/>
            <w:hideMark/>
          </w:tcPr>
          <w:p w14:paraId="5460F402" w14:textId="77777777" w:rsidR="009511C8" w:rsidRPr="00D051FD" w:rsidRDefault="00536FE7" w:rsidP="00BA09D0">
            <w:r w:rsidRPr="00D051FD">
              <w:t> </w:t>
            </w:r>
          </w:p>
          <w:p w14:paraId="267DDF66" w14:textId="77777777" w:rsidR="009511C8" w:rsidRPr="00D051FD" w:rsidRDefault="00536FE7" w:rsidP="00BA09D0">
            <w:r w:rsidRPr="00D051FD">
              <w:t> </w:t>
            </w:r>
          </w:p>
        </w:tc>
        <w:tc>
          <w:tcPr>
            <w:tcW w:w="793" w:type="pct"/>
            <w:vMerge w:val="restart"/>
            <w:shd w:val="clear" w:color="auto" w:fill="0082B0"/>
            <w:vAlign w:val="bottom"/>
            <w:hideMark/>
          </w:tcPr>
          <w:p w14:paraId="45F00A65" w14:textId="77777777" w:rsidR="009511C8" w:rsidRPr="009511C8" w:rsidRDefault="00536FE7" w:rsidP="009511C8">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9511C8">
              <w:rPr>
                <w:b/>
                <w:bCs/>
                <w:color w:val="FFFFFF" w:themeColor="background1"/>
              </w:rPr>
              <w:t>Stratēģiskie mērķi</w:t>
            </w:r>
          </w:p>
        </w:tc>
        <w:tc>
          <w:tcPr>
            <w:tcW w:w="608" w:type="pct"/>
            <w:vMerge w:val="restart"/>
            <w:shd w:val="clear" w:color="auto" w:fill="0082B0"/>
            <w:vAlign w:val="bottom"/>
          </w:tcPr>
          <w:p w14:paraId="24CBA354" w14:textId="77777777" w:rsidR="009511C8" w:rsidRPr="009511C8" w:rsidRDefault="00536FE7" w:rsidP="009511C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511C8">
              <w:rPr>
                <w:b/>
                <w:bCs/>
                <w:color w:val="FFFFFF" w:themeColor="background1"/>
              </w:rPr>
              <w:t>Sasniedzamais rezultāts jeb pārmaiņas</w:t>
            </w:r>
          </w:p>
        </w:tc>
        <w:tc>
          <w:tcPr>
            <w:tcW w:w="653" w:type="pct"/>
            <w:vMerge w:val="restart"/>
            <w:shd w:val="clear" w:color="auto" w:fill="0082B0"/>
            <w:vAlign w:val="bottom"/>
          </w:tcPr>
          <w:p w14:paraId="334590CD" w14:textId="77777777" w:rsidR="009511C8" w:rsidRPr="009511C8" w:rsidRDefault="00536FE7" w:rsidP="009511C8">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9511C8">
              <w:rPr>
                <w:b/>
                <w:bCs/>
                <w:color w:val="FFFFFF" w:themeColor="background1"/>
              </w:rPr>
              <w:t>Snieguma rādītāji (SR)</w:t>
            </w:r>
          </w:p>
        </w:tc>
        <w:tc>
          <w:tcPr>
            <w:tcW w:w="941" w:type="pct"/>
            <w:gridSpan w:val="5"/>
            <w:shd w:val="clear" w:color="auto" w:fill="0082B0"/>
            <w:hideMark/>
          </w:tcPr>
          <w:p w14:paraId="0ED0E6A9" w14:textId="77777777" w:rsidR="009511C8" w:rsidRPr="00D051FD" w:rsidRDefault="00536FE7" w:rsidP="00911D52">
            <w:pPr>
              <w:jc w:val="center"/>
              <w:cnfStyle w:val="000000000000" w:firstRow="0" w:lastRow="0" w:firstColumn="0" w:lastColumn="0" w:oddVBand="0" w:evenVBand="0" w:oddHBand="0" w:evenHBand="0" w:firstRowFirstColumn="0" w:firstRowLastColumn="0" w:lastRowFirstColumn="0" w:lastRowLastColumn="0"/>
            </w:pPr>
            <w:r w:rsidRPr="009511C8">
              <w:rPr>
                <w:b/>
                <w:bCs/>
                <w:color w:val="FFFFFF" w:themeColor="background1"/>
              </w:rPr>
              <w:t>SR vērtības</w:t>
            </w:r>
          </w:p>
        </w:tc>
        <w:tc>
          <w:tcPr>
            <w:tcW w:w="1770" w:type="pct"/>
            <w:vMerge w:val="restart"/>
            <w:shd w:val="clear" w:color="auto" w:fill="0082B0"/>
            <w:vAlign w:val="bottom"/>
            <w:hideMark/>
          </w:tcPr>
          <w:p w14:paraId="7F2DA13B" w14:textId="77777777" w:rsidR="009511C8" w:rsidRPr="00D051FD" w:rsidRDefault="00536FE7" w:rsidP="009511C8">
            <w:pPr>
              <w:jc w:val="center"/>
              <w:cnfStyle w:val="000000000000" w:firstRow="0" w:lastRow="0" w:firstColumn="0" w:lastColumn="0" w:oddVBand="0" w:evenVBand="0" w:oddHBand="0" w:evenHBand="0" w:firstRowFirstColumn="0" w:firstRowLastColumn="0" w:lastRowFirstColumn="0" w:lastRowLastColumn="0"/>
            </w:pPr>
            <w:r w:rsidRPr="009511C8">
              <w:rPr>
                <w:b/>
                <w:bCs/>
                <w:color w:val="FFFFFF" w:themeColor="background1"/>
              </w:rPr>
              <w:t>Iniciatīvas (Atbildīgā struktūrvienība)</w:t>
            </w:r>
          </w:p>
        </w:tc>
      </w:tr>
      <w:tr w:rsidR="005C7BDE" w14:paraId="7B6409B5" w14:textId="77777777" w:rsidTr="004C0DB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35" w:type="pct"/>
            <w:vMerge/>
            <w:shd w:val="clear" w:color="auto" w:fill="6CDDDC" w:themeFill="accent6" w:themeFillTint="99"/>
            <w:hideMark/>
          </w:tcPr>
          <w:p w14:paraId="584A52FF" w14:textId="77777777" w:rsidR="009511C8" w:rsidRPr="00D051FD" w:rsidRDefault="009511C8" w:rsidP="00BA09D0"/>
        </w:tc>
        <w:tc>
          <w:tcPr>
            <w:tcW w:w="793" w:type="pct"/>
            <w:vMerge/>
            <w:shd w:val="clear" w:color="auto" w:fill="0082B0"/>
            <w:hideMark/>
          </w:tcPr>
          <w:p w14:paraId="365EED49" w14:textId="77777777" w:rsidR="009511C8" w:rsidRPr="00D051FD" w:rsidRDefault="009511C8" w:rsidP="00BA09D0">
            <w:pPr>
              <w:cnfStyle w:val="000000100000" w:firstRow="0" w:lastRow="0" w:firstColumn="0" w:lastColumn="0" w:oddVBand="0" w:evenVBand="0" w:oddHBand="1" w:evenHBand="0" w:firstRowFirstColumn="0" w:firstRowLastColumn="0" w:lastRowFirstColumn="0" w:lastRowLastColumn="0"/>
            </w:pPr>
          </w:p>
        </w:tc>
        <w:tc>
          <w:tcPr>
            <w:tcW w:w="608" w:type="pct"/>
            <w:vMerge/>
            <w:shd w:val="clear" w:color="auto" w:fill="0082B0"/>
          </w:tcPr>
          <w:p w14:paraId="72C1CB87" w14:textId="77777777" w:rsidR="009511C8" w:rsidRPr="00D051FD" w:rsidRDefault="009511C8" w:rsidP="00BA09D0">
            <w:pPr>
              <w:cnfStyle w:val="000000100000" w:firstRow="0" w:lastRow="0" w:firstColumn="0" w:lastColumn="0" w:oddVBand="0" w:evenVBand="0" w:oddHBand="1" w:evenHBand="0" w:firstRowFirstColumn="0" w:firstRowLastColumn="0" w:lastRowFirstColumn="0" w:lastRowLastColumn="0"/>
            </w:pPr>
          </w:p>
        </w:tc>
        <w:tc>
          <w:tcPr>
            <w:tcW w:w="653" w:type="pct"/>
            <w:vMerge/>
            <w:shd w:val="clear" w:color="auto" w:fill="0082B0"/>
          </w:tcPr>
          <w:p w14:paraId="0FA9FB39" w14:textId="77777777" w:rsidR="009511C8" w:rsidRPr="00D051FD" w:rsidRDefault="009511C8" w:rsidP="00BA09D0">
            <w:pPr>
              <w:cnfStyle w:val="000000100000" w:firstRow="0" w:lastRow="0" w:firstColumn="0" w:lastColumn="0" w:oddVBand="0" w:evenVBand="0" w:oddHBand="1" w:evenHBand="0" w:firstRowFirstColumn="0" w:firstRowLastColumn="0" w:lastRowFirstColumn="0" w:lastRowLastColumn="0"/>
              <w:rPr>
                <w:b/>
                <w:bCs/>
              </w:rPr>
            </w:pPr>
          </w:p>
        </w:tc>
        <w:tc>
          <w:tcPr>
            <w:tcW w:w="188" w:type="pct"/>
            <w:textDirection w:val="btLr"/>
            <w:hideMark/>
          </w:tcPr>
          <w:p w14:paraId="299EEBEB" w14:textId="29EAB8D5" w:rsidR="00BA2BA1" w:rsidRPr="004C0DB5" w:rsidRDefault="00536FE7" w:rsidP="004C0DB5">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4C0DB5">
              <w:rPr>
                <w:b/>
                <w:bCs/>
              </w:rPr>
              <w:t>2023</w:t>
            </w:r>
          </w:p>
        </w:tc>
        <w:tc>
          <w:tcPr>
            <w:tcW w:w="188" w:type="pct"/>
            <w:textDirection w:val="btLr"/>
            <w:hideMark/>
          </w:tcPr>
          <w:p w14:paraId="7353E4ED" w14:textId="156D78DC" w:rsidR="002423C0" w:rsidRPr="002423C0" w:rsidRDefault="00536FE7" w:rsidP="004C0DB5">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4C0DB5">
              <w:rPr>
                <w:b/>
                <w:bCs/>
              </w:rPr>
              <w:t>2024</w:t>
            </w:r>
          </w:p>
        </w:tc>
        <w:tc>
          <w:tcPr>
            <w:tcW w:w="188" w:type="pct"/>
            <w:textDirection w:val="btLr"/>
            <w:hideMark/>
          </w:tcPr>
          <w:p w14:paraId="74824B1C" w14:textId="77777777" w:rsidR="009511C8" w:rsidRPr="00D051F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pPr>
            <w:r>
              <w:rPr>
                <w:b/>
                <w:bCs/>
              </w:rPr>
              <w:t>2025</w:t>
            </w:r>
          </w:p>
        </w:tc>
        <w:tc>
          <w:tcPr>
            <w:tcW w:w="188" w:type="pct"/>
            <w:textDirection w:val="btLr"/>
            <w:hideMark/>
          </w:tcPr>
          <w:p w14:paraId="45886A7B" w14:textId="77777777" w:rsidR="009511C8" w:rsidRPr="00D051F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pPr>
            <w:r>
              <w:rPr>
                <w:b/>
                <w:bCs/>
              </w:rPr>
              <w:t>2026</w:t>
            </w:r>
          </w:p>
        </w:tc>
        <w:tc>
          <w:tcPr>
            <w:tcW w:w="189" w:type="pct"/>
            <w:textDirection w:val="btLr"/>
            <w:hideMark/>
          </w:tcPr>
          <w:p w14:paraId="1D69CD86" w14:textId="77777777" w:rsidR="009511C8" w:rsidRPr="00D051F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pPr>
            <w:r>
              <w:rPr>
                <w:b/>
                <w:bCs/>
              </w:rPr>
              <w:t>2027</w:t>
            </w:r>
          </w:p>
        </w:tc>
        <w:tc>
          <w:tcPr>
            <w:tcW w:w="1770" w:type="pct"/>
            <w:vMerge/>
            <w:shd w:val="clear" w:color="auto" w:fill="0082B0"/>
            <w:hideMark/>
          </w:tcPr>
          <w:p w14:paraId="7EFE432D" w14:textId="77777777" w:rsidR="009511C8" w:rsidRPr="00D051FD" w:rsidRDefault="009511C8" w:rsidP="00BA09D0">
            <w:pPr>
              <w:cnfStyle w:val="000000100000" w:firstRow="0" w:lastRow="0" w:firstColumn="0" w:lastColumn="0" w:oddVBand="0" w:evenVBand="0" w:oddHBand="1" w:evenHBand="0" w:firstRowFirstColumn="0" w:firstRowLastColumn="0" w:lastRowFirstColumn="0" w:lastRowLastColumn="0"/>
            </w:pPr>
          </w:p>
        </w:tc>
      </w:tr>
      <w:tr w:rsidR="005C7BDE" w14:paraId="6460195E" w14:textId="77777777" w:rsidTr="004C0DB5">
        <w:trPr>
          <w:trHeight w:val="2813"/>
        </w:trPr>
        <w:tc>
          <w:tcPr>
            <w:cnfStyle w:val="001000000000" w:firstRow="0" w:lastRow="0" w:firstColumn="1" w:lastColumn="0" w:oddVBand="0" w:evenVBand="0" w:oddHBand="0" w:evenHBand="0" w:firstRowFirstColumn="0" w:firstRowLastColumn="0" w:lastRowFirstColumn="0" w:lastRowLastColumn="0"/>
            <w:tcW w:w="235" w:type="pct"/>
            <w:textDirection w:val="btLr"/>
            <w:hideMark/>
          </w:tcPr>
          <w:p w14:paraId="47D56867" w14:textId="77777777" w:rsidR="00113981" w:rsidRPr="00D051FD" w:rsidRDefault="00536FE7" w:rsidP="00113981">
            <w:pPr>
              <w:jc w:val="center"/>
            </w:pPr>
            <w:r w:rsidRPr="00D051FD">
              <w:rPr>
                <w:b w:val="0"/>
                <w:bCs w:val="0"/>
              </w:rPr>
              <w:t>Klienti</w:t>
            </w:r>
          </w:p>
        </w:tc>
        <w:tc>
          <w:tcPr>
            <w:tcW w:w="793" w:type="pct"/>
            <w:hideMark/>
          </w:tcPr>
          <w:p w14:paraId="611316CD" w14:textId="77777777" w:rsidR="00113981" w:rsidRPr="00281E40" w:rsidRDefault="00536FE7" w:rsidP="00113981">
            <w:pPr>
              <w:ind w:left="543" w:hanging="573"/>
              <w:jc w:val="left"/>
              <w:cnfStyle w:val="000000000000" w:firstRow="0" w:lastRow="0" w:firstColumn="0" w:lastColumn="0" w:oddVBand="0" w:evenVBand="0" w:oddHBand="0" w:evenHBand="0" w:firstRowFirstColumn="0" w:firstRowLastColumn="0" w:lastRowFirstColumn="0" w:lastRowLastColumn="0"/>
            </w:pPr>
            <w:r>
              <w:rPr>
                <w:iCs/>
              </w:rPr>
              <w:t xml:space="preserve">III.1. </w:t>
            </w:r>
            <w:r w:rsidRPr="00281E40">
              <w:rPr>
                <w:iCs/>
              </w:rPr>
              <w:t>Paaugstināt sadarbības kvalitāti un efektivitāti starp PMLP darbiniek</w:t>
            </w:r>
            <w:r w:rsidR="005B5187">
              <w:rPr>
                <w:iCs/>
              </w:rPr>
              <w:t>iem</w:t>
            </w:r>
            <w:r w:rsidRPr="00281E40">
              <w:rPr>
                <w:iCs/>
              </w:rPr>
              <w:t>, klient</w:t>
            </w:r>
            <w:r w:rsidR="005B5187">
              <w:rPr>
                <w:iCs/>
              </w:rPr>
              <w:t>iem</w:t>
            </w:r>
            <w:r w:rsidRPr="00281E40">
              <w:rPr>
                <w:iCs/>
              </w:rPr>
              <w:t xml:space="preserve"> un sadarbības partneriem</w:t>
            </w:r>
          </w:p>
        </w:tc>
        <w:tc>
          <w:tcPr>
            <w:tcW w:w="608" w:type="pct"/>
          </w:tcPr>
          <w:p w14:paraId="345E9914" w14:textId="77777777" w:rsidR="00113981" w:rsidRPr="00281E40" w:rsidRDefault="00536FE7" w:rsidP="00113981">
            <w:pPr>
              <w:jc w:val="left"/>
              <w:cnfStyle w:val="000000000000" w:firstRow="0" w:lastRow="0" w:firstColumn="0" w:lastColumn="0" w:oddVBand="0" w:evenVBand="0" w:oddHBand="0" w:evenHBand="0" w:firstRowFirstColumn="0" w:firstRowLastColumn="0" w:lastRowFirstColumn="0" w:lastRowLastColumn="0"/>
            </w:pPr>
            <w:r w:rsidRPr="00356FAC">
              <w:t>Samazinātas klientu un sadarbības partneru sūdzības par PMLP darbiniekiem, darba vidi un komunikāciju</w:t>
            </w:r>
          </w:p>
        </w:tc>
        <w:tc>
          <w:tcPr>
            <w:tcW w:w="653" w:type="pct"/>
          </w:tcPr>
          <w:p w14:paraId="2C236F9B" w14:textId="77777777" w:rsidR="00113981" w:rsidRPr="00EE5312" w:rsidRDefault="00536FE7" w:rsidP="00113981">
            <w:pPr>
              <w:jc w:val="left"/>
              <w:cnfStyle w:val="000000000000" w:firstRow="0" w:lastRow="0" w:firstColumn="0" w:lastColumn="0" w:oddVBand="0" w:evenVBand="0" w:oddHBand="0" w:evenHBand="0" w:firstRowFirstColumn="0" w:firstRowLastColumn="0" w:lastRowFirstColumn="0" w:lastRowLastColumn="0"/>
            </w:pPr>
            <w:r>
              <w:rPr>
                <w:iCs/>
              </w:rPr>
              <w:t xml:space="preserve">1. </w:t>
            </w:r>
            <w:r w:rsidR="00D352BB" w:rsidRPr="00D352BB">
              <w:rPr>
                <w:iCs/>
              </w:rPr>
              <w:t>Apmierināto klientu īpatsvars</w:t>
            </w:r>
            <w:r>
              <w:rPr>
                <w:rStyle w:val="FootnoteReference"/>
                <w:iCs/>
              </w:rPr>
              <w:footnoteReference w:id="10"/>
            </w:r>
            <w:r w:rsidR="00D352BB" w:rsidRPr="00D352BB">
              <w:rPr>
                <w:iCs/>
              </w:rPr>
              <w:t xml:space="preserve"> </w:t>
            </w:r>
            <w:r>
              <w:rPr>
                <w:iCs/>
              </w:rPr>
              <w:t>(%)</w:t>
            </w:r>
          </w:p>
        </w:tc>
        <w:tc>
          <w:tcPr>
            <w:tcW w:w="188" w:type="pct"/>
            <w:hideMark/>
          </w:tcPr>
          <w:p w14:paraId="667D50E4" w14:textId="74546D4A" w:rsidR="00113981" w:rsidRPr="00113981" w:rsidRDefault="00536FE7" w:rsidP="00113981">
            <w:pPr>
              <w:jc w:val="center"/>
              <w:cnfStyle w:val="000000000000" w:firstRow="0" w:lastRow="0" w:firstColumn="0" w:lastColumn="0" w:oddVBand="0" w:evenVBand="0" w:oddHBand="0" w:evenHBand="0" w:firstRowFirstColumn="0" w:firstRowLastColumn="0" w:lastRowFirstColumn="0" w:lastRowLastColumn="0"/>
            </w:pPr>
            <w:r w:rsidRPr="00113981">
              <w:rPr>
                <w:rFonts w:cs="Times New Roman"/>
                <w:iCs/>
                <w:sz w:val="22"/>
                <w:lang w:eastAsia="lv-LV"/>
              </w:rPr>
              <w:t>92</w:t>
            </w:r>
          </w:p>
        </w:tc>
        <w:tc>
          <w:tcPr>
            <w:tcW w:w="188" w:type="pct"/>
            <w:hideMark/>
          </w:tcPr>
          <w:p w14:paraId="709534E2" w14:textId="3751CE17" w:rsidR="00113981" w:rsidRPr="00113981" w:rsidRDefault="00536FE7" w:rsidP="00113981">
            <w:pPr>
              <w:jc w:val="center"/>
              <w:cnfStyle w:val="000000000000" w:firstRow="0" w:lastRow="0" w:firstColumn="0" w:lastColumn="0" w:oddVBand="0" w:evenVBand="0" w:oddHBand="0" w:evenHBand="0" w:firstRowFirstColumn="0" w:firstRowLastColumn="0" w:lastRowFirstColumn="0" w:lastRowLastColumn="0"/>
            </w:pPr>
            <w:r w:rsidRPr="00113981">
              <w:rPr>
                <w:rFonts w:cs="Times New Roman"/>
                <w:iCs/>
                <w:sz w:val="22"/>
                <w:lang w:eastAsia="lv-LV"/>
              </w:rPr>
              <w:t>92</w:t>
            </w:r>
          </w:p>
        </w:tc>
        <w:tc>
          <w:tcPr>
            <w:tcW w:w="188" w:type="pct"/>
            <w:hideMark/>
          </w:tcPr>
          <w:p w14:paraId="271ABE2F" w14:textId="77777777" w:rsidR="00113981" w:rsidRPr="00113981" w:rsidRDefault="00536FE7" w:rsidP="00590793">
            <w:pPr>
              <w:jc w:val="center"/>
              <w:cnfStyle w:val="000000000000" w:firstRow="0" w:lastRow="0" w:firstColumn="0" w:lastColumn="0" w:oddVBand="0" w:evenVBand="0" w:oddHBand="0" w:evenHBand="0" w:firstRowFirstColumn="0" w:firstRowLastColumn="0" w:lastRowFirstColumn="0" w:lastRowLastColumn="0"/>
            </w:pPr>
            <w:r>
              <w:rPr>
                <w:rFonts w:cs="Times New Roman"/>
                <w:iCs/>
                <w:sz w:val="22"/>
                <w:lang w:eastAsia="lv-LV"/>
              </w:rPr>
              <w:t>92.</w:t>
            </w:r>
            <w:r w:rsidRPr="00113981">
              <w:rPr>
                <w:rFonts w:cs="Times New Roman"/>
                <w:iCs/>
                <w:sz w:val="22"/>
                <w:lang w:eastAsia="lv-LV"/>
              </w:rPr>
              <w:t>5</w:t>
            </w:r>
          </w:p>
        </w:tc>
        <w:tc>
          <w:tcPr>
            <w:tcW w:w="188" w:type="pct"/>
            <w:hideMark/>
          </w:tcPr>
          <w:p w14:paraId="47FEE31F" w14:textId="77777777" w:rsidR="00113981" w:rsidRPr="00113981" w:rsidRDefault="00536FE7" w:rsidP="00113981">
            <w:pPr>
              <w:jc w:val="center"/>
              <w:cnfStyle w:val="000000000000" w:firstRow="0" w:lastRow="0" w:firstColumn="0" w:lastColumn="0" w:oddVBand="0" w:evenVBand="0" w:oddHBand="0" w:evenHBand="0" w:firstRowFirstColumn="0" w:firstRowLastColumn="0" w:lastRowFirstColumn="0" w:lastRowLastColumn="0"/>
            </w:pPr>
            <w:r w:rsidRPr="00113981">
              <w:rPr>
                <w:rFonts w:cs="Times New Roman"/>
                <w:iCs/>
                <w:sz w:val="22"/>
                <w:lang w:eastAsia="lv-LV"/>
              </w:rPr>
              <w:t>93</w:t>
            </w:r>
          </w:p>
        </w:tc>
        <w:tc>
          <w:tcPr>
            <w:tcW w:w="189" w:type="pct"/>
            <w:hideMark/>
          </w:tcPr>
          <w:p w14:paraId="185BF222" w14:textId="77777777" w:rsidR="00113981" w:rsidRPr="00113981" w:rsidRDefault="00536FE7" w:rsidP="00113981">
            <w:pPr>
              <w:jc w:val="center"/>
              <w:cnfStyle w:val="000000000000" w:firstRow="0" w:lastRow="0" w:firstColumn="0" w:lastColumn="0" w:oddVBand="0" w:evenVBand="0" w:oddHBand="0" w:evenHBand="0" w:firstRowFirstColumn="0" w:firstRowLastColumn="0" w:lastRowFirstColumn="0" w:lastRowLastColumn="0"/>
            </w:pPr>
            <w:r w:rsidRPr="00113981">
              <w:rPr>
                <w:rFonts w:cs="Times New Roman"/>
                <w:iCs/>
                <w:sz w:val="22"/>
                <w:lang w:eastAsia="lv-LV"/>
              </w:rPr>
              <w:t>93</w:t>
            </w:r>
          </w:p>
        </w:tc>
        <w:tc>
          <w:tcPr>
            <w:tcW w:w="1770" w:type="pct"/>
            <w:hideMark/>
          </w:tcPr>
          <w:p w14:paraId="1A64BBF9" w14:textId="77777777" w:rsidR="00113981" w:rsidRPr="004B65EC" w:rsidRDefault="00536FE7" w:rsidP="00D754E6">
            <w:pPr>
              <w:ind w:left="762" w:hanging="762"/>
              <w:cnfStyle w:val="000000000000" w:firstRow="0" w:lastRow="0" w:firstColumn="0" w:lastColumn="0" w:oddVBand="0" w:evenVBand="0" w:oddHBand="0" w:evenHBand="0" w:firstRowFirstColumn="0" w:firstRowLastColumn="0" w:lastRowFirstColumn="0" w:lastRowLastColumn="0"/>
              <w:rPr>
                <w:iCs/>
                <w:color w:val="FF0000"/>
              </w:rPr>
            </w:pPr>
            <w:r w:rsidRPr="00EE5312">
              <w:rPr>
                <w:iCs/>
              </w:rPr>
              <w:t xml:space="preserve">III.1.1. </w:t>
            </w:r>
            <w:r w:rsidRPr="0082469B">
              <w:rPr>
                <w:iCs/>
              </w:rPr>
              <w:t>Veicināt darbinieku piederības un lojalitātes sajūtu</w:t>
            </w:r>
            <w:r w:rsidR="00227B3B" w:rsidRPr="0082469B">
              <w:rPr>
                <w:iCs/>
              </w:rPr>
              <w:t xml:space="preserve">, </w:t>
            </w:r>
            <w:r w:rsidR="00D754E6" w:rsidRPr="0082469B">
              <w:rPr>
                <w:iCs/>
              </w:rPr>
              <w:t>organizējot kolektīva saliedēšanas pasākumus un mācības sadarbības procesa un nodarbināto prasmju stiprināšanai</w:t>
            </w:r>
          </w:p>
          <w:p w14:paraId="258C0D16" w14:textId="77777777" w:rsidR="00113981" w:rsidRPr="00EE5312" w:rsidRDefault="00536FE7" w:rsidP="00843CFA">
            <w:pPr>
              <w:ind w:left="903" w:hanging="903"/>
              <w:cnfStyle w:val="000000000000" w:firstRow="0" w:lastRow="0" w:firstColumn="0" w:lastColumn="0" w:oddVBand="0" w:evenVBand="0" w:oddHBand="0" w:evenHBand="0" w:firstRowFirstColumn="0" w:firstRowLastColumn="0" w:lastRowFirstColumn="0" w:lastRowLastColumn="0"/>
              <w:rPr>
                <w:iCs/>
              </w:rPr>
            </w:pPr>
            <w:r w:rsidRPr="00EE5312">
              <w:rPr>
                <w:iCs/>
              </w:rPr>
              <w:t xml:space="preserve">III.1.2. Veidot ērtas klientu apkalpošanas telpas </w:t>
            </w:r>
          </w:p>
          <w:p w14:paraId="08DEBF5D" w14:textId="77777777" w:rsidR="00113981" w:rsidRPr="00B82973" w:rsidRDefault="00536FE7" w:rsidP="00FF637D">
            <w:pPr>
              <w:ind w:left="762" w:hanging="762"/>
              <w:cnfStyle w:val="000000000000" w:firstRow="0" w:lastRow="0" w:firstColumn="0" w:lastColumn="0" w:oddVBand="0" w:evenVBand="0" w:oddHBand="0" w:evenHBand="0" w:firstRowFirstColumn="0" w:firstRowLastColumn="0" w:lastRowFirstColumn="0" w:lastRowLastColumn="0"/>
            </w:pPr>
            <w:r w:rsidRPr="00EE5312">
              <w:rPr>
                <w:iCs/>
              </w:rPr>
              <w:t>III.1.3.</w:t>
            </w:r>
            <w:r w:rsidR="00FF637D">
              <w:rPr>
                <w:iCs/>
              </w:rPr>
              <w:t>  </w:t>
            </w:r>
            <w:r w:rsidRPr="00EE5312">
              <w:rPr>
                <w:iCs/>
              </w:rPr>
              <w:t xml:space="preserve">Nodrošināt informācijas pieejamību par pakalpojumiem </w:t>
            </w:r>
          </w:p>
        </w:tc>
      </w:tr>
      <w:tr w:rsidR="004C0DB5" w14:paraId="61655BE2" w14:textId="77777777" w:rsidTr="004C0DB5">
        <w:trPr>
          <w:cnfStyle w:val="000000100000" w:firstRow="0" w:lastRow="0" w:firstColumn="0" w:lastColumn="0" w:oddVBand="0" w:evenVBand="0" w:oddHBand="1" w:evenHBand="0" w:firstRowFirstColumn="0" w:firstRowLastColumn="0" w:lastRowFirstColumn="0" w:lastRowLastColumn="0"/>
          <w:trHeight w:val="3219"/>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55BA0908" w14:textId="77777777" w:rsidR="004C0DB5" w:rsidRPr="00D051FD" w:rsidRDefault="004C0DB5" w:rsidP="004C0DB5">
            <w:pPr>
              <w:jc w:val="center"/>
            </w:pPr>
            <w:r w:rsidRPr="00D051FD">
              <w:rPr>
                <w:b w:val="0"/>
                <w:bCs w:val="0"/>
              </w:rPr>
              <w:lastRenderedPageBreak/>
              <w:t>Procesi</w:t>
            </w:r>
          </w:p>
        </w:tc>
        <w:tc>
          <w:tcPr>
            <w:tcW w:w="793" w:type="pct"/>
            <w:hideMark/>
          </w:tcPr>
          <w:p w14:paraId="5CF96899" w14:textId="77777777" w:rsidR="004C0DB5" w:rsidRPr="00281E40" w:rsidRDefault="004C0DB5" w:rsidP="004C0DB5">
            <w:pPr>
              <w:ind w:left="548" w:hanging="548"/>
              <w:jc w:val="left"/>
              <w:cnfStyle w:val="000000100000" w:firstRow="0" w:lastRow="0" w:firstColumn="0" w:lastColumn="0" w:oddVBand="0" w:evenVBand="0" w:oddHBand="1" w:evenHBand="0" w:firstRowFirstColumn="0" w:firstRowLastColumn="0" w:lastRowFirstColumn="0" w:lastRowLastColumn="0"/>
            </w:pPr>
            <w:r>
              <w:rPr>
                <w:iCs/>
              </w:rPr>
              <w:t xml:space="preserve">III.2. </w:t>
            </w:r>
            <w:r w:rsidRPr="00D81412">
              <w:rPr>
                <w:iCs/>
              </w:rPr>
              <w:t xml:space="preserve">Nodrošināt elastīgu darba organizāciju, kas gatava izmaiņām pakalpojuma </w:t>
            </w:r>
            <w:r>
              <w:rPr>
                <w:iCs/>
              </w:rPr>
              <w:t>pieprasījuma līmenī (pieaugumam vai kritumam)</w:t>
            </w:r>
          </w:p>
        </w:tc>
        <w:tc>
          <w:tcPr>
            <w:tcW w:w="608" w:type="pct"/>
          </w:tcPr>
          <w:p w14:paraId="672E969D" w14:textId="77777777" w:rsidR="004C0DB5" w:rsidRPr="00281E40" w:rsidRDefault="004C0DB5" w:rsidP="004C0DB5">
            <w:pPr>
              <w:jc w:val="left"/>
              <w:cnfStyle w:val="000000100000" w:firstRow="0" w:lastRow="0" w:firstColumn="0" w:lastColumn="0" w:oddVBand="0" w:evenVBand="0" w:oddHBand="1" w:evenHBand="0" w:firstRowFirstColumn="0" w:firstRowLastColumn="0" w:lastRowFirstColumn="0" w:lastRowLastColumn="0"/>
            </w:pPr>
            <w:r w:rsidRPr="00E25426">
              <w:t>Pielāgota darba organizatoriskā struktūra un pilnveidota nodarbināto iespēja veikt darba pienākumus atbilstoši pakalpojumu pieprasījumam</w:t>
            </w:r>
          </w:p>
        </w:tc>
        <w:tc>
          <w:tcPr>
            <w:tcW w:w="653" w:type="pct"/>
          </w:tcPr>
          <w:p w14:paraId="0154E77F"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 xml:space="preserve">2. </w:t>
            </w:r>
            <w:r w:rsidRPr="00B82973">
              <w:rPr>
                <w:iCs/>
              </w:rPr>
              <w:t xml:space="preserve">Veiktas izmaiņas PMLP organizatoriskajā struktūrā un amatu sarakstā </w:t>
            </w:r>
            <w:r>
              <w:rPr>
                <w:iCs/>
              </w:rPr>
              <w:t>(skaits)</w:t>
            </w:r>
          </w:p>
          <w:p w14:paraId="31419A2D"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sidRPr="00B82973">
              <w:rPr>
                <w:iCs/>
              </w:rPr>
              <w:t>(Izpildīts/</w:t>
            </w:r>
          </w:p>
          <w:p w14:paraId="3CC47C2D" w14:textId="77777777" w:rsidR="004C0DB5" w:rsidRPr="00B82973"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B82973">
              <w:rPr>
                <w:iCs/>
              </w:rPr>
              <w:t>Neizpildīts)</w:t>
            </w:r>
            <w:r>
              <w:rPr>
                <w:iCs/>
              </w:rPr>
              <w:t>*</w:t>
            </w:r>
          </w:p>
        </w:tc>
        <w:tc>
          <w:tcPr>
            <w:tcW w:w="188" w:type="pct"/>
          </w:tcPr>
          <w:p w14:paraId="78814C18"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58DCA8CB" w14:textId="70975413" w:rsidR="004C0DB5" w:rsidRPr="00315B64"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tcPr>
          <w:p w14:paraId="2AD8B0F8"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24445F32" w14:textId="135123D7" w:rsidR="004C0DB5" w:rsidRPr="00315B64"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tcPr>
          <w:p w14:paraId="6E04C6C5" w14:textId="54EE9FDE" w:rsidR="004C0DB5" w:rsidRPr="00315B64"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tcPr>
          <w:p w14:paraId="484A69F4" w14:textId="525C8430" w:rsidR="004C0DB5" w:rsidRPr="00315B64"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tcPr>
          <w:p w14:paraId="69CF8F2D" w14:textId="620D1673" w:rsidR="004C0DB5" w:rsidRPr="00315B64"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0" w:type="pct"/>
            <w:hideMark/>
          </w:tcPr>
          <w:p w14:paraId="5AB4B3DF" w14:textId="77777777" w:rsidR="004C0DB5" w:rsidRPr="00EE5312" w:rsidRDefault="004C0DB5" w:rsidP="004C0DB5">
            <w:pPr>
              <w:ind w:left="773" w:hanging="773"/>
              <w:cnfStyle w:val="000000100000" w:firstRow="0" w:lastRow="0" w:firstColumn="0" w:lastColumn="0" w:oddVBand="0" w:evenVBand="0" w:oddHBand="1" w:evenHBand="0" w:firstRowFirstColumn="0" w:firstRowLastColumn="0" w:lastRowFirstColumn="0" w:lastRowLastColumn="0"/>
            </w:pPr>
            <w:r w:rsidRPr="00EE5312">
              <w:t xml:space="preserve">III.2.1. </w:t>
            </w:r>
            <w:r w:rsidRPr="00F97705">
              <w:t>Izvērtēt iespējas un izveidot aktivitātēs balstītu darba vidiIII.2.2. Veikt nepieciešamās izmaiņas amatu aprakstos un struktūrvienību reglamentos</w:t>
            </w:r>
            <w:r w:rsidRPr="00EE5312">
              <w:t xml:space="preserve">, lai efektīvi sasniegtu noteiktos rezultātus </w:t>
            </w:r>
          </w:p>
        </w:tc>
      </w:tr>
      <w:tr w:rsidR="00315B64" w14:paraId="4BD5868B" w14:textId="77777777" w:rsidTr="004C0DB5">
        <w:trPr>
          <w:trHeight w:val="2437"/>
        </w:trPr>
        <w:tc>
          <w:tcPr>
            <w:cnfStyle w:val="001000000000" w:firstRow="0" w:lastRow="0" w:firstColumn="1" w:lastColumn="0" w:oddVBand="0" w:evenVBand="0" w:oddHBand="0" w:evenHBand="0" w:firstRowFirstColumn="0" w:firstRowLastColumn="0" w:lastRowFirstColumn="0" w:lastRowLastColumn="0"/>
            <w:tcW w:w="235" w:type="pct"/>
            <w:vMerge/>
            <w:hideMark/>
          </w:tcPr>
          <w:p w14:paraId="0882E032" w14:textId="77777777" w:rsidR="00315B64" w:rsidRPr="00D051FD" w:rsidRDefault="00315B64" w:rsidP="00F15A0F">
            <w:pPr>
              <w:jc w:val="center"/>
            </w:pPr>
          </w:p>
        </w:tc>
        <w:tc>
          <w:tcPr>
            <w:tcW w:w="793" w:type="pct"/>
            <w:hideMark/>
          </w:tcPr>
          <w:p w14:paraId="1FDF91A4" w14:textId="77777777" w:rsidR="00315B64" w:rsidRPr="00D81412" w:rsidRDefault="00315B64" w:rsidP="00F15A0F">
            <w:pPr>
              <w:ind w:left="548" w:hanging="548"/>
              <w:jc w:val="left"/>
              <w:cnfStyle w:val="000000000000" w:firstRow="0" w:lastRow="0" w:firstColumn="0" w:lastColumn="0" w:oddVBand="0" w:evenVBand="0" w:oddHBand="0" w:evenHBand="0" w:firstRowFirstColumn="0" w:firstRowLastColumn="0" w:lastRowFirstColumn="0" w:lastRowLastColumn="0"/>
              <w:rPr>
                <w:iCs/>
              </w:rPr>
            </w:pPr>
            <w:r>
              <w:rPr>
                <w:iCs/>
              </w:rPr>
              <w:t xml:space="preserve">III. 3. </w:t>
            </w:r>
            <w:r w:rsidRPr="00D81412">
              <w:rPr>
                <w:iCs/>
              </w:rPr>
              <w:t>Veicināt atklātu un nepastarpinātu komunikāciju starp nodarbināta</w:t>
            </w:r>
            <w:r>
              <w:rPr>
                <w:iCs/>
              </w:rPr>
              <w:t>jiem un iestādes vadību</w:t>
            </w:r>
          </w:p>
        </w:tc>
        <w:tc>
          <w:tcPr>
            <w:tcW w:w="608" w:type="pct"/>
          </w:tcPr>
          <w:p w14:paraId="5EE31240" w14:textId="77777777" w:rsidR="00315B64" w:rsidRPr="00281E40" w:rsidRDefault="00315B64" w:rsidP="00F15A0F">
            <w:pPr>
              <w:jc w:val="left"/>
              <w:cnfStyle w:val="000000000000" w:firstRow="0" w:lastRow="0" w:firstColumn="0" w:lastColumn="0" w:oddVBand="0" w:evenVBand="0" w:oddHBand="0" w:evenHBand="0" w:firstRowFirstColumn="0" w:firstRowLastColumn="0" w:lastRowFirstColumn="0" w:lastRowLastColumn="0"/>
            </w:pPr>
            <w:r w:rsidRPr="00D81412">
              <w:t>Veicināta darbinieku savstarpējā uzticība un nodrošināta vadības pieejamība</w:t>
            </w:r>
            <w:r>
              <w:t xml:space="preserve"> </w:t>
            </w:r>
          </w:p>
        </w:tc>
        <w:tc>
          <w:tcPr>
            <w:tcW w:w="653" w:type="pct"/>
          </w:tcPr>
          <w:p w14:paraId="483FFAA4" w14:textId="77777777" w:rsidR="00315B64" w:rsidRDefault="00315B64" w:rsidP="00F15A0F">
            <w:pPr>
              <w:jc w:val="left"/>
              <w:cnfStyle w:val="000000000000" w:firstRow="0" w:lastRow="0" w:firstColumn="0" w:lastColumn="0" w:oddVBand="0" w:evenVBand="0" w:oddHBand="0" w:evenHBand="0" w:firstRowFirstColumn="0" w:firstRowLastColumn="0" w:lastRowFirstColumn="0" w:lastRowLastColumn="0"/>
            </w:pPr>
            <w:r>
              <w:t>3. Nod</w:t>
            </w:r>
            <w:r w:rsidRPr="00B82973">
              <w:t>arbin</w:t>
            </w:r>
            <w:r>
              <w:t>āto</w:t>
            </w:r>
            <w:r w:rsidRPr="00B82973">
              <w:t xml:space="preserve"> apmierinātība (%)</w:t>
            </w:r>
          </w:p>
          <w:p w14:paraId="597F33CD" w14:textId="77777777" w:rsidR="00315B64" w:rsidRPr="00F65F69" w:rsidRDefault="00315B64" w:rsidP="00F15A0F">
            <w:pPr>
              <w:jc w:val="left"/>
              <w:cnfStyle w:val="000000000000" w:firstRow="0" w:lastRow="0" w:firstColumn="0" w:lastColumn="0" w:oddVBand="0" w:evenVBand="0" w:oddHBand="0" w:evenHBand="0" w:firstRowFirstColumn="0" w:firstRowLastColumn="0" w:lastRowFirstColumn="0" w:lastRowLastColumn="0"/>
              <w:rPr>
                <w:color w:val="FF0000"/>
              </w:rPr>
            </w:pPr>
          </w:p>
        </w:tc>
        <w:tc>
          <w:tcPr>
            <w:tcW w:w="188" w:type="pct"/>
            <w:hideMark/>
          </w:tcPr>
          <w:p w14:paraId="7FF33196" w14:textId="77777777" w:rsidR="00315B64" w:rsidRPr="00EE5312" w:rsidRDefault="00315B64" w:rsidP="00F618BD">
            <w:pPr>
              <w:jc w:val="center"/>
              <w:cnfStyle w:val="000000000000" w:firstRow="0" w:lastRow="0" w:firstColumn="0" w:lastColumn="0" w:oddVBand="0" w:evenVBand="0" w:oddHBand="0" w:evenHBand="0" w:firstRowFirstColumn="0" w:firstRowLastColumn="0" w:lastRowFirstColumn="0" w:lastRowLastColumn="0"/>
            </w:pPr>
            <w:r>
              <w:t>-</w:t>
            </w:r>
          </w:p>
        </w:tc>
        <w:tc>
          <w:tcPr>
            <w:tcW w:w="188" w:type="pct"/>
            <w:hideMark/>
          </w:tcPr>
          <w:p w14:paraId="2FC239D6" w14:textId="30F38C50" w:rsidR="00315B64" w:rsidRPr="00EE5312" w:rsidRDefault="00315B64" w:rsidP="00F618BD">
            <w:pPr>
              <w:jc w:val="center"/>
              <w:cnfStyle w:val="000000000000" w:firstRow="0" w:lastRow="0" w:firstColumn="0" w:lastColumn="0" w:oddVBand="0" w:evenVBand="0" w:oddHBand="0" w:evenHBand="0" w:firstRowFirstColumn="0" w:firstRowLastColumn="0" w:lastRowFirstColumn="0" w:lastRowLastColumn="0"/>
            </w:pPr>
            <w:r>
              <w:t>-</w:t>
            </w:r>
          </w:p>
        </w:tc>
        <w:tc>
          <w:tcPr>
            <w:tcW w:w="188" w:type="pct"/>
          </w:tcPr>
          <w:p w14:paraId="49318169" w14:textId="77777777" w:rsidR="00315B64" w:rsidRPr="00EE5312" w:rsidRDefault="00315B64" w:rsidP="00F618BD">
            <w:pPr>
              <w:jc w:val="center"/>
              <w:cnfStyle w:val="000000000000" w:firstRow="0" w:lastRow="0" w:firstColumn="0" w:lastColumn="0" w:oddVBand="0" w:evenVBand="0" w:oddHBand="0" w:evenHBand="0" w:firstRowFirstColumn="0" w:firstRowLastColumn="0" w:lastRowFirstColumn="0" w:lastRowLastColumn="0"/>
            </w:pPr>
            <w:r>
              <w:t>89</w:t>
            </w:r>
          </w:p>
        </w:tc>
        <w:tc>
          <w:tcPr>
            <w:tcW w:w="188" w:type="pct"/>
          </w:tcPr>
          <w:p w14:paraId="0B3E7B9B" w14:textId="77777777" w:rsidR="00315B64" w:rsidRPr="00EE5312" w:rsidRDefault="00315B64" w:rsidP="00F618BD">
            <w:pPr>
              <w:jc w:val="center"/>
              <w:cnfStyle w:val="000000000000" w:firstRow="0" w:lastRow="0" w:firstColumn="0" w:lastColumn="0" w:oddVBand="0" w:evenVBand="0" w:oddHBand="0" w:evenHBand="0" w:firstRowFirstColumn="0" w:firstRowLastColumn="0" w:lastRowFirstColumn="0" w:lastRowLastColumn="0"/>
            </w:pPr>
            <w:r>
              <w:t>90</w:t>
            </w:r>
          </w:p>
        </w:tc>
        <w:tc>
          <w:tcPr>
            <w:tcW w:w="189" w:type="pct"/>
          </w:tcPr>
          <w:p w14:paraId="77189058" w14:textId="77777777" w:rsidR="00315B64" w:rsidRPr="00EE5312" w:rsidRDefault="00315B64" w:rsidP="00F618BD">
            <w:pPr>
              <w:jc w:val="center"/>
              <w:cnfStyle w:val="000000000000" w:firstRow="0" w:lastRow="0" w:firstColumn="0" w:lastColumn="0" w:oddVBand="0" w:evenVBand="0" w:oddHBand="0" w:evenHBand="0" w:firstRowFirstColumn="0" w:firstRowLastColumn="0" w:lastRowFirstColumn="0" w:lastRowLastColumn="0"/>
            </w:pPr>
            <w:r>
              <w:t>91</w:t>
            </w:r>
          </w:p>
        </w:tc>
        <w:tc>
          <w:tcPr>
            <w:tcW w:w="1770" w:type="pct"/>
            <w:hideMark/>
          </w:tcPr>
          <w:p w14:paraId="0466722A" w14:textId="77777777" w:rsidR="00315B64" w:rsidRPr="00EE5312" w:rsidRDefault="00315B64" w:rsidP="009B2667">
            <w:pPr>
              <w:ind w:left="773" w:hanging="773"/>
              <w:cnfStyle w:val="000000000000" w:firstRow="0" w:lastRow="0" w:firstColumn="0" w:lastColumn="0" w:oddVBand="0" w:evenVBand="0" w:oddHBand="0" w:evenHBand="0" w:firstRowFirstColumn="0" w:firstRowLastColumn="0" w:lastRowFirstColumn="0" w:lastRowLastColumn="0"/>
            </w:pPr>
            <w:r w:rsidRPr="00EE5312">
              <w:t xml:space="preserve">III.3.1. Izstrādāt PMLP iekšējās komunikācijas plānu </w:t>
            </w:r>
          </w:p>
          <w:p w14:paraId="693661D7" w14:textId="77777777" w:rsidR="00315B64" w:rsidRPr="00EE5312" w:rsidRDefault="00315B64" w:rsidP="009403B3">
            <w:pPr>
              <w:ind w:left="773" w:hanging="773"/>
              <w:cnfStyle w:val="000000000000" w:firstRow="0" w:lastRow="0" w:firstColumn="0" w:lastColumn="0" w:oddVBand="0" w:evenVBand="0" w:oddHBand="0" w:evenHBand="0" w:firstRowFirstColumn="0" w:firstRowLastColumn="0" w:lastRowFirstColumn="0" w:lastRowLastColumn="0"/>
            </w:pPr>
            <w:r w:rsidRPr="00EE5312">
              <w:t>III.3.2. Nodrošināt regulāras PMLP vadības tikšanās ar darbiniekiem (brīvi pieejamas tiešsaistes sanāksmes visiem nodarbinātajiem)</w:t>
            </w:r>
          </w:p>
          <w:p w14:paraId="665451DD" w14:textId="77777777" w:rsidR="00315B64" w:rsidRPr="00B82973" w:rsidRDefault="00315B64" w:rsidP="00FA14A8">
            <w:pPr>
              <w:ind w:left="773" w:hanging="773"/>
              <w:cnfStyle w:val="000000000000" w:firstRow="0" w:lastRow="0" w:firstColumn="0" w:lastColumn="0" w:oddVBand="0" w:evenVBand="0" w:oddHBand="0" w:evenHBand="0" w:firstRowFirstColumn="0" w:firstRowLastColumn="0" w:lastRowFirstColumn="0" w:lastRowLastColumn="0"/>
            </w:pPr>
            <w:r w:rsidRPr="00B82973">
              <w:t xml:space="preserve">III.3.3. Izstrādāt un nodrošināt ikgadējas nodarbināto aptaujas veikšanu </w:t>
            </w:r>
          </w:p>
        </w:tc>
      </w:tr>
      <w:tr w:rsidR="00AD2BDE" w14:paraId="1E43DA54" w14:textId="77777777" w:rsidTr="004C0DB5">
        <w:trPr>
          <w:cnfStyle w:val="000000100000" w:firstRow="0" w:lastRow="0" w:firstColumn="0" w:lastColumn="0" w:oddVBand="0" w:evenVBand="0" w:oddHBand="1" w:evenHBand="0" w:firstRowFirstColumn="0" w:firstRowLastColumn="0" w:lastRowFirstColumn="0" w:lastRowLastColumn="0"/>
          <w:trHeight w:val="944"/>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5997549E" w14:textId="77777777" w:rsidR="00AD2BDE" w:rsidRPr="00D051FD" w:rsidRDefault="00AD2BDE" w:rsidP="00465691">
            <w:pPr>
              <w:jc w:val="center"/>
            </w:pPr>
            <w:r w:rsidRPr="00D051FD">
              <w:rPr>
                <w:b w:val="0"/>
                <w:bCs w:val="0"/>
              </w:rPr>
              <w:t>Spējas</w:t>
            </w:r>
          </w:p>
        </w:tc>
        <w:tc>
          <w:tcPr>
            <w:tcW w:w="793" w:type="pct"/>
            <w:vMerge w:val="restart"/>
            <w:hideMark/>
          </w:tcPr>
          <w:p w14:paraId="1D960E3D" w14:textId="77777777" w:rsidR="00AD2BDE" w:rsidRPr="00281E40" w:rsidRDefault="00AD2BDE" w:rsidP="00465691">
            <w:pPr>
              <w:ind w:left="548" w:hanging="548"/>
              <w:jc w:val="left"/>
              <w:cnfStyle w:val="000000100000" w:firstRow="0" w:lastRow="0" w:firstColumn="0" w:lastColumn="0" w:oddVBand="0" w:evenVBand="0" w:oddHBand="1" w:evenHBand="0" w:firstRowFirstColumn="0" w:firstRowLastColumn="0" w:lastRowFirstColumn="0" w:lastRowLastColumn="0"/>
            </w:pPr>
            <w:r>
              <w:rPr>
                <w:iCs/>
              </w:rPr>
              <w:t xml:space="preserve">III.4. </w:t>
            </w:r>
            <w:r w:rsidRPr="00E02621">
              <w:rPr>
                <w:iCs/>
              </w:rPr>
              <w:t>Pilnveidot atalgojuma sistēmu nodarbināto motivācijas celšanai</w:t>
            </w:r>
          </w:p>
        </w:tc>
        <w:tc>
          <w:tcPr>
            <w:tcW w:w="608" w:type="pct"/>
            <w:vMerge w:val="restart"/>
          </w:tcPr>
          <w:p w14:paraId="20ACEFA9" w14:textId="77777777" w:rsidR="00AD2BDE" w:rsidRPr="0082469B" w:rsidRDefault="00AD2BDE" w:rsidP="00D754E6">
            <w:pPr>
              <w:jc w:val="left"/>
              <w:cnfStyle w:val="000000100000" w:firstRow="0" w:lastRow="0" w:firstColumn="0" w:lastColumn="0" w:oddVBand="0" w:evenVBand="0" w:oddHBand="1" w:evenHBand="0" w:firstRowFirstColumn="0" w:firstRowLastColumn="0" w:lastRowFirstColumn="0" w:lastRowLastColumn="0"/>
            </w:pPr>
            <w:r w:rsidRPr="0082469B">
              <w:t>Mazināta PMLP personāla mainība un veicināta PMLP noteikto mērķu savlaicīga sasniegšana</w:t>
            </w:r>
          </w:p>
        </w:tc>
        <w:tc>
          <w:tcPr>
            <w:tcW w:w="653" w:type="pct"/>
          </w:tcPr>
          <w:p w14:paraId="2572F466" w14:textId="77777777" w:rsidR="00AD2BDE" w:rsidRPr="0082469B" w:rsidRDefault="00AD2BDE" w:rsidP="00911D52">
            <w:pPr>
              <w:jc w:val="left"/>
              <w:cnfStyle w:val="000000100000" w:firstRow="0" w:lastRow="0" w:firstColumn="0" w:lastColumn="0" w:oddVBand="0" w:evenVBand="0" w:oddHBand="1" w:evenHBand="0" w:firstRowFirstColumn="0" w:firstRowLastColumn="0" w:lastRowFirstColumn="0" w:lastRowLastColumn="0"/>
              <w:rPr>
                <w:iCs/>
                <w:highlight w:val="yellow"/>
              </w:rPr>
            </w:pPr>
            <w:r w:rsidRPr="0082469B">
              <w:rPr>
                <w:iCs/>
              </w:rPr>
              <w:t>4. PMLP nodarbināto vidējā atlīdzība (</w:t>
            </w:r>
            <w:proofErr w:type="spellStart"/>
            <w:r w:rsidRPr="0082469B">
              <w:rPr>
                <w:i/>
                <w:iCs/>
              </w:rPr>
              <w:t>euro</w:t>
            </w:r>
            <w:proofErr w:type="spellEnd"/>
            <w:r w:rsidRPr="0082469B">
              <w:rPr>
                <w:iCs/>
              </w:rPr>
              <w:t>)</w:t>
            </w:r>
          </w:p>
        </w:tc>
        <w:tc>
          <w:tcPr>
            <w:tcW w:w="188" w:type="pct"/>
            <w:textDirection w:val="btLr"/>
            <w:hideMark/>
          </w:tcPr>
          <w:p w14:paraId="61F59CBC" w14:textId="4744E6CE" w:rsidR="00AD2BDE" w:rsidRPr="0082469B" w:rsidRDefault="00AD2BDE" w:rsidP="004C0DB5">
            <w:pPr>
              <w:ind w:left="113" w:right="113"/>
              <w:jc w:val="right"/>
              <w:cnfStyle w:val="000000100000" w:firstRow="0" w:lastRow="0" w:firstColumn="0" w:lastColumn="0" w:oddVBand="0" w:evenVBand="0" w:oddHBand="1" w:evenHBand="0" w:firstRowFirstColumn="0" w:firstRowLastColumn="0" w:lastRowFirstColumn="0" w:lastRowLastColumn="0"/>
              <w:rPr>
                <w:sz w:val="22"/>
              </w:rPr>
            </w:pPr>
            <w:r w:rsidRPr="004C0DB5">
              <w:rPr>
                <w:sz w:val="22"/>
              </w:rPr>
              <w:t>Palielinās</w:t>
            </w:r>
          </w:p>
        </w:tc>
        <w:tc>
          <w:tcPr>
            <w:tcW w:w="188" w:type="pct"/>
            <w:textDirection w:val="btLr"/>
            <w:hideMark/>
          </w:tcPr>
          <w:p w14:paraId="1929097C" w14:textId="1F92A821" w:rsidR="00AD2BDE" w:rsidRPr="0082469B" w:rsidRDefault="00AD2BDE" w:rsidP="004C0DB5">
            <w:pPr>
              <w:ind w:left="113" w:right="113"/>
              <w:jc w:val="right"/>
              <w:cnfStyle w:val="000000100000" w:firstRow="0" w:lastRow="0" w:firstColumn="0" w:lastColumn="0" w:oddVBand="0" w:evenVBand="0" w:oddHBand="1" w:evenHBand="0" w:firstRowFirstColumn="0" w:firstRowLastColumn="0" w:lastRowFirstColumn="0" w:lastRowLastColumn="0"/>
              <w:rPr>
                <w:sz w:val="22"/>
              </w:rPr>
            </w:pPr>
            <w:r w:rsidRPr="004C0DB5">
              <w:rPr>
                <w:sz w:val="22"/>
              </w:rPr>
              <w:t>Palielinās</w:t>
            </w:r>
          </w:p>
        </w:tc>
        <w:tc>
          <w:tcPr>
            <w:tcW w:w="188" w:type="pct"/>
            <w:textDirection w:val="btLr"/>
            <w:hideMark/>
          </w:tcPr>
          <w:p w14:paraId="565D9CE2" w14:textId="77777777" w:rsidR="00AD2BDE" w:rsidRPr="0082469B" w:rsidRDefault="00AD2BDE" w:rsidP="00465691">
            <w:pPr>
              <w:ind w:left="113" w:right="113"/>
              <w:jc w:val="right"/>
              <w:cnfStyle w:val="000000100000" w:firstRow="0" w:lastRow="0" w:firstColumn="0" w:lastColumn="0" w:oddVBand="0" w:evenVBand="0" w:oddHBand="1" w:evenHBand="0" w:firstRowFirstColumn="0" w:firstRowLastColumn="0" w:lastRowFirstColumn="0" w:lastRowLastColumn="0"/>
              <w:rPr>
                <w:sz w:val="22"/>
              </w:rPr>
            </w:pPr>
            <w:r w:rsidRPr="0082469B">
              <w:rPr>
                <w:sz w:val="22"/>
              </w:rPr>
              <w:t> Palielinās</w:t>
            </w:r>
          </w:p>
          <w:p w14:paraId="605864D7" w14:textId="77777777" w:rsidR="00AD2BDE" w:rsidRPr="0082469B" w:rsidRDefault="00AD2BDE" w:rsidP="00465691">
            <w:pPr>
              <w:cnfStyle w:val="000000100000" w:firstRow="0" w:lastRow="0" w:firstColumn="0" w:lastColumn="0" w:oddVBand="0" w:evenVBand="0" w:oddHBand="1" w:evenHBand="0" w:firstRowFirstColumn="0" w:firstRowLastColumn="0" w:lastRowFirstColumn="0" w:lastRowLastColumn="0"/>
              <w:rPr>
                <w:sz w:val="22"/>
              </w:rPr>
            </w:pPr>
            <w:r w:rsidRPr="0082469B">
              <w:rPr>
                <w:sz w:val="22"/>
              </w:rPr>
              <w:t> </w:t>
            </w:r>
          </w:p>
        </w:tc>
        <w:tc>
          <w:tcPr>
            <w:tcW w:w="188" w:type="pct"/>
            <w:textDirection w:val="btLr"/>
            <w:hideMark/>
          </w:tcPr>
          <w:p w14:paraId="3A2164AC" w14:textId="77777777" w:rsidR="00AD2BDE" w:rsidRPr="0082469B" w:rsidRDefault="00AD2BDE" w:rsidP="00465691">
            <w:pPr>
              <w:ind w:left="113" w:right="113"/>
              <w:jc w:val="right"/>
              <w:cnfStyle w:val="000000100000" w:firstRow="0" w:lastRow="0" w:firstColumn="0" w:lastColumn="0" w:oddVBand="0" w:evenVBand="0" w:oddHBand="1" w:evenHBand="0" w:firstRowFirstColumn="0" w:firstRowLastColumn="0" w:lastRowFirstColumn="0" w:lastRowLastColumn="0"/>
              <w:rPr>
                <w:sz w:val="22"/>
              </w:rPr>
            </w:pPr>
            <w:r w:rsidRPr="0082469B">
              <w:rPr>
                <w:sz w:val="22"/>
              </w:rPr>
              <w:t> Palielinās</w:t>
            </w:r>
          </w:p>
          <w:p w14:paraId="2E1FE8C9" w14:textId="77777777" w:rsidR="00AD2BDE" w:rsidRPr="0082469B" w:rsidRDefault="00AD2BDE" w:rsidP="00465691">
            <w:pPr>
              <w:cnfStyle w:val="000000100000" w:firstRow="0" w:lastRow="0" w:firstColumn="0" w:lastColumn="0" w:oddVBand="0" w:evenVBand="0" w:oddHBand="1" w:evenHBand="0" w:firstRowFirstColumn="0" w:firstRowLastColumn="0" w:lastRowFirstColumn="0" w:lastRowLastColumn="0"/>
              <w:rPr>
                <w:sz w:val="22"/>
              </w:rPr>
            </w:pPr>
            <w:r w:rsidRPr="0082469B">
              <w:rPr>
                <w:sz w:val="22"/>
              </w:rPr>
              <w:t> </w:t>
            </w:r>
          </w:p>
        </w:tc>
        <w:tc>
          <w:tcPr>
            <w:tcW w:w="189" w:type="pct"/>
            <w:textDirection w:val="btLr"/>
            <w:hideMark/>
          </w:tcPr>
          <w:p w14:paraId="193239BE" w14:textId="77777777" w:rsidR="00AD2BDE" w:rsidRPr="0082469B" w:rsidRDefault="00AD2BDE" w:rsidP="00465691">
            <w:pPr>
              <w:ind w:left="113" w:right="113"/>
              <w:jc w:val="right"/>
              <w:cnfStyle w:val="000000100000" w:firstRow="0" w:lastRow="0" w:firstColumn="0" w:lastColumn="0" w:oddVBand="0" w:evenVBand="0" w:oddHBand="1" w:evenHBand="0" w:firstRowFirstColumn="0" w:firstRowLastColumn="0" w:lastRowFirstColumn="0" w:lastRowLastColumn="0"/>
              <w:rPr>
                <w:sz w:val="22"/>
              </w:rPr>
            </w:pPr>
            <w:r w:rsidRPr="0082469B">
              <w:rPr>
                <w:sz w:val="22"/>
              </w:rPr>
              <w:t> Palielinās</w:t>
            </w:r>
          </w:p>
          <w:p w14:paraId="36DDF5E1" w14:textId="77777777" w:rsidR="00AD2BDE" w:rsidRPr="0082469B" w:rsidRDefault="00AD2BDE" w:rsidP="00465691">
            <w:pPr>
              <w:cnfStyle w:val="000000100000" w:firstRow="0" w:lastRow="0" w:firstColumn="0" w:lastColumn="0" w:oddVBand="0" w:evenVBand="0" w:oddHBand="1" w:evenHBand="0" w:firstRowFirstColumn="0" w:firstRowLastColumn="0" w:lastRowFirstColumn="0" w:lastRowLastColumn="0"/>
              <w:rPr>
                <w:sz w:val="22"/>
              </w:rPr>
            </w:pPr>
            <w:r w:rsidRPr="0082469B">
              <w:rPr>
                <w:sz w:val="22"/>
              </w:rPr>
              <w:t> </w:t>
            </w:r>
          </w:p>
        </w:tc>
        <w:tc>
          <w:tcPr>
            <w:tcW w:w="1770" w:type="pct"/>
            <w:vMerge w:val="restart"/>
            <w:hideMark/>
          </w:tcPr>
          <w:p w14:paraId="7C2E99FE" w14:textId="77777777" w:rsidR="00AD2BDE" w:rsidRPr="0082469B" w:rsidRDefault="00AD2BDE" w:rsidP="009B2667">
            <w:pPr>
              <w:ind w:left="772" w:hanging="772"/>
              <w:cnfStyle w:val="000000100000" w:firstRow="0" w:lastRow="0" w:firstColumn="0" w:lastColumn="0" w:oddVBand="0" w:evenVBand="0" w:oddHBand="1" w:evenHBand="0" w:firstRowFirstColumn="0" w:firstRowLastColumn="0" w:lastRowFirstColumn="0" w:lastRowLastColumn="0"/>
            </w:pPr>
            <w:r w:rsidRPr="0082469B">
              <w:t xml:space="preserve">III.4.1. Veikt pasākumus PMLP nodarbināto atlīdzības konkurētspējas celšanai, lai nodrošinātu kvalificētu un pieredzējušu PMLP darbinieku noturēšanu un jaunu darbinieku piesaisti </w:t>
            </w:r>
          </w:p>
          <w:p w14:paraId="22D69CA3" w14:textId="77777777" w:rsidR="00AD2BDE" w:rsidRPr="0082469B" w:rsidRDefault="00AD2BDE" w:rsidP="00FA14A8">
            <w:pPr>
              <w:ind w:left="772" w:hanging="772"/>
              <w:cnfStyle w:val="000000100000" w:firstRow="0" w:lastRow="0" w:firstColumn="0" w:lastColumn="0" w:oddVBand="0" w:evenVBand="0" w:oddHBand="1" w:evenHBand="0" w:firstRowFirstColumn="0" w:firstRowLastColumn="0" w:lastRowFirstColumn="0" w:lastRowLastColumn="0"/>
            </w:pPr>
            <w:r w:rsidRPr="0082469B">
              <w:t xml:space="preserve">III.4.2.  Pārskatīt motivācijas sistēmu atbilstoši pieejamiem PMLP resursiem </w:t>
            </w:r>
          </w:p>
        </w:tc>
      </w:tr>
      <w:tr w:rsidR="00AD2BDE" w14:paraId="2D73B062" w14:textId="77777777" w:rsidTr="004C0DB5">
        <w:trPr>
          <w:cantSplit/>
          <w:trHeight w:val="1304"/>
        </w:trPr>
        <w:tc>
          <w:tcPr>
            <w:cnfStyle w:val="001000000000" w:firstRow="0" w:lastRow="0" w:firstColumn="1" w:lastColumn="0" w:oddVBand="0" w:evenVBand="0" w:oddHBand="0" w:evenHBand="0" w:firstRowFirstColumn="0" w:firstRowLastColumn="0" w:lastRowFirstColumn="0" w:lastRowLastColumn="0"/>
            <w:tcW w:w="235" w:type="pct"/>
            <w:vMerge/>
            <w:textDirection w:val="btLr"/>
          </w:tcPr>
          <w:p w14:paraId="2C1B9C70" w14:textId="77777777" w:rsidR="00AD2BDE" w:rsidRPr="00D051FD" w:rsidRDefault="00AD2BDE" w:rsidP="00465691">
            <w:pPr>
              <w:jc w:val="center"/>
            </w:pPr>
          </w:p>
        </w:tc>
        <w:tc>
          <w:tcPr>
            <w:tcW w:w="793" w:type="pct"/>
            <w:vMerge/>
            <w:shd w:val="clear" w:color="auto" w:fill="D6D6D6"/>
          </w:tcPr>
          <w:p w14:paraId="3A4D38F3" w14:textId="77777777" w:rsidR="00AD2BDE" w:rsidRDefault="00AD2BDE" w:rsidP="00465691">
            <w:pPr>
              <w:ind w:left="548" w:hanging="548"/>
              <w:jc w:val="left"/>
              <w:cnfStyle w:val="000000000000" w:firstRow="0" w:lastRow="0" w:firstColumn="0" w:lastColumn="0" w:oddVBand="0" w:evenVBand="0" w:oddHBand="0" w:evenHBand="0" w:firstRowFirstColumn="0" w:firstRowLastColumn="0" w:lastRowFirstColumn="0" w:lastRowLastColumn="0"/>
              <w:rPr>
                <w:iCs/>
              </w:rPr>
            </w:pPr>
          </w:p>
        </w:tc>
        <w:tc>
          <w:tcPr>
            <w:tcW w:w="608" w:type="pct"/>
            <w:vMerge/>
            <w:shd w:val="clear" w:color="auto" w:fill="D6D6D6"/>
          </w:tcPr>
          <w:p w14:paraId="3F8E87F6" w14:textId="77777777" w:rsidR="00AD2BDE" w:rsidRDefault="00AD2BDE" w:rsidP="00BC01D8">
            <w:pPr>
              <w:jc w:val="left"/>
              <w:cnfStyle w:val="000000000000" w:firstRow="0" w:lastRow="0" w:firstColumn="0" w:lastColumn="0" w:oddVBand="0" w:evenVBand="0" w:oddHBand="0" w:evenHBand="0" w:firstRowFirstColumn="0" w:firstRowLastColumn="0" w:lastRowFirstColumn="0" w:lastRowLastColumn="0"/>
              <w:rPr>
                <w:color w:val="FF0000"/>
              </w:rPr>
            </w:pPr>
          </w:p>
        </w:tc>
        <w:tc>
          <w:tcPr>
            <w:tcW w:w="653" w:type="pct"/>
            <w:shd w:val="clear" w:color="auto" w:fill="D6D6D6"/>
          </w:tcPr>
          <w:p w14:paraId="5A02BF5C" w14:textId="77777777" w:rsidR="00AD2BDE" w:rsidRPr="0082469B" w:rsidRDefault="00AD2BDE" w:rsidP="00911D52">
            <w:pPr>
              <w:jc w:val="left"/>
              <w:cnfStyle w:val="000000000000" w:firstRow="0" w:lastRow="0" w:firstColumn="0" w:lastColumn="0" w:oddVBand="0" w:evenVBand="0" w:oddHBand="0" w:evenHBand="0" w:firstRowFirstColumn="0" w:firstRowLastColumn="0" w:lastRowFirstColumn="0" w:lastRowLastColumn="0"/>
              <w:rPr>
                <w:iCs/>
              </w:rPr>
            </w:pPr>
            <w:r w:rsidRPr="0082469B">
              <w:rPr>
                <w:iCs/>
              </w:rPr>
              <w:t>5. Personāla mainība (%)</w:t>
            </w:r>
          </w:p>
        </w:tc>
        <w:tc>
          <w:tcPr>
            <w:tcW w:w="188" w:type="pct"/>
            <w:shd w:val="clear" w:color="auto" w:fill="D6D6D6" w:themeFill="accent3" w:themeFillTint="66"/>
            <w:textDirection w:val="btLr"/>
          </w:tcPr>
          <w:p w14:paraId="1B7771A5" w14:textId="1933ACA3" w:rsidR="00AD2BDE" w:rsidRPr="004C0DB5" w:rsidRDefault="00AD2BDE" w:rsidP="004C0DB5">
            <w:pPr>
              <w:ind w:left="113" w:right="113"/>
              <w:jc w:val="right"/>
              <w:cnfStyle w:val="000000000000" w:firstRow="0" w:lastRow="0" w:firstColumn="0" w:lastColumn="0" w:oddVBand="0" w:evenVBand="0" w:oddHBand="0" w:evenHBand="0" w:firstRowFirstColumn="0" w:firstRowLastColumn="0" w:lastRowFirstColumn="0" w:lastRowLastColumn="0"/>
              <w:rPr>
                <w:sz w:val="18"/>
                <w:szCs w:val="18"/>
              </w:rPr>
            </w:pPr>
            <w:r w:rsidRPr="004C0DB5">
              <w:rPr>
                <w:sz w:val="22"/>
              </w:rPr>
              <w:t>Samazinās</w:t>
            </w:r>
          </w:p>
        </w:tc>
        <w:tc>
          <w:tcPr>
            <w:tcW w:w="188" w:type="pct"/>
            <w:shd w:val="clear" w:color="auto" w:fill="D6D6D6"/>
            <w:textDirection w:val="btLr"/>
          </w:tcPr>
          <w:p w14:paraId="15F836F3" w14:textId="303A33CB" w:rsidR="00AD2BDE" w:rsidRPr="004C0DB5" w:rsidRDefault="00AD2BDE" w:rsidP="004C0DB5">
            <w:pPr>
              <w:ind w:left="113" w:right="113"/>
              <w:jc w:val="right"/>
              <w:cnfStyle w:val="000000000000" w:firstRow="0" w:lastRow="0" w:firstColumn="0" w:lastColumn="0" w:oddVBand="0" w:evenVBand="0" w:oddHBand="0" w:evenHBand="0" w:firstRowFirstColumn="0" w:firstRowLastColumn="0" w:lastRowFirstColumn="0" w:lastRowLastColumn="0"/>
              <w:rPr>
                <w:sz w:val="18"/>
                <w:szCs w:val="18"/>
              </w:rPr>
            </w:pPr>
            <w:r w:rsidRPr="004C0DB5">
              <w:rPr>
                <w:sz w:val="22"/>
              </w:rPr>
              <w:t>Samazinās</w:t>
            </w:r>
          </w:p>
        </w:tc>
        <w:tc>
          <w:tcPr>
            <w:tcW w:w="188" w:type="pct"/>
            <w:shd w:val="clear" w:color="auto" w:fill="D6D6D6"/>
            <w:textDirection w:val="btLr"/>
          </w:tcPr>
          <w:p w14:paraId="6E60BDA0" w14:textId="77777777" w:rsidR="00AD2BDE" w:rsidRPr="0082469B" w:rsidRDefault="00AD2BDE" w:rsidP="00465691">
            <w:pPr>
              <w:ind w:left="113" w:right="113"/>
              <w:jc w:val="right"/>
              <w:cnfStyle w:val="000000000000" w:firstRow="0" w:lastRow="0" w:firstColumn="0" w:lastColumn="0" w:oddVBand="0" w:evenVBand="0" w:oddHBand="0" w:evenHBand="0" w:firstRowFirstColumn="0" w:firstRowLastColumn="0" w:lastRowFirstColumn="0" w:lastRowLastColumn="0"/>
              <w:rPr>
                <w:sz w:val="22"/>
              </w:rPr>
            </w:pPr>
            <w:r w:rsidRPr="0082469B">
              <w:rPr>
                <w:sz w:val="22"/>
              </w:rPr>
              <w:t>Samazinās</w:t>
            </w:r>
          </w:p>
        </w:tc>
        <w:tc>
          <w:tcPr>
            <w:tcW w:w="188" w:type="pct"/>
            <w:shd w:val="clear" w:color="auto" w:fill="D6D6D6"/>
            <w:textDirection w:val="btLr"/>
          </w:tcPr>
          <w:p w14:paraId="1057898E" w14:textId="77777777" w:rsidR="00AD2BDE" w:rsidRPr="0082469B" w:rsidRDefault="00AD2BDE" w:rsidP="00465691">
            <w:pPr>
              <w:ind w:left="113" w:right="113"/>
              <w:jc w:val="right"/>
              <w:cnfStyle w:val="000000000000" w:firstRow="0" w:lastRow="0" w:firstColumn="0" w:lastColumn="0" w:oddVBand="0" w:evenVBand="0" w:oddHBand="0" w:evenHBand="0" w:firstRowFirstColumn="0" w:firstRowLastColumn="0" w:lastRowFirstColumn="0" w:lastRowLastColumn="0"/>
              <w:rPr>
                <w:sz w:val="22"/>
              </w:rPr>
            </w:pPr>
            <w:r w:rsidRPr="0082469B">
              <w:rPr>
                <w:sz w:val="22"/>
              </w:rPr>
              <w:t>Samazinās</w:t>
            </w:r>
          </w:p>
        </w:tc>
        <w:tc>
          <w:tcPr>
            <w:tcW w:w="189" w:type="pct"/>
            <w:shd w:val="clear" w:color="auto" w:fill="D6D6D6"/>
            <w:textDirection w:val="btLr"/>
          </w:tcPr>
          <w:p w14:paraId="0944CBC1" w14:textId="77777777" w:rsidR="00AD2BDE" w:rsidRPr="0082469B" w:rsidRDefault="00AD2BDE" w:rsidP="00465691">
            <w:pPr>
              <w:ind w:left="113" w:right="113"/>
              <w:jc w:val="right"/>
              <w:cnfStyle w:val="000000000000" w:firstRow="0" w:lastRow="0" w:firstColumn="0" w:lastColumn="0" w:oddVBand="0" w:evenVBand="0" w:oddHBand="0" w:evenHBand="0" w:firstRowFirstColumn="0" w:firstRowLastColumn="0" w:lastRowFirstColumn="0" w:lastRowLastColumn="0"/>
              <w:rPr>
                <w:sz w:val="22"/>
              </w:rPr>
            </w:pPr>
            <w:r>
              <w:rPr>
                <w:sz w:val="22"/>
              </w:rPr>
              <w:t>11%</w:t>
            </w:r>
          </w:p>
        </w:tc>
        <w:tc>
          <w:tcPr>
            <w:tcW w:w="1770" w:type="pct"/>
            <w:vMerge/>
            <w:shd w:val="clear" w:color="auto" w:fill="D6D6D6"/>
          </w:tcPr>
          <w:p w14:paraId="2F496350" w14:textId="77777777" w:rsidR="00AD2BDE" w:rsidRDefault="00AD2BDE" w:rsidP="009B2667">
            <w:pPr>
              <w:ind w:left="772" w:hanging="772"/>
              <w:cnfStyle w:val="000000000000" w:firstRow="0" w:lastRow="0" w:firstColumn="0" w:lastColumn="0" w:oddVBand="0" w:evenVBand="0" w:oddHBand="0" w:evenHBand="0" w:firstRowFirstColumn="0" w:firstRowLastColumn="0" w:lastRowFirstColumn="0" w:lastRowLastColumn="0"/>
            </w:pPr>
          </w:p>
        </w:tc>
      </w:tr>
      <w:tr w:rsidR="00AD2BDE" w14:paraId="0F67B816" w14:textId="77777777" w:rsidTr="004C0DB5">
        <w:trPr>
          <w:cnfStyle w:val="000000100000" w:firstRow="0" w:lastRow="0" w:firstColumn="0" w:lastColumn="0" w:oddVBand="0" w:evenVBand="0" w:oddHBand="1" w:evenHBand="0" w:firstRowFirstColumn="0" w:firstRowLastColumn="0" w:lastRowFirstColumn="0" w:lastRowLastColumn="0"/>
          <w:trHeight w:val="2055"/>
        </w:trPr>
        <w:tc>
          <w:tcPr>
            <w:cnfStyle w:val="001000000000" w:firstRow="0" w:lastRow="0" w:firstColumn="1" w:lastColumn="0" w:oddVBand="0" w:evenVBand="0" w:oddHBand="0" w:evenHBand="0" w:firstRowFirstColumn="0" w:firstRowLastColumn="0" w:lastRowFirstColumn="0" w:lastRowLastColumn="0"/>
            <w:tcW w:w="235" w:type="pct"/>
            <w:vMerge/>
            <w:hideMark/>
          </w:tcPr>
          <w:p w14:paraId="4A425B8B" w14:textId="77777777" w:rsidR="00AD2BDE" w:rsidRPr="00D051FD" w:rsidRDefault="00AD2BDE" w:rsidP="00465691">
            <w:pPr>
              <w:jc w:val="center"/>
            </w:pPr>
          </w:p>
        </w:tc>
        <w:tc>
          <w:tcPr>
            <w:tcW w:w="793" w:type="pct"/>
            <w:vMerge w:val="restart"/>
            <w:hideMark/>
          </w:tcPr>
          <w:p w14:paraId="6EBEC952" w14:textId="77777777" w:rsidR="00AD2BDE" w:rsidRPr="00281E40" w:rsidRDefault="00AD2BDE" w:rsidP="00465691">
            <w:pPr>
              <w:ind w:left="548" w:hanging="536"/>
              <w:jc w:val="left"/>
              <w:cnfStyle w:val="000000100000" w:firstRow="0" w:lastRow="0" w:firstColumn="0" w:lastColumn="0" w:oddVBand="0" w:evenVBand="0" w:oddHBand="1" w:evenHBand="0" w:firstRowFirstColumn="0" w:firstRowLastColumn="0" w:lastRowFirstColumn="0" w:lastRowLastColumn="0"/>
            </w:pPr>
            <w:r>
              <w:rPr>
                <w:iCs/>
              </w:rPr>
              <w:t xml:space="preserve">III.5. </w:t>
            </w:r>
            <w:r w:rsidRPr="00FD2449">
              <w:rPr>
                <w:iCs/>
              </w:rPr>
              <w:t>Paaugstināt PMLP nodarbināto kvalifikāciju, zināšanas un prasmes</w:t>
            </w:r>
          </w:p>
        </w:tc>
        <w:tc>
          <w:tcPr>
            <w:tcW w:w="608" w:type="pct"/>
            <w:vMerge w:val="restart"/>
          </w:tcPr>
          <w:p w14:paraId="283E4939" w14:textId="77777777" w:rsidR="00AD2BDE" w:rsidRPr="00281E40" w:rsidRDefault="00AD2BDE" w:rsidP="00465691">
            <w:pPr>
              <w:jc w:val="left"/>
              <w:cnfStyle w:val="000000100000" w:firstRow="0" w:lastRow="0" w:firstColumn="0" w:lastColumn="0" w:oddVBand="0" w:evenVBand="0" w:oddHBand="1" w:evenHBand="0" w:firstRowFirstColumn="0" w:firstRowLastColumn="0" w:lastRowFirstColumn="0" w:lastRowLastColumn="0"/>
            </w:pPr>
            <w:r>
              <w:t>Nodrošināta  nodarbināto spēja sniegt atbalstu vairāku PMLP darbības jomu darba pienākumu izpildē,  paplašinot darbinieku profesionālās spējas un zināšanas (pielāgoties spēja, elastība)</w:t>
            </w:r>
          </w:p>
        </w:tc>
        <w:tc>
          <w:tcPr>
            <w:tcW w:w="653" w:type="pct"/>
            <w:shd w:val="clear" w:color="auto" w:fill="EAEAEA" w:themeFill="accent3" w:themeFillTint="33"/>
          </w:tcPr>
          <w:p w14:paraId="788BE20D" w14:textId="77777777" w:rsidR="00AD2BDE" w:rsidRPr="00EE5312" w:rsidRDefault="00AD2BDE" w:rsidP="004F65F6">
            <w:pPr>
              <w:jc w:val="left"/>
              <w:cnfStyle w:val="000000100000" w:firstRow="0" w:lastRow="0" w:firstColumn="0" w:lastColumn="0" w:oddVBand="0" w:evenVBand="0" w:oddHBand="1" w:evenHBand="0" w:firstRowFirstColumn="0" w:firstRowLastColumn="0" w:lastRowFirstColumn="0" w:lastRowLastColumn="0"/>
            </w:pPr>
            <w:r>
              <w:rPr>
                <w:iCs/>
              </w:rPr>
              <w:t xml:space="preserve">6. </w:t>
            </w:r>
            <w:r w:rsidRPr="00EE5312">
              <w:rPr>
                <w:iCs/>
              </w:rPr>
              <w:t>Nodarbināto īpatsvars, k</w:t>
            </w:r>
            <w:r>
              <w:rPr>
                <w:iCs/>
              </w:rPr>
              <w:t>uri</w:t>
            </w:r>
            <w:r w:rsidRPr="00EE5312">
              <w:rPr>
                <w:iCs/>
              </w:rPr>
              <w:t xml:space="preserve"> gada ietvaros ir paaugstinājuši profesionālo kvalifikāciju (%)</w:t>
            </w:r>
          </w:p>
        </w:tc>
        <w:tc>
          <w:tcPr>
            <w:tcW w:w="188" w:type="pct"/>
            <w:shd w:val="clear" w:color="auto" w:fill="EAEAEA" w:themeFill="accent3" w:themeFillTint="33"/>
          </w:tcPr>
          <w:p w14:paraId="296BFE77" w14:textId="7854FBBE" w:rsidR="00AD2BDE" w:rsidRPr="003327EA" w:rsidRDefault="00AD2BDE" w:rsidP="00465691">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2"/>
              </w:rPr>
            </w:pPr>
            <w:r w:rsidRPr="003327EA">
              <w:rPr>
                <w:sz w:val="22"/>
              </w:rPr>
              <w:t>50</w:t>
            </w:r>
          </w:p>
        </w:tc>
        <w:tc>
          <w:tcPr>
            <w:tcW w:w="188" w:type="pct"/>
            <w:shd w:val="clear" w:color="auto" w:fill="EAEAEA" w:themeFill="accent3" w:themeFillTint="33"/>
          </w:tcPr>
          <w:p w14:paraId="2F0DEAE1" w14:textId="65F59BC0" w:rsidR="00AD2BDE" w:rsidRPr="003327EA" w:rsidRDefault="00AD2BDE" w:rsidP="003327EA">
            <w:pPr>
              <w:spacing w:after="0" w:line="360" w:lineRule="auto"/>
              <w:jc w:val="center"/>
              <w:cnfStyle w:val="000000100000" w:firstRow="0" w:lastRow="0" w:firstColumn="0" w:lastColumn="0" w:oddVBand="0" w:evenVBand="0" w:oddHBand="1" w:evenHBand="0" w:firstRowFirstColumn="0" w:firstRowLastColumn="0" w:lastRowFirstColumn="0" w:lastRowLastColumn="0"/>
              <w:rPr>
                <w:sz w:val="22"/>
              </w:rPr>
            </w:pPr>
            <w:r w:rsidRPr="003327EA">
              <w:rPr>
                <w:sz w:val="22"/>
              </w:rPr>
              <w:t>60</w:t>
            </w:r>
          </w:p>
        </w:tc>
        <w:tc>
          <w:tcPr>
            <w:tcW w:w="188" w:type="pct"/>
            <w:shd w:val="clear" w:color="auto" w:fill="EAEAEA" w:themeFill="accent3" w:themeFillTint="33"/>
          </w:tcPr>
          <w:p w14:paraId="43F896CD" w14:textId="77777777" w:rsidR="00AD2BDE" w:rsidRPr="003327EA" w:rsidRDefault="00AD2BDE" w:rsidP="00465691">
            <w:pPr>
              <w:jc w:val="center"/>
              <w:cnfStyle w:val="000000100000" w:firstRow="0" w:lastRow="0" w:firstColumn="0" w:lastColumn="0" w:oddVBand="0" w:evenVBand="0" w:oddHBand="1" w:evenHBand="0" w:firstRowFirstColumn="0" w:firstRowLastColumn="0" w:lastRowFirstColumn="0" w:lastRowLastColumn="0"/>
              <w:rPr>
                <w:sz w:val="22"/>
              </w:rPr>
            </w:pPr>
            <w:r w:rsidRPr="003327EA">
              <w:rPr>
                <w:sz w:val="22"/>
              </w:rPr>
              <w:t>55</w:t>
            </w:r>
          </w:p>
        </w:tc>
        <w:tc>
          <w:tcPr>
            <w:tcW w:w="188" w:type="pct"/>
            <w:shd w:val="clear" w:color="auto" w:fill="EAEAEA" w:themeFill="accent3" w:themeFillTint="33"/>
          </w:tcPr>
          <w:p w14:paraId="32BE00E1" w14:textId="77777777" w:rsidR="00AD2BDE" w:rsidRPr="003327EA" w:rsidRDefault="00AD2BDE" w:rsidP="00465691">
            <w:pPr>
              <w:jc w:val="center"/>
              <w:cnfStyle w:val="000000100000" w:firstRow="0" w:lastRow="0" w:firstColumn="0" w:lastColumn="0" w:oddVBand="0" w:evenVBand="0" w:oddHBand="1" w:evenHBand="0" w:firstRowFirstColumn="0" w:firstRowLastColumn="0" w:lastRowFirstColumn="0" w:lastRowLastColumn="0"/>
              <w:rPr>
                <w:sz w:val="22"/>
              </w:rPr>
            </w:pPr>
            <w:r w:rsidRPr="003327EA">
              <w:rPr>
                <w:sz w:val="22"/>
              </w:rPr>
              <w:t>55</w:t>
            </w:r>
          </w:p>
        </w:tc>
        <w:tc>
          <w:tcPr>
            <w:tcW w:w="189" w:type="pct"/>
            <w:shd w:val="clear" w:color="auto" w:fill="EAEAEA" w:themeFill="accent3" w:themeFillTint="33"/>
          </w:tcPr>
          <w:p w14:paraId="3E347960" w14:textId="77777777" w:rsidR="00AD2BDE" w:rsidRPr="003327EA" w:rsidRDefault="00AD2BDE" w:rsidP="00465691">
            <w:pPr>
              <w:jc w:val="center"/>
              <w:cnfStyle w:val="000000100000" w:firstRow="0" w:lastRow="0" w:firstColumn="0" w:lastColumn="0" w:oddVBand="0" w:evenVBand="0" w:oddHBand="1" w:evenHBand="0" w:firstRowFirstColumn="0" w:firstRowLastColumn="0" w:lastRowFirstColumn="0" w:lastRowLastColumn="0"/>
              <w:rPr>
                <w:sz w:val="22"/>
              </w:rPr>
            </w:pPr>
            <w:r w:rsidRPr="003327EA">
              <w:rPr>
                <w:sz w:val="22"/>
              </w:rPr>
              <w:t>90</w:t>
            </w:r>
          </w:p>
        </w:tc>
        <w:tc>
          <w:tcPr>
            <w:tcW w:w="1770" w:type="pct"/>
            <w:vMerge w:val="restart"/>
            <w:shd w:val="clear" w:color="auto" w:fill="EAEAEA" w:themeFill="accent3" w:themeFillTint="33"/>
            <w:hideMark/>
          </w:tcPr>
          <w:p w14:paraId="7E213635" w14:textId="77777777" w:rsidR="00AD2BDE" w:rsidRPr="00EE5312" w:rsidRDefault="00AD2BDE" w:rsidP="00911D52">
            <w:pPr>
              <w:ind w:left="903" w:hanging="903"/>
              <w:cnfStyle w:val="000000100000" w:firstRow="0" w:lastRow="0" w:firstColumn="0" w:lastColumn="0" w:oddVBand="0" w:evenVBand="0" w:oddHBand="1" w:evenHBand="0" w:firstRowFirstColumn="0" w:firstRowLastColumn="0" w:lastRowFirstColumn="0" w:lastRowLastColumn="0"/>
            </w:pPr>
            <w:r w:rsidRPr="00EE5312">
              <w:t xml:space="preserve">III.5.1. Veicināt nodarbināto izglītības līmeņa paaugstināšanu un organizēt  nodarbināto apmācības </w:t>
            </w:r>
          </w:p>
          <w:p w14:paraId="5B298364" w14:textId="77777777" w:rsidR="00AD2BDE" w:rsidRPr="00EE5312" w:rsidRDefault="00AD2BDE" w:rsidP="00911D52">
            <w:pPr>
              <w:ind w:left="903" w:hanging="903"/>
              <w:cnfStyle w:val="000000100000" w:firstRow="0" w:lastRow="0" w:firstColumn="0" w:lastColumn="0" w:oddVBand="0" w:evenVBand="0" w:oddHBand="1" w:evenHBand="0" w:firstRowFirstColumn="0" w:firstRowLastColumn="0" w:lastRowFirstColumn="0" w:lastRowLastColumn="0"/>
            </w:pPr>
            <w:r w:rsidRPr="00EE5312">
              <w:t xml:space="preserve">III.5.2. Izstrādāt apmācību moduli intensīvai darbinieku zināšanu un prasmju apguvei atbilstoši pakalpojumu pieprasījumam, nodrošinot par funkciju īstenošanu atbildīgo struktūrvienību kvalitatīvu iesaisti nodarbināto prasmju un zināšanu paaugstināšanā </w:t>
            </w:r>
          </w:p>
          <w:p w14:paraId="62A28225" w14:textId="77777777" w:rsidR="00AD2BDE" w:rsidRPr="00EE5312" w:rsidRDefault="00AD2BDE" w:rsidP="00FA14A8">
            <w:pPr>
              <w:ind w:left="903" w:hanging="903"/>
              <w:cnfStyle w:val="000000100000" w:firstRow="0" w:lastRow="0" w:firstColumn="0" w:lastColumn="0" w:oddVBand="0" w:evenVBand="0" w:oddHBand="1" w:evenHBand="0" w:firstRowFirstColumn="0" w:firstRowLastColumn="0" w:lastRowFirstColumn="0" w:lastRowLastColumn="0"/>
            </w:pPr>
            <w:r>
              <w:t>III.5.3.    </w:t>
            </w:r>
            <w:r w:rsidRPr="00EE5312">
              <w:t>Izvērtēt iespēj</w:t>
            </w:r>
            <w:r>
              <w:t>as organizēt pieredzes iegūšanu</w:t>
            </w:r>
            <w:r w:rsidRPr="00EE5312">
              <w:t xml:space="preserve">, veicot amata pienākumus citā struktūrvienībā, vai ieviešot </w:t>
            </w:r>
            <w:proofErr w:type="spellStart"/>
            <w:r w:rsidRPr="00EE5312">
              <w:t>mentoru</w:t>
            </w:r>
            <w:proofErr w:type="spellEnd"/>
            <w:r w:rsidRPr="00EE5312">
              <w:t xml:space="preserve"> programmu apmācību īstenošanā </w:t>
            </w:r>
          </w:p>
        </w:tc>
      </w:tr>
      <w:tr w:rsidR="00AD2BDE" w14:paraId="39A1431A" w14:textId="77777777" w:rsidTr="004C0DB5">
        <w:trPr>
          <w:trHeight w:val="2234"/>
        </w:trPr>
        <w:tc>
          <w:tcPr>
            <w:cnfStyle w:val="001000000000" w:firstRow="0" w:lastRow="0" w:firstColumn="1" w:lastColumn="0" w:oddVBand="0" w:evenVBand="0" w:oddHBand="0" w:evenHBand="0" w:firstRowFirstColumn="0" w:firstRowLastColumn="0" w:lastRowFirstColumn="0" w:lastRowLastColumn="0"/>
            <w:tcW w:w="235" w:type="pct"/>
            <w:vMerge/>
          </w:tcPr>
          <w:p w14:paraId="190DD406" w14:textId="77777777" w:rsidR="00AD2BDE" w:rsidRPr="00D051FD" w:rsidRDefault="00AD2BDE" w:rsidP="00465691">
            <w:pPr>
              <w:jc w:val="center"/>
            </w:pPr>
          </w:p>
        </w:tc>
        <w:tc>
          <w:tcPr>
            <w:tcW w:w="793" w:type="pct"/>
            <w:vMerge/>
          </w:tcPr>
          <w:p w14:paraId="428BAE37" w14:textId="77777777" w:rsidR="00AD2BDE" w:rsidRDefault="00AD2BDE" w:rsidP="00465691">
            <w:pPr>
              <w:ind w:left="548" w:hanging="536"/>
              <w:jc w:val="left"/>
              <w:cnfStyle w:val="000000000000" w:firstRow="0" w:lastRow="0" w:firstColumn="0" w:lastColumn="0" w:oddVBand="0" w:evenVBand="0" w:oddHBand="0" w:evenHBand="0" w:firstRowFirstColumn="0" w:firstRowLastColumn="0" w:lastRowFirstColumn="0" w:lastRowLastColumn="0"/>
              <w:rPr>
                <w:iCs/>
              </w:rPr>
            </w:pPr>
          </w:p>
        </w:tc>
        <w:tc>
          <w:tcPr>
            <w:tcW w:w="608" w:type="pct"/>
            <w:vMerge/>
          </w:tcPr>
          <w:p w14:paraId="03A74B20" w14:textId="77777777" w:rsidR="00AD2BDE" w:rsidRDefault="00AD2BDE" w:rsidP="00465691">
            <w:pPr>
              <w:jc w:val="left"/>
              <w:cnfStyle w:val="000000000000" w:firstRow="0" w:lastRow="0" w:firstColumn="0" w:lastColumn="0" w:oddVBand="0" w:evenVBand="0" w:oddHBand="0" w:evenHBand="0" w:firstRowFirstColumn="0" w:firstRowLastColumn="0" w:lastRowFirstColumn="0" w:lastRowLastColumn="0"/>
            </w:pPr>
          </w:p>
        </w:tc>
        <w:tc>
          <w:tcPr>
            <w:tcW w:w="653" w:type="pct"/>
            <w:shd w:val="clear" w:color="auto" w:fill="EAEAEA" w:themeFill="accent3" w:themeFillTint="33"/>
          </w:tcPr>
          <w:p w14:paraId="43F9C79E" w14:textId="77777777" w:rsidR="00AD2BDE" w:rsidRPr="00911D52" w:rsidRDefault="00AD2BDE" w:rsidP="00911D52">
            <w:pPr>
              <w:ind w:right="126"/>
              <w:jc w:val="right"/>
              <w:cnfStyle w:val="000000000000" w:firstRow="0" w:lastRow="0" w:firstColumn="0" w:lastColumn="0" w:oddVBand="0" w:evenVBand="0" w:oddHBand="0" w:evenHBand="0" w:firstRowFirstColumn="0" w:firstRowLastColumn="0" w:lastRowFirstColumn="0" w:lastRowLastColumn="0"/>
              <w:rPr>
                <w:iCs/>
                <w:sz w:val="22"/>
              </w:rPr>
            </w:pPr>
            <w:r>
              <w:rPr>
                <w:iCs/>
                <w:sz w:val="22"/>
              </w:rPr>
              <w:t>6</w:t>
            </w:r>
            <w:r w:rsidRPr="00911D52">
              <w:rPr>
                <w:iCs/>
                <w:sz w:val="22"/>
              </w:rPr>
              <w:t>.1. t.sk. nodarbin</w:t>
            </w:r>
            <w:r w:rsidRPr="009B2667">
              <w:rPr>
                <w:iCs/>
                <w:sz w:val="22"/>
              </w:rPr>
              <w:t>ātie, kuri</w:t>
            </w:r>
            <w:r w:rsidRPr="00911D52">
              <w:rPr>
                <w:iCs/>
                <w:sz w:val="22"/>
              </w:rPr>
              <w:t xml:space="preserve"> piedalījušies inovācijas zināšanu un prasmju celšanas pas</w:t>
            </w:r>
            <w:r w:rsidRPr="009B2667">
              <w:rPr>
                <w:iCs/>
                <w:sz w:val="22"/>
              </w:rPr>
              <w:t>ākumos</w:t>
            </w:r>
            <w:r>
              <w:rPr>
                <w:iCs/>
                <w:sz w:val="22"/>
              </w:rPr>
              <w:t xml:space="preserve"> (skaits)</w:t>
            </w:r>
          </w:p>
        </w:tc>
        <w:tc>
          <w:tcPr>
            <w:tcW w:w="188" w:type="pct"/>
            <w:shd w:val="clear" w:color="auto" w:fill="EAEAEA" w:themeFill="accent3" w:themeFillTint="33"/>
          </w:tcPr>
          <w:p w14:paraId="606BCCB1" w14:textId="669671EF" w:rsidR="00AD2BDE" w:rsidRPr="003327EA" w:rsidRDefault="00AD2BDE" w:rsidP="00465691">
            <w:pPr>
              <w:spacing w:after="0" w:line="360" w:lineRule="auto"/>
              <w:jc w:val="center"/>
              <w:cnfStyle w:val="000000000000" w:firstRow="0" w:lastRow="0" w:firstColumn="0" w:lastColumn="0" w:oddVBand="0" w:evenVBand="0" w:oddHBand="0" w:evenHBand="0" w:firstRowFirstColumn="0" w:firstRowLastColumn="0" w:lastRowFirstColumn="0" w:lastRowLastColumn="0"/>
              <w:rPr>
                <w:sz w:val="22"/>
              </w:rPr>
            </w:pPr>
            <w:r w:rsidRPr="003327EA">
              <w:rPr>
                <w:sz w:val="22"/>
              </w:rPr>
              <w:t>5</w:t>
            </w:r>
          </w:p>
        </w:tc>
        <w:tc>
          <w:tcPr>
            <w:tcW w:w="188" w:type="pct"/>
            <w:shd w:val="clear" w:color="auto" w:fill="EAEAEA" w:themeFill="accent3" w:themeFillTint="33"/>
          </w:tcPr>
          <w:p w14:paraId="50DC0BDC" w14:textId="2E6A22AE" w:rsidR="00AD2BDE" w:rsidRPr="003327EA" w:rsidRDefault="00AD2BDE"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3327EA">
              <w:rPr>
                <w:sz w:val="22"/>
              </w:rPr>
              <w:t>5</w:t>
            </w:r>
          </w:p>
        </w:tc>
        <w:tc>
          <w:tcPr>
            <w:tcW w:w="188" w:type="pct"/>
            <w:shd w:val="clear" w:color="auto" w:fill="EAEAEA" w:themeFill="accent3" w:themeFillTint="33"/>
          </w:tcPr>
          <w:p w14:paraId="24BFCFCA" w14:textId="77777777" w:rsidR="00AD2BDE" w:rsidRPr="003327EA" w:rsidRDefault="00AD2BDE" w:rsidP="00465691">
            <w:pPr>
              <w:jc w:val="center"/>
              <w:cnfStyle w:val="000000000000" w:firstRow="0" w:lastRow="0" w:firstColumn="0" w:lastColumn="0" w:oddVBand="0" w:evenVBand="0" w:oddHBand="0" w:evenHBand="0" w:firstRowFirstColumn="0" w:firstRowLastColumn="0" w:lastRowFirstColumn="0" w:lastRowLastColumn="0"/>
              <w:rPr>
                <w:sz w:val="22"/>
              </w:rPr>
            </w:pPr>
            <w:r w:rsidRPr="003327EA">
              <w:rPr>
                <w:sz w:val="22"/>
              </w:rPr>
              <w:t>5</w:t>
            </w:r>
          </w:p>
        </w:tc>
        <w:tc>
          <w:tcPr>
            <w:tcW w:w="188" w:type="pct"/>
            <w:shd w:val="clear" w:color="auto" w:fill="EAEAEA" w:themeFill="accent3" w:themeFillTint="33"/>
          </w:tcPr>
          <w:p w14:paraId="6D933C31" w14:textId="77777777" w:rsidR="00AD2BDE" w:rsidRPr="003327EA" w:rsidRDefault="00AD2BDE" w:rsidP="00465691">
            <w:pPr>
              <w:jc w:val="center"/>
              <w:cnfStyle w:val="000000000000" w:firstRow="0" w:lastRow="0" w:firstColumn="0" w:lastColumn="0" w:oddVBand="0" w:evenVBand="0" w:oddHBand="0" w:evenHBand="0" w:firstRowFirstColumn="0" w:firstRowLastColumn="0" w:lastRowFirstColumn="0" w:lastRowLastColumn="0"/>
              <w:rPr>
                <w:sz w:val="22"/>
              </w:rPr>
            </w:pPr>
            <w:r w:rsidRPr="003327EA">
              <w:rPr>
                <w:sz w:val="22"/>
              </w:rPr>
              <w:t>5</w:t>
            </w:r>
          </w:p>
        </w:tc>
        <w:tc>
          <w:tcPr>
            <w:tcW w:w="189" w:type="pct"/>
            <w:shd w:val="clear" w:color="auto" w:fill="EAEAEA" w:themeFill="accent3" w:themeFillTint="33"/>
          </w:tcPr>
          <w:p w14:paraId="44790C67" w14:textId="77777777" w:rsidR="00AD2BDE" w:rsidRPr="003327EA" w:rsidRDefault="00AD2BDE" w:rsidP="00465691">
            <w:pPr>
              <w:jc w:val="center"/>
              <w:cnfStyle w:val="000000000000" w:firstRow="0" w:lastRow="0" w:firstColumn="0" w:lastColumn="0" w:oddVBand="0" w:evenVBand="0" w:oddHBand="0" w:evenHBand="0" w:firstRowFirstColumn="0" w:firstRowLastColumn="0" w:lastRowFirstColumn="0" w:lastRowLastColumn="0"/>
              <w:rPr>
                <w:sz w:val="22"/>
              </w:rPr>
            </w:pPr>
            <w:r w:rsidRPr="003327EA">
              <w:rPr>
                <w:sz w:val="22"/>
              </w:rPr>
              <w:t>5</w:t>
            </w:r>
          </w:p>
        </w:tc>
        <w:tc>
          <w:tcPr>
            <w:tcW w:w="1770" w:type="pct"/>
            <w:vMerge/>
            <w:shd w:val="clear" w:color="auto" w:fill="EAEAEA" w:themeFill="accent3" w:themeFillTint="33"/>
          </w:tcPr>
          <w:p w14:paraId="72DD94C5" w14:textId="77777777" w:rsidR="00AD2BDE" w:rsidRPr="00EE5312" w:rsidRDefault="00AD2BDE" w:rsidP="00465691">
            <w:pPr>
              <w:ind w:left="903" w:hanging="903"/>
              <w:cnfStyle w:val="000000000000" w:firstRow="0" w:lastRow="0" w:firstColumn="0" w:lastColumn="0" w:oddVBand="0" w:evenVBand="0" w:oddHBand="0" w:evenHBand="0" w:firstRowFirstColumn="0" w:firstRowLastColumn="0" w:lastRowFirstColumn="0" w:lastRowLastColumn="0"/>
            </w:pPr>
          </w:p>
        </w:tc>
      </w:tr>
      <w:tr w:rsidR="004C0DB5" w14:paraId="5B7BE6FF" w14:textId="77777777" w:rsidTr="004C0DB5">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235" w:type="pct"/>
            <w:vMerge/>
            <w:hideMark/>
          </w:tcPr>
          <w:p w14:paraId="7A9807E5" w14:textId="77777777" w:rsidR="004C0DB5" w:rsidRPr="00D051FD" w:rsidRDefault="004C0DB5" w:rsidP="004C0DB5">
            <w:pPr>
              <w:jc w:val="center"/>
            </w:pPr>
          </w:p>
        </w:tc>
        <w:tc>
          <w:tcPr>
            <w:tcW w:w="793" w:type="pct"/>
            <w:shd w:val="clear" w:color="auto" w:fill="D6D6D6" w:themeFill="accent3" w:themeFillTint="66"/>
            <w:hideMark/>
          </w:tcPr>
          <w:p w14:paraId="3573D906" w14:textId="77777777" w:rsidR="004C0DB5" w:rsidRPr="00281E40" w:rsidRDefault="004C0DB5" w:rsidP="004C0DB5">
            <w:pPr>
              <w:ind w:left="548" w:hanging="548"/>
              <w:jc w:val="left"/>
              <w:cnfStyle w:val="000000100000" w:firstRow="0" w:lastRow="0" w:firstColumn="0" w:lastColumn="0" w:oddVBand="0" w:evenVBand="0" w:oddHBand="1" w:evenHBand="0" w:firstRowFirstColumn="0" w:firstRowLastColumn="0" w:lastRowFirstColumn="0" w:lastRowLastColumn="0"/>
            </w:pPr>
            <w:r>
              <w:rPr>
                <w:iCs/>
              </w:rPr>
              <w:t xml:space="preserve">III.6. </w:t>
            </w:r>
            <w:r w:rsidRPr="002E6975">
              <w:rPr>
                <w:iCs/>
              </w:rPr>
              <w:t xml:space="preserve">Pilnveidot un modernizēt darba vidi  </w:t>
            </w:r>
          </w:p>
        </w:tc>
        <w:tc>
          <w:tcPr>
            <w:tcW w:w="608" w:type="pct"/>
            <w:shd w:val="clear" w:color="auto" w:fill="D6D6D6" w:themeFill="accent3" w:themeFillTint="66"/>
          </w:tcPr>
          <w:p w14:paraId="38598655" w14:textId="77777777" w:rsidR="004C0DB5" w:rsidRPr="00281E40" w:rsidRDefault="004C0DB5" w:rsidP="004C0DB5">
            <w:pPr>
              <w:jc w:val="left"/>
              <w:cnfStyle w:val="000000100000" w:firstRow="0" w:lastRow="0" w:firstColumn="0" w:lastColumn="0" w:oddVBand="0" w:evenVBand="0" w:oddHBand="1" w:evenHBand="0" w:firstRowFirstColumn="0" w:firstRowLastColumn="0" w:lastRowFirstColumn="0" w:lastRowLastColumn="0"/>
            </w:pPr>
            <w:r w:rsidRPr="002E6975">
              <w:t xml:space="preserve">Uzlabota darba vides </w:t>
            </w:r>
            <w:proofErr w:type="spellStart"/>
            <w:r w:rsidRPr="002E6975">
              <w:t>ergonomija</w:t>
            </w:r>
            <w:proofErr w:type="spellEnd"/>
          </w:p>
        </w:tc>
        <w:tc>
          <w:tcPr>
            <w:tcW w:w="653" w:type="pct"/>
            <w:shd w:val="clear" w:color="auto" w:fill="D6D6D6" w:themeFill="accent3" w:themeFillTint="66"/>
          </w:tcPr>
          <w:p w14:paraId="5D834BD6"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 xml:space="preserve">7. </w:t>
            </w:r>
            <w:r w:rsidRPr="0082469B">
              <w:rPr>
                <w:iCs/>
              </w:rPr>
              <w:t xml:space="preserve">Ar modernu aprīkojumu aprīkotās </w:t>
            </w:r>
            <w:proofErr w:type="spellStart"/>
            <w:r w:rsidRPr="0082469B">
              <w:rPr>
                <w:iCs/>
              </w:rPr>
              <w:t>kopstrādes</w:t>
            </w:r>
            <w:proofErr w:type="spellEnd"/>
            <w:r w:rsidRPr="0082469B">
              <w:rPr>
                <w:iCs/>
              </w:rPr>
              <w:t xml:space="preserve"> darba vietas (skaits)</w:t>
            </w:r>
          </w:p>
          <w:p w14:paraId="11012C3C" w14:textId="77777777" w:rsidR="004C0DB5" w:rsidRPr="00EE5312"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EE5312">
              <w:rPr>
                <w:iCs/>
              </w:rPr>
              <w:t>(Izpildīts/ Neizpildīts)</w:t>
            </w:r>
            <w:r>
              <w:rPr>
                <w:iCs/>
              </w:rPr>
              <w:t>*</w:t>
            </w:r>
          </w:p>
        </w:tc>
        <w:tc>
          <w:tcPr>
            <w:tcW w:w="188" w:type="pct"/>
            <w:shd w:val="clear" w:color="auto" w:fill="D6D6D6" w:themeFill="accent3" w:themeFillTint="66"/>
            <w:hideMark/>
          </w:tcPr>
          <w:p w14:paraId="7DC681C9"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750AA4F4" w14:textId="4A7ECE8B"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shd w:val="clear" w:color="auto" w:fill="D6D6D6" w:themeFill="accent3" w:themeFillTint="66"/>
            <w:hideMark/>
          </w:tcPr>
          <w:p w14:paraId="6B35E21D"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34671675" w14:textId="436DED50"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shd w:val="clear" w:color="auto" w:fill="D6D6D6" w:themeFill="accent3" w:themeFillTint="66"/>
            <w:hideMark/>
          </w:tcPr>
          <w:p w14:paraId="71D55D0B" w14:textId="13085884"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shd w:val="clear" w:color="auto" w:fill="D6D6D6" w:themeFill="accent3" w:themeFillTint="66"/>
            <w:hideMark/>
          </w:tcPr>
          <w:p w14:paraId="215F6755" w14:textId="0C35232D"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shd w:val="clear" w:color="auto" w:fill="D6D6D6" w:themeFill="accent3" w:themeFillTint="66"/>
            <w:hideMark/>
          </w:tcPr>
          <w:p w14:paraId="640BF6ED" w14:textId="445DB81F"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0" w:type="pct"/>
            <w:shd w:val="clear" w:color="auto" w:fill="D6D6D6" w:themeFill="accent3" w:themeFillTint="66"/>
            <w:hideMark/>
          </w:tcPr>
          <w:p w14:paraId="3A0CD424" w14:textId="77777777" w:rsidR="004C0DB5" w:rsidRDefault="004C0DB5" w:rsidP="004C0DB5">
            <w:pPr>
              <w:ind w:left="903" w:hanging="903"/>
              <w:cnfStyle w:val="000000100000" w:firstRow="0" w:lastRow="0" w:firstColumn="0" w:lastColumn="0" w:oddVBand="0" w:evenVBand="0" w:oddHBand="1" w:evenHBand="0" w:firstRowFirstColumn="0" w:firstRowLastColumn="0" w:lastRowFirstColumn="0" w:lastRowLastColumn="0"/>
            </w:pPr>
            <w:r w:rsidRPr="00EE5312">
              <w:t>III.6.1.</w:t>
            </w:r>
            <w:r>
              <w:t>    </w:t>
            </w:r>
            <w:r w:rsidRPr="00EE5312">
              <w:t xml:space="preserve">Nodrošināt modernas darba vides izveidošanai nepieciešamo tehnoloģisko un tehnisko aprīkojumu, kā arī mēbeles </w:t>
            </w:r>
            <w:proofErr w:type="spellStart"/>
            <w:r w:rsidRPr="0011267F">
              <w:t>kop</w:t>
            </w:r>
            <w:r w:rsidRPr="00911D52">
              <w:t>strā</w:t>
            </w:r>
            <w:r w:rsidRPr="0011267F">
              <w:t>des</w:t>
            </w:r>
            <w:proofErr w:type="spellEnd"/>
            <w:r w:rsidRPr="00EE5312">
              <w:t xml:space="preserve"> telpu ierīkošanai </w:t>
            </w:r>
          </w:p>
          <w:p w14:paraId="19332E17" w14:textId="77777777" w:rsidR="004C0DB5" w:rsidRPr="00EE5312" w:rsidRDefault="004C0DB5" w:rsidP="004C0DB5">
            <w:pPr>
              <w:ind w:left="903" w:hanging="903"/>
              <w:cnfStyle w:val="000000100000" w:firstRow="0" w:lastRow="0" w:firstColumn="0" w:lastColumn="0" w:oddVBand="0" w:evenVBand="0" w:oddHBand="1" w:evenHBand="0" w:firstRowFirstColumn="0" w:firstRowLastColumn="0" w:lastRowFirstColumn="0" w:lastRowLastColumn="0"/>
            </w:pPr>
            <w:r>
              <w:t xml:space="preserve">III.6.2.   Veikt nepieciešamos pasākumus, lai PMLP iegūtu ģimenei draudzīgas darbavietas statusu </w:t>
            </w:r>
          </w:p>
        </w:tc>
      </w:tr>
      <w:tr w:rsidR="00E27227" w14:paraId="050F3A82" w14:textId="77777777" w:rsidTr="004C0DB5">
        <w:trPr>
          <w:trHeight w:val="1360"/>
        </w:trPr>
        <w:tc>
          <w:tcPr>
            <w:cnfStyle w:val="001000000000" w:firstRow="0" w:lastRow="0" w:firstColumn="1" w:lastColumn="0" w:oddVBand="0" w:evenVBand="0" w:oddHBand="0" w:evenHBand="0" w:firstRowFirstColumn="0" w:firstRowLastColumn="0" w:lastRowFirstColumn="0" w:lastRowLastColumn="0"/>
            <w:tcW w:w="235" w:type="pct"/>
            <w:vMerge/>
          </w:tcPr>
          <w:p w14:paraId="67EF3ACB" w14:textId="77777777" w:rsidR="00E27227" w:rsidRPr="00D051FD" w:rsidRDefault="00E27227" w:rsidP="00465691">
            <w:pPr>
              <w:jc w:val="center"/>
            </w:pPr>
          </w:p>
        </w:tc>
        <w:tc>
          <w:tcPr>
            <w:tcW w:w="793" w:type="pct"/>
            <w:vMerge w:val="restart"/>
            <w:shd w:val="clear" w:color="auto" w:fill="D6D6D6" w:themeFill="accent3" w:themeFillTint="66"/>
          </w:tcPr>
          <w:p w14:paraId="5FAF788D" w14:textId="7F0AF2B8" w:rsidR="00E27227" w:rsidRDefault="00E27227" w:rsidP="00465691">
            <w:pPr>
              <w:ind w:left="548" w:hanging="548"/>
              <w:jc w:val="left"/>
              <w:cnfStyle w:val="000000000000" w:firstRow="0" w:lastRow="0" w:firstColumn="0" w:lastColumn="0" w:oddVBand="0" w:evenVBand="0" w:oddHBand="0" w:evenHBand="0" w:firstRowFirstColumn="0" w:firstRowLastColumn="0" w:lastRowFirstColumn="0" w:lastRowLastColumn="0"/>
              <w:rPr>
                <w:iCs/>
              </w:rPr>
            </w:pPr>
            <w:r>
              <w:rPr>
                <w:iCs/>
              </w:rPr>
              <w:t>III.7. U</w:t>
            </w:r>
            <w:r w:rsidRPr="00AD2BDE">
              <w:rPr>
                <w:iCs/>
              </w:rPr>
              <w:t>zlabo</w:t>
            </w:r>
            <w:r>
              <w:rPr>
                <w:iCs/>
              </w:rPr>
              <w:t xml:space="preserve">t </w:t>
            </w:r>
            <w:r w:rsidRPr="00AD2BDE">
              <w:rPr>
                <w:iCs/>
              </w:rPr>
              <w:t xml:space="preserve">decentralizēto iepirkumu plānošanu, īstenošanu un uzraudzību </w:t>
            </w:r>
          </w:p>
        </w:tc>
        <w:tc>
          <w:tcPr>
            <w:tcW w:w="608" w:type="pct"/>
            <w:vMerge w:val="restart"/>
            <w:shd w:val="clear" w:color="auto" w:fill="D6D6D6" w:themeFill="accent3" w:themeFillTint="66"/>
          </w:tcPr>
          <w:p w14:paraId="69B0AE42" w14:textId="74272C7C" w:rsidR="00E27227" w:rsidRPr="002E6975" w:rsidRDefault="00E27227" w:rsidP="00465691">
            <w:pPr>
              <w:jc w:val="left"/>
              <w:cnfStyle w:val="000000000000" w:firstRow="0" w:lastRow="0" w:firstColumn="0" w:lastColumn="0" w:oddVBand="0" w:evenVBand="0" w:oddHBand="0" w:evenHBand="0" w:firstRowFirstColumn="0" w:firstRowLastColumn="0" w:lastRowFirstColumn="0" w:lastRowLastColumn="0"/>
            </w:pPr>
            <w:r>
              <w:rPr>
                <w:iCs/>
              </w:rPr>
              <w:t>Uzlabota</w:t>
            </w:r>
            <w:r w:rsidRPr="00AD2BDE">
              <w:rPr>
                <w:iCs/>
              </w:rPr>
              <w:t xml:space="preserve"> PMLP </w:t>
            </w:r>
            <w:r>
              <w:rPr>
                <w:iCs/>
              </w:rPr>
              <w:t>iepirkumu</w:t>
            </w:r>
            <w:r w:rsidRPr="00AD2BDE">
              <w:rPr>
                <w:iCs/>
              </w:rPr>
              <w:t xml:space="preserve"> efektivitāt</w:t>
            </w:r>
            <w:r>
              <w:rPr>
                <w:iCs/>
              </w:rPr>
              <w:t>e</w:t>
            </w:r>
            <w:r w:rsidRPr="00AD2BDE">
              <w:rPr>
                <w:iCs/>
              </w:rPr>
              <w:t xml:space="preserve"> un caurskatāmīb</w:t>
            </w:r>
            <w:r>
              <w:rPr>
                <w:iCs/>
              </w:rPr>
              <w:t>a</w:t>
            </w:r>
          </w:p>
        </w:tc>
        <w:tc>
          <w:tcPr>
            <w:tcW w:w="653" w:type="pct"/>
            <w:shd w:val="clear" w:color="auto" w:fill="D6D6D6" w:themeFill="accent3" w:themeFillTint="66"/>
          </w:tcPr>
          <w:p w14:paraId="3A1A0F8A" w14:textId="14289C54" w:rsidR="00E27227" w:rsidRDefault="00E27227" w:rsidP="00465691">
            <w:pPr>
              <w:spacing w:after="0"/>
              <w:jc w:val="left"/>
              <w:cnfStyle w:val="000000000000" w:firstRow="0" w:lastRow="0" w:firstColumn="0" w:lastColumn="0" w:oddVBand="0" w:evenVBand="0" w:oddHBand="0" w:evenHBand="0" w:firstRowFirstColumn="0" w:firstRowLastColumn="0" w:lastRowFirstColumn="0" w:lastRowLastColumn="0"/>
              <w:rPr>
                <w:iCs/>
              </w:rPr>
            </w:pPr>
            <w:r>
              <w:rPr>
                <w:iCs/>
              </w:rPr>
              <w:t xml:space="preserve">8. </w:t>
            </w:r>
            <w:r w:rsidRPr="00AD2BDE">
              <w:rPr>
                <w:iCs/>
              </w:rPr>
              <w:t>Veiksmīgi pabeigto iepirkumu īpatsvars</w:t>
            </w:r>
            <w:r>
              <w:rPr>
                <w:iCs/>
              </w:rPr>
              <w:t xml:space="preserve"> (%)</w:t>
            </w:r>
          </w:p>
        </w:tc>
        <w:tc>
          <w:tcPr>
            <w:tcW w:w="188" w:type="pct"/>
            <w:shd w:val="clear" w:color="auto" w:fill="D6D6D6" w:themeFill="accent3" w:themeFillTint="66"/>
          </w:tcPr>
          <w:p w14:paraId="14D2FAC0" w14:textId="1865C3DD" w:rsidR="00E27227" w:rsidRPr="003327EA" w:rsidRDefault="00E27227" w:rsidP="009B7DD6">
            <w:pPr>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7CEA5483" w14:textId="1317B906" w:rsidR="00E27227" w:rsidRPr="003327EA" w:rsidRDefault="00E27227" w:rsidP="009B7DD6">
            <w:pPr>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44B931B5" w14:textId="1021D674" w:rsidR="00E27227" w:rsidRPr="003327EA" w:rsidRDefault="00E27227" w:rsidP="009B7DD6">
            <w:pPr>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0FB4BA02" w14:textId="166D3EB3" w:rsidR="00E27227" w:rsidRPr="003327EA" w:rsidRDefault="00E27227" w:rsidP="009B7DD6">
            <w:pPr>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70</w:t>
            </w:r>
          </w:p>
        </w:tc>
        <w:tc>
          <w:tcPr>
            <w:tcW w:w="189" w:type="pct"/>
            <w:shd w:val="clear" w:color="auto" w:fill="D6D6D6" w:themeFill="accent3" w:themeFillTint="66"/>
          </w:tcPr>
          <w:p w14:paraId="23509C9F" w14:textId="37C04544" w:rsidR="00E27227" w:rsidRPr="003327EA" w:rsidRDefault="00E27227" w:rsidP="009B7DD6">
            <w:pPr>
              <w:jc w:val="center"/>
              <w:cnfStyle w:val="000000000000" w:firstRow="0" w:lastRow="0" w:firstColumn="0" w:lastColumn="0" w:oddVBand="0" w:evenVBand="0" w:oddHBand="0" w:evenHBand="0" w:firstRowFirstColumn="0" w:firstRowLastColumn="0" w:lastRowFirstColumn="0" w:lastRowLastColumn="0"/>
              <w:rPr>
                <w:sz w:val="22"/>
                <w:szCs w:val="20"/>
              </w:rPr>
            </w:pPr>
            <w:r>
              <w:rPr>
                <w:sz w:val="22"/>
                <w:szCs w:val="20"/>
              </w:rPr>
              <w:t>80</w:t>
            </w:r>
          </w:p>
        </w:tc>
        <w:tc>
          <w:tcPr>
            <w:tcW w:w="1770" w:type="pct"/>
            <w:vMerge w:val="restart"/>
            <w:shd w:val="clear" w:color="auto" w:fill="D6D6D6" w:themeFill="accent3" w:themeFillTint="66"/>
          </w:tcPr>
          <w:p w14:paraId="66953496" w14:textId="79884F05" w:rsidR="00E27227" w:rsidRPr="00EE5312" w:rsidRDefault="00E27227" w:rsidP="00FA14A8">
            <w:pPr>
              <w:ind w:left="903" w:hanging="903"/>
              <w:cnfStyle w:val="000000000000" w:firstRow="0" w:lastRow="0" w:firstColumn="0" w:lastColumn="0" w:oddVBand="0" w:evenVBand="0" w:oddHBand="0" w:evenHBand="0" w:firstRowFirstColumn="0" w:firstRowLastColumn="0" w:lastRowFirstColumn="0" w:lastRowLastColumn="0"/>
            </w:pPr>
            <w:r>
              <w:t>III.7.</w:t>
            </w:r>
            <w:r w:rsidR="0061090F">
              <w:t>1</w:t>
            </w:r>
            <w:r>
              <w:t xml:space="preserve">. </w:t>
            </w:r>
            <w:r w:rsidRPr="00AD2BDE">
              <w:t xml:space="preserve">Nodrošināt mācības PMLP iepirkuma speciālistiem un iepirkumos iesaistītajiem </w:t>
            </w:r>
            <w:r>
              <w:t>nodarbinātajiem</w:t>
            </w:r>
            <w:r w:rsidR="00E1639A">
              <w:t xml:space="preserve"> (t.sk., lai u</w:t>
            </w:r>
            <w:r w:rsidR="00E1639A" w:rsidRPr="00AD2BDE">
              <w:t>zlabot</w:t>
            </w:r>
            <w:r w:rsidR="00E1639A">
              <w:t>u</w:t>
            </w:r>
            <w:r w:rsidR="00E1639A" w:rsidRPr="00AD2BDE">
              <w:t xml:space="preserve"> tirgus izpētes un tehnisko specifikāciju sagatavošanas proces</w:t>
            </w:r>
            <w:r w:rsidR="00E1639A">
              <w:t>u)</w:t>
            </w:r>
          </w:p>
        </w:tc>
      </w:tr>
      <w:tr w:rsidR="00E27227" w14:paraId="1E3190A4" w14:textId="77777777" w:rsidTr="004C0DB5">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235" w:type="pct"/>
            <w:vMerge/>
          </w:tcPr>
          <w:p w14:paraId="13B0DFC4" w14:textId="77777777" w:rsidR="00E27227" w:rsidRPr="00D051FD" w:rsidRDefault="00E27227" w:rsidP="00465691">
            <w:pPr>
              <w:jc w:val="center"/>
            </w:pPr>
          </w:p>
        </w:tc>
        <w:tc>
          <w:tcPr>
            <w:tcW w:w="793" w:type="pct"/>
            <w:vMerge/>
            <w:shd w:val="clear" w:color="auto" w:fill="D6D6D6" w:themeFill="accent3" w:themeFillTint="66"/>
          </w:tcPr>
          <w:p w14:paraId="0385311B" w14:textId="77777777" w:rsidR="00E27227" w:rsidRDefault="00E27227" w:rsidP="00465691">
            <w:pPr>
              <w:ind w:left="548" w:hanging="548"/>
              <w:jc w:val="left"/>
              <w:cnfStyle w:val="000000100000" w:firstRow="0" w:lastRow="0" w:firstColumn="0" w:lastColumn="0" w:oddVBand="0" w:evenVBand="0" w:oddHBand="1" w:evenHBand="0" w:firstRowFirstColumn="0" w:firstRowLastColumn="0" w:lastRowFirstColumn="0" w:lastRowLastColumn="0"/>
              <w:rPr>
                <w:iCs/>
              </w:rPr>
            </w:pPr>
          </w:p>
        </w:tc>
        <w:tc>
          <w:tcPr>
            <w:tcW w:w="608" w:type="pct"/>
            <w:vMerge/>
            <w:shd w:val="clear" w:color="auto" w:fill="D6D6D6" w:themeFill="accent3" w:themeFillTint="66"/>
          </w:tcPr>
          <w:p w14:paraId="27B9968D" w14:textId="77777777" w:rsidR="00E27227" w:rsidRPr="002E6975" w:rsidRDefault="00E27227" w:rsidP="00465691">
            <w:pPr>
              <w:jc w:val="left"/>
              <w:cnfStyle w:val="000000100000" w:firstRow="0" w:lastRow="0" w:firstColumn="0" w:lastColumn="0" w:oddVBand="0" w:evenVBand="0" w:oddHBand="1" w:evenHBand="0" w:firstRowFirstColumn="0" w:firstRowLastColumn="0" w:lastRowFirstColumn="0" w:lastRowLastColumn="0"/>
            </w:pPr>
          </w:p>
        </w:tc>
        <w:tc>
          <w:tcPr>
            <w:tcW w:w="653" w:type="pct"/>
            <w:shd w:val="clear" w:color="auto" w:fill="D6D6D6" w:themeFill="accent3" w:themeFillTint="66"/>
          </w:tcPr>
          <w:p w14:paraId="15D16C7A" w14:textId="00474330" w:rsidR="00E27227" w:rsidRDefault="00E27227" w:rsidP="00465691">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 xml:space="preserve">9. </w:t>
            </w:r>
            <w:r w:rsidRPr="00AD2BDE">
              <w:rPr>
                <w:iCs/>
              </w:rPr>
              <w:t>Laika efektivitāte</w:t>
            </w:r>
            <w:r>
              <w:rPr>
                <w:iCs/>
              </w:rPr>
              <w:t xml:space="preserve"> (%)</w:t>
            </w:r>
          </w:p>
        </w:tc>
        <w:tc>
          <w:tcPr>
            <w:tcW w:w="188" w:type="pct"/>
            <w:shd w:val="clear" w:color="auto" w:fill="D6D6D6" w:themeFill="accent3" w:themeFillTint="66"/>
          </w:tcPr>
          <w:p w14:paraId="1E3B4237" w14:textId="7D2CC740" w:rsidR="00E27227" w:rsidRPr="003327EA" w:rsidRDefault="00E27227" w:rsidP="009B7DD6">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6267ECCE" w14:textId="39E4DB69" w:rsidR="00E27227" w:rsidRPr="003327EA" w:rsidRDefault="00E27227" w:rsidP="009B7DD6">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47F476D9" w14:textId="1BC21A0C" w:rsidR="00E27227" w:rsidRPr="003327EA" w:rsidRDefault="00E27227" w:rsidP="009B7DD6">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w:t>
            </w:r>
          </w:p>
        </w:tc>
        <w:tc>
          <w:tcPr>
            <w:tcW w:w="188" w:type="pct"/>
            <w:shd w:val="clear" w:color="auto" w:fill="D6D6D6" w:themeFill="accent3" w:themeFillTint="66"/>
          </w:tcPr>
          <w:p w14:paraId="08803EC6" w14:textId="122E31CF" w:rsidR="00E27227" w:rsidRPr="003327EA" w:rsidRDefault="00E27227" w:rsidP="009B7DD6">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40</w:t>
            </w:r>
          </w:p>
        </w:tc>
        <w:tc>
          <w:tcPr>
            <w:tcW w:w="189" w:type="pct"/>
            <w:shd w:val="clear" w:color="auto" w:fill="D6D6D6" w:themeFill="accent3" w:themeFillTint="66"/>
          </w:tcPr>
          <w:p w14:paraId="3AF4E089" w14:textId="67E98296" w:rsidR="00E27227" w:rsidRPr="003327EA" w:rsidRDefault="00E27227" w:rsidP="009B7DD6">
            <w:pPr>
              <w:jc w:val="center"/>
              <w:cnfStyle w:val="000000100000" w:firstRow="0" w:lastRow="0" w:firstColumn="0" w:lastColumn="0" w:oddVBand="0" w:evenVBand="0" w:oddHBand="1" w:evenHBand="0" w:firstRowFirstColumn="0" w:firstRowLastColumn="0" w:lastRowFirstColumn="0" w:lastRowLastColumn="0"/>
              <w:rPr>
                <w:sz w:val="22"/>
                <w:szCs w:val="20"/>
              </w:rPr>
            </w:pPr>
            <w:r>
              <w:rPr>
                <w:sz w:val="22"/>
                <w:szCs w:val="20"/>
              </w:rPr>
              <w:t>30</w:t>
            </w:r>
          </w:p>
        </w:tc>
        <w:tc>
          <w:tcPr>
            <w:tcW w:w="1770" w:type="pct"/>
            <w:vMerge/>
            <w:shd w:val="clear" w:color="auto" w:fill="D6D6D6" w:themeFill="accent3" w:themeFillTint="66"/>
          </w:tcPr>
          <w:p w14:paraId="5F56C0DC" w14:textId="396302E3" w:rsidR="00E27227" w:rsidRPr="00EE5312" w:rsidRDefault="00E27227" w:rsidP="00FA14A8">
            <w:pPr>
              <w:ind w:left="903" w:hanging="903"/>
              <w:cnfStyle w:val="000000100000" w:firstRow="0" w:lastRow="0" w:firstColumn="0" w:lastColumn="0" w:oddVBand="0" w:evenVBand="0" w:oddHBand="1" w:evenHBand="0" w:firstRowFirstColumn="0" w:firstRowLastColumn="0" w:lastRowFirstColumn="0" w:lastRowLastColumn="0"/>
            </w:pPr>
          </w:p>
        </w:tc>
      </w:tr>
      <w:tr w:rsidR="004C0DB5" w14:paraId="3EC39798" w14:textId="77777777" w:rsidTr="004C0DB5">
        <w:trPr>
          <w:trHeight w:val="1451"/>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3B5998C8" w14:textId="77777777" w:rsidR="004C0DB5" w:rsidRPr="00D051FD" w:rsidRDefault="004C0DB5" w:rsidP="004C0DB5">
            <w:pPr>
              <w:jc w:val="center"/>
            </w:pPr>
            <w:r w:rsidRPr="00D051FD">
              <w:rPr>
                <w:b w:val="0"/>
                <w:bCs w:val="0"/>
              </w:rPr>
              <w:lastRenderedPageBreak/>
              <w:t>Finanses</w:t>
            </w:r>
          </w:p>
        </w:tc>
        <w:tc>
          <w:tcPr>
            <w:tcW w:w="793" w:type="pct"/>
            <w:vMerge w:val="restart"/>
            <w:shd w:val="clear" w:color="auto" w:fill="EAEAEA" w:themeFill="accent3" w:themeFillTint="33"/>
            <w:hideMark/>
          </w:tcPr>
          <w:p w14:paraId="774709D1" w14:textId="620E7002" w:rsidR="004C0DB5" w:rsidRPr="00281E40" w:rsidRDefault="004C0DB5" w:rsidP="004C0DB5">
            <w:pPr>
              <w:ind w:left="548" w:hanging="548"/>
              <w:jc w:val="left"/>
              <w:cnfStyle w:val="000000000000" w:firstRow="0" w:lastRow="0" w:firstColumn="0" w:lastColumn="0" w:oddVBand="0" w:evenVBand="0" w:oddHBand="0" w:evenHBand="0" w:firstRowFirstColumn="0" w:firstRowLastColumn="0" w:lastRowFirstColumn="0" w:lastRowLastColumn="0"/>
            </w:pPr>
            <w:r>
              <w:rPr>
                <w:iCs/>
              </w:rPr>
              <w:t>III.8. Piesaistīt fi</w:t>
            </w:r>
            <w:r w:rsidRPr="007B1442">
              <w:rPr>
                <w:iCs/>
              </w:rPr>
              <w:t>nansējum</w:t>
            </w:r>
            <w:r>
              <w:rPr>
                <w:iCs/>
              </w:rPr>
              <w:t>u</w:t>
            </w:r>
            <w:r w:rsidRPr="007B1442">
              <w:rPr>
                <w:iCs/>
              </w:rPr>
              <w:t xml:space="preserve"> </w:t>
            </w:r>
            <w:r>
              <w:rPr>
                <w:iCs/>
              </w:rPr>
              <w:t>cilvēk</w:t>
            </w:r>
            <w:r w:rsidRPr="007B1442">
              <w:rPr>
                <w:iCs/>
              </w:rPr>
              <w:t>resursu paaugstināšanai un PMLP darba vietu modernizēšanai PMLP funkciju izpild</w:t>
            </w:r>
            <w:r>
              <w:rPr>
                <w:iCs/>
              </w:rPr>
              <w:t>ē</w:t>
            </w:r>
          </w:p>
        </w:tc>
        <w:tc>
          <w:tcPr>
            <w:tcW w:w="608" w:type="pct"/>
            <w:shd w:val="clear" w:color="auto" w:fill="EAEAEA" w:themeFill="accent3" w:themeFillTint="33"/>
          </w:tcPr>
          <w:p w14:paraId="7B509CF8" w14:textId="77777777" w:rsidR="004C0DB5" w:rsidRPr="00281E40" w:rsidRDefault="004C0DB5" w:rsidP="004C0DB5">
            <w:pPr>
              <w:jc w:val="left"/>
              <w:cnfStyle w:val="000000000000" w:firstRow="0" w:lastRow="0" w:firstColumn="0" w:lastColumn="0" w:oddVBand="0" w:evenVBand="0" w:oddHBand="0" w:evenHBand="0" w:firstRowFirstColumn="0" w:firstRowLastColumn="0" w:lastRowFirstColumn="0" w:lastRowLastColumn="0"/>
            </w:pPr>
            <w:r>
              <w:t xml:space="preserve">Palielināta </w:t>
            </w:r>
            <w:r w:rsidRPr="00781F35">
              <w:t>PMLP atalgojuma konkurētspēja ar privāto sektoru</w:t>
            </w:r>
          </w:p>
        </w:tc>
        <w:tc>
          <w:tcPr>
            <w:tcW w:w="653" w:type="pct"/>
            <w:shd w:val="clear" w:color="auto" w:fill="EAEAEA" w:themeFill="accent3" w:themeFillTint="33"/>
          </w:tcPr>
          <w:p w14:paraId="5EA2D4A5" w14:textId="5EEBDD9B" w:rsidR="004C0DB5" w:rsidRPr="00EE5312" w:rsidRDefault="004C0DB5" w:rsidP="004C0DB5">
            <w:pPr>
              <w:jc w:val="left"/>
              <w:cnfStyle w:val="000000000000" w:firstRow="0" w:lastRow="0" w:firstColumn="0" w:lastColumn="0" w:oddVBand="0" w:evenVBand="0" w:oddHBand="0" w:evenHBand="0" w:firstRowFirstColumn="0" w:firstRowLastColumn="0" w:lastRowFirstColumn="0" w:lastRowLastColumn="0"/>
            </w:pPr>
            <w:r>
              <w:rPr>
                <w:iCs/>
              </w:rPr>
              <w:t>10</w:t>
            </w:r>
            <w:r w:rsidRPr="00911D52">
              <w:rPr>
                <w:iCs/>
              </w:rPr>
              <w:t xml:space="preserve">. Sagatavoti finansējuma pieprasījumi </w:t>
            </w:r>
            <w:r>
              <w:rPr>
                <w:iCs/>
              </w:rPr>
              <w:t xml:space="preserve">(skaits) </w:t>
            </w:r>
            <w:r w:rsidRPr="00911D52">
              <w:rPr>
                <w:iCs/>
              </w:rPr>
              <w:t>(Izpildīts/</w:t>
            </w:r>
            <w:r>
              <w:rPr>
                <w:iCs/>
              </w:rPr>
              <w:br/>
            </w:r>
            <w:r w:rsidRPr="00911D52">
              <w:rPr>
                <w:iCs/>
              </w:rPr>
              <w:t>Neizpildīts)*</w:t>
            </w:r>
          </w:p>
        </w:tc>
        <w:tc>
          <w:tcPr>
            <w:tcW w:w="188" w:type="pct"/>
            <w:shd w:val="clear" w:color="auto" w:fill="EAEAEA" w:themeFill="accent3" w:themeFillTint="33"/>
            <w:hideMark/>
          </w:tcPr>
          <w:p w14:paraId="3FC11879"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27C4B634" w14:textId="07CC32AF" w:rsidR="004C0DB5" w:rsidRPr="003327EA"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p>
        </w:tc>
        <w:tc>
          <w:tcPr>
            <w:tcW w:w="188" w:type="pct"/>
            <w:shd w:val="clear" w:color="auto" w:fill="EAEAEA" w:themeFill="accent3" w:themeFillTint="33"/>
            <w:hideMark/>
          </w:tcPr>
          <w:p w14:paraId="15611B02"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408EB0D2" w14:textId="6DD4BCEF" w:rsidR="004C0DB5" w:rsidRPr="003327EA"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p>
        </w:tc>
        <w:tc>
          <w:tcPr>
            <w:tcW w:w="188" w:type="pct"/>
            <w:shd w:val="clear" w:color="auto" w:fill="EAEAEA" w:themeFill="accent3" w:themeFillTint="33"/>
            <w:hideMark/>
          </w:tcPr>
          <w:p w14:paraId="3D225084" w14:textId="7B4E5752" w:rsidR="004C0DB5" w:rsidRPr="003327EA"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88" w:type="pct"/>
            <w:shd w:val="clear" w:color="auto" w:fill="EAEAEA" w:themeFill="accent3" w:themeFillTint="33"/>
            <w:hideMark/>
          </w:tcPr>
          <w:p w14:paraId="6877A4D4" w14:textId="40B41B86" w:rsidR="004C0DB5" w:rsidRPr="003327EA"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89" w:type="pct"/>
            <w:shd w:val="clear" w:color="auto" w:fill="EAEAEA" w:themeFill="accent3" w:themeFillTint="33"/>
            <w:hideMark/>
          </w:tcPr>
          <w:p w14:paraId="50FB40CA" w14:textId="459DB3A6" w:rsidR="004C0DB5" w:rsidRPr="003327EA"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tc>
        <w:tc>
          <w:tcPr>
            <w:tcW w:w="1770" w:type="pct"/>
            <w:vMerge w:val="restart"/>
            <w:shd w:val="clear" w:color="auto" w:fill="EAEAEA" w:themeFill="accent3" w:themeFillTint="33"/>
            <w:hideMark/>
          </w:tcPr>
          <w:p w14:paraId="51F1752D" w14:textId="19A17E32" w:rsidR="004C0DB5" w:rsidRPr="00EE5312" w:rsidRDefault="004C0DB5" w:rsidP="004C0DB5">
            <w:pPr>
              <w:ind w:left="762" w:hanging="762"/>
              <w:cnfStyle w:val="000000000000" w:firstRow="0" w:lastRow="0" w:firstColumn="0" w:lastColumn="0" w:oddVBand="0" w:evenVBand="0" w:oddHBand="0" w:evenHBand="0" w:firstRowFirstColumn="0" w:firstRowLastColumn="0" w:lastRowFirstColumn="0" w:lastRowLastColumn="0"/>
            </w:pPr>
            <w:r w:rsidRPr="00EE5312">
              <w:t>III.</w:t>
            </w:r>
            <w:r>
              <w:t>8</w:t>
            </w:r>
            <w:r w:rsidRPr="00EE5312">
              <w:t>.1. Sagatavot finansējuma pieprasījumus PMLP darbinieku atalgojuma konkurētspējas celšanai (informatīvo ziņojumu, prioritāro pasākumu virzīšana)</w:t>
            </w:r>
            <w:r>
              <w:t xml:space="preserve"> </w:t>
            </w:r>
          </w:p>
          <w:p w14:paraId="3729197D" w14:textId="6372F371" w:rsidR="004C0DB5" w:rsidRPr="00EE5312" w:rsidRDefault="004C0DB5" w:rsidP="004C0DB5">
            <w:pPr>
              <w:ind w:left="762" w:hanging="762"/>
              <w:cnfStyle w:val="000000000000" w:firstRow="0" w:lastRow="0" w:firstColumn="0" w:lastColumn="0" w:oddVBand="0" w:evenVBand="0" w:oddHBand="0" w:evenHBand="0" w:firstRowFirstColumn="0" w:firstRowLastColumn="0" w:lastRowFirstColumn="0" w:lastRowLastColumn="0"/>
            </w:pPr>
            <w:r w:rsidRPr="00EE5312">
              <w:t>III.</w:t>
            </w:r>
            <w:r>
              <w:t>8</w:t>
            </w:r>
            <w:r w:rsidRPr="00EE5312">
              <w:t>.2. Sagatavot ES fondu projektu pieteikumus un īstenot projektus (ES fondu finansējuma piesaiste tehnoloģiju un prasmju attīstībai</w:t>
            </w:r>
            <w:r>
              <w:t xml:space="preserve">) </w:t>
            </w:r>
          </w:p>
        </w:tc>
      </w:tr>
      <w:tr w:rsidR="004C0DB5" w14:paraId="282FD309" w14:textId="77777777" w:rsidTr="004C0DB5">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5" w:type="pct"/>
            <w:vMerge/>
            <w:textDirection w:val="btLr"/>
          </w:tcPr>
          <w:p w14:paraId="709B6B1F" w14:textId="77777777" w:rsidR="004C0DB5" w:rsidRPr="00D051FD" w:rsidRDefault="004C0DB5" w:rsidP="004C0DB5">
            <w:pPr>
              <w:jc w:val="center"/>
            </w:pPr>
          </w:p>
        </w:tc>
        <w:tc>
          <w:tcPr>
            <w:tcW w:w="793" w:type="pct"/>
            <w:vMerge/>
          </w:tcPr>
          <w:p w14:paraId="15697A5A" w14:textId="77777777" w:rsidR="004C0DB5" w:rsidRDefault="004C0DB5" w:rsidP="004C0DB5">
            <w:pPr>
              <w:cnfStyle w:val="000000100000" w:firstRow="0" w:lastRow="0" w:firstColumn="0" w:lastColumn="0" w:oddVBand="0" w:evenVBand="0" w:oddHBand="1" w:evenHBand="0" w:firstRowFirstColumn="0" w:firstRowLastColumn="0" w:lastRowFirstColumn="0" w:lastRowLastColumn="0"/>
              <w:rPr>
                <w:iCs/>
              </w:rPr>
            </w:pPr>
          </w:p>
        </w:tc>
        <w:tc>
          <w:tcPr>
            <w:tcW w:w="608" w:type="pct"/>
            <w:shd w:val="clear" w:color="auto" w:fill="EAEAEA" w:themeFill="accent3" w:themeFillTint="33"/>
          </w:tcPr>
          <w:p w14:paraId="0A878C5D" w14:textId="77777777" w:rsidR="004C0DB5" w:rsidRPr="00781F35" w:rsidRDefault="004C0DB5" w:rsidP="004C0DB5">
            <w:pPr>
              <w:jc w:val="left"/>
              <w:cnfStyle w:val="000000100000" w:firstRow="0" w:lastRow="0" w:firstColumn="0" w:lastColumn="0" w:oddVBand="0" w:evenVBand="0" w:oddHBand="1" w:evenHBand="0" w:firstRowFirstColumn="0" w:firstRowLastColumn="0" w:lastRowFirstColumn="0" w:lastRowLastColumn="0"/>
            </w:pPr>
            <w:r w:rsidRPr="007B1442">
              <w:t xml:space="preserve">Noslēgti </w:t>
            </w:r>
            <w:proofErr w:type="spellStart"/>
            <w:r w:rsidRPr="007B1442">
              <w:t>granta</w:t>
            </w:r>
            <w:proofErr w:type="spellEnd"/>
            <w:r w:rsidRPr="007B1442">
              <w:t xml:space="preserve"> līgumi </w:t>
            </w:r>
            <w:r>
              <w:t xml:space="preserve">un vienošanās </w:t>
            </w:r>
            <w:r w:rsidRPr="007B1442">
              <w:t>par projektu īstenošanu</w:t>
            </w:r>
          </w:p>
        </w:tc>
        <w:tc>
          <w:tcPr>
            <w:tcW w:w="653" w:type="pct"/>
            <w:shd w:val="clear" w:color="auto" w:fill="EAEAEA" w:themeFill="accent3" w:themeFillTint="33"/>
          </w:tcPr>
          <w:p w14:paraId="0D209212" w14:textId="4BF2277E" w:rsidR="004C0DB5" w:rsidRPr="003B385F" w:rsidRDefault="004C0DB5" w:rsidP="004C0DB5">
            <w:pPr>
              <w:jc w:val="left"/>
              <w:cnfStyle w:val="000000100000" w:firstRow="0" w:lastRow="0" w:firstColumn="0" w:lastColumn="0" w:oddVBand="0" w:evenVBand="0" w:oddHBand="1" w:evenHBand="0" w:firstRowFirstColumn="0" w:firstRowLastColumn="0" w:lastRowFirstColumn="0" w:lastRowLastColumn="0"/>
            </w:pPr>
            <w:r>
              <w:t>11. Sagatavoti projektu pieteikumi (skaits) (Izpildīts/ Neizpildīts)*</w:t>
            </w:r>
          </w:p>
        </w:tc>
        <w:tc>
          <w:tcPr>
            <w:tcW w:w="188" w:type="pct"/>
            <w:shd w:val="clear" w:color="auto" w:fill="EAEAEA" w:themeFill="accent3" w:themeFillTint="33"/>
          </w:tcPr>
          <w:p w14:paraId="38E638A1"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35907E8D" w14:textId="326A73B8"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shd w:val="clear" w:color="auto" w:fill="EAEAEA" w:themeFill="accent3" w:themeFillTint="33"/>
          </w:tcPr>
          <w:p w14:paraId="5F73A10F"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0353C20A" w14:textId="731749B5"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8" w:type="pct"/>
            <w:shd w:val="clear" w:color="auto" w:fill="EAEAEA" w:themeFill="accent3" w:themeFillTint="33"/>
          </w:tcPr>
          <w:p w14:paraId="3F47B2CE" w14:textId="1DEA4FCC"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8" w:type="pct"/>
            <w:shd w:val="clear" w:color="auto" w:fill="EAEAEA" w:themeFill="accent3" w:themeFillTint="33"/>
          </w:tcPr>
          <w:p w14:paraId="3CA35305" w14:textId="50E2DE79"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shd w:val="clear" w:color="auto" w:fill="EAEAEA" w:themeFill="accent3" w:themeFillTint="33"/>
          </w:tcPr>
          <w:p w14:paraId="60B4AA8D" w14:textId="32360F74" w:rsidR="004C0DB5" w:rsidRPr="003327EA"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0" w:type="pct"/>
            <w:vMerge/>
          </w:tcPr>
          <w:p w14:paraId="0DFFC4DC" w14:textId="77777777" w:rsidR="004C0DB5" w:rsidRPr="00281E40" w:rsidRDefault="004C0DB5" w:rsidP="004C0DB5">
            <w:pPr>
              <w:ind w:left="497" w:hanging="497"/>
              <w:cnfStyle w:val="000000100000" w:firstRow="0" w:lastRow="0" w:firstColumn="0" w:lastColumn="0" w:oddVBand="0" w:evenVBand="0" w:oddHBand="1" w:evenHBand="0" w:firstRowFirstColumn="0" w:firstRowLastColumn="0" w:lastRowFirstColumn="0" w:lastRowLastColumn="0"/>
            </w:pPr>
          </w:p>
        </w:tc>
      </w:tr>
    </w:tbl>
    <w:p w14:paraId="4DBFD311" w14:textId="77777777" w:rsidR="00A71CE9" w:rsidRDefault="00536FE7">
      <w:pPr>
        <w:spacing w:after="160"/>
        <w:jc w:val="left"/>
        <w:rPr>
          <w:rFonts w:eastAsiaTheme="majorEastAsia" w:cstheme="majorBidi"/>
          <w:b/>
          <w:sz w:val="32"/>
          <w:szCs w:val="26"/>
        </w:rPr>
      </w:pPr>
      <w:bookmarkStart w:id="12" w:name="_Toc127539653"/>
      <w:r>
        <w:br w:type="page"/>
      </w:r>
    </w:p>
    <w:p w14:paraId="53110200" w14:textId="77777777" w:rsidR="00C95CCD" w:rsidRPr="00C95CCD" w:rsidRDefault="00536FE7" w:rsidP="00C47818">
      <w:pPr>
        <w:pStyle w:val="Heading2"/>
        <w:numPr>
          <w:ilvl w:val="0"/>
          <w:numId w:val="39"/>
        </w:numPr>
      </w:pPr>
      <w:r w:rsidRPr="00C95CCD">
        <w:lastRenderedPageBreak/>
        <w:t>Pilnveidota pakalpojumu, to apmaksas sistēma un organizēšana atbilstoši veiktajiem pakalpojumu attīstības pasākumiem un pakalpojumu izmaksām/pašizmaksai</w:t>
      </w:r>
      <w:bookmarkEnd w:id="12"/>
    </w:p>
    <w:tbl>
      <w:tblPr>
        <w:tblStyle w:val="SPECGridTable5Dark-Accent3114"/>
        <w:tblW w:w="5420" w:type="pct"/>
        <w:tblInd w:w="40" w:type="dxa"/>
        <w:tblLayout w:type="fixed"/>
        <w:tblLook w:val="04A0" w:firstRow="1" w:lastRow="0" w:firstColumn="1" w:lastColumn="0" w:noHBand="0" w:noVBand="1"/>
      </w:tblPr>
      <w:tblGrid>
        <w:gridCol w:w="709"/>
        <w:gridCol w:w="2530"/>
        <w:gridCol w:w="1830"/>
        <w:gridCol w:w="1833"/>
        <w:gridCol w:w="564"/>
        <w:gridCol w:w="564"/>
        <w:gridCol w:w="564"/>
        <w:gridCol w:w="564"/>
        <w:gridCol w:w="570"/>
        <w:gridCol w:w="5343"/>
        <w:gridCol w:w="6"/>
      </w:tblGrid>
      <w:tr w:rsidR="005C7BDE" w14:paraId="13B38677" w14:textId="77777777" w:rsidTr="004C0DB5">
        <w:trPr>
          <w:gridAfter w:val="1"/>
          <w:cnfStyle w:val="100000000000" w:firstRow="1" w:lastRow="0" w:firstColumn="0" w:lastColumn="0" w:oddVBand="0" w:evenVBand="0" w:oddHBand="0" w:evenHBand="0" w:firstRowFirstColumn="0" w:firstRowLastColumn="0" w:lastRowFirstColumn="0" w:lastRowLastColumn="0"/>
          <w:wAfter w:w="2" w:type="pct"/>
          <w:trHeight w:val="1042"/>
        </w:trPr>
        <w:tc>
          <w:tcPr>
            <w:cnfStyle w:val="001000000000" w:firstRow="0" w:lastRow="0" w:firstColumn="1" w:lastColumn="0" w:oddVBand="0" w:evenVBand="0" w:oddHBand="0" w:evenHBand="0" w:firstRowFirstColumn="0" w:firstRowLastColumn="0" w:lastRowFirstColumn="0" w:lastRowLastColumn="0"/>
            <w:tcW w:w="235" w:type="pct"/>
            <w:shd w:val="clear" w:color="auto" w:fill="auto"/>
            <w:hideMark/>
          </w:tcPr>
          <w:p w14:paraId="4E869723" w14:textId="77777777" w:rsidR="00C61073" w:rsidRPr="00D051FD" w:rsidRDefault="00C61073" w:rsidP="00BA09D0"/>
        </w:tc>
        <w:tc>
          <w:tcPr>
            <w:tcW w:w="839" w:type="pct"/>
            <w:shd w:val="clear" w:color="auto" w:fill="0082B0"/>
            <w:hideMark/>
          </w:tcPr>
          <w:p w14:paraId="1C60EB17" w14:textId="77777777" w:rsidR="00C61073" w:rsidRPr="00FC24D5" w:rsidRDefault="00536FE7" w:rsidP="00911D52">
            <w:pPr>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C24D5">
              <w:rPr>
                <w:b w:val="0"/>
                <w:bCs w:val="0"/>
                <w:color w:val="FFFFFF" w:themeColor="background1"/>
              </w:rPr>
              <w:t>Stratēģiskās prioritātes apraksts:</w:t>
            </w:r>
          </w:p>
        </w:tc>
        <w:tc>
          <w:tcPr>
            <w:tcW w:w="3924" w:type="pct"/>
            <w:gridSpan w:val="8"/>
            <w:shd w:val="clear" w:color="auto" w:fill="0082B0"/>
          </w:tcPr>
          <w:p w14:paraId="4D278EDF" w14:textId="77777777" w:rsidR="00C61073" w:rsidRPr="0043534D" w:rsidRDefault="00536FE7" w:rsidP="00AE27AF">
            <w:pPr>
              <w:ind w:left="131" w:right="136"/>
              <w:cnfStyle w:val="100000000000" w:firstRow="1" w:lastRow="0" w:firstColumn="0" w:lastColumn="0" w:oddVBand="0" w:evenVBand="0" w:oddHBand="0" w:evenHBand="0" w:firstRowFirstColumn="0" w:firstRowLastColumn="0" w:lastRowFirstColumn="0" w:lastRowLastColumn="0"/>
              <w:rPr>
                <w:iCs/>
                <w:color w:val="FFFFFF" w:themeColor="background1"/>
                <w:sz w:val="20"/>
                <w:szCs w:val="20"/>
              </w:rPr>
            </w:pPr>
            <w:r w:rsidRPr="0043534D">
              <w:rPr>
                <w:b w:val="0"/>
                <w:iCs/>
                <w:color w:val="FFFFFF" w:themeColor="background1"/>
                <w:sz w:val="20"/>
                <w:szCs w:val="20"/>
              </w:rPr>
              <w:t>Prioritāte paredz</w:t>
            </w:r>
            <w:r w:rsidR="00790C4E" w:rsidRPr="0043534D">
              <w:rPr>
                <w:b w:val="0"/>
                <w:iCs/>
                <w:color w:val="FFFFFF" w:themeColor="background1"/>
                <w:sz w:val="20"/>
                <w:szCs w:val="20"/>
              </w:rPr>
              <w:t>,</w:t>
            </w:r>
            <w:r w:rsidR="00790C4E" w:rsidRPr="0043534D">
              <w:rPr>
                <w:b w:val="0"/>
                <w:color w:val="FFFFFF" w:themeColor="background1"/>
              </w:rPr>
              <w:t xml:space="preserve"> </w:t>
            </w:r>
            <w:r w:rsidR="00790C4E" w:rsidRPr="0043534D">
              <w:rPr>
                <w:b w:val="0"/>
                <w:iCs/>
                <w:color w:val="FFFFFF" w:themeColor="background1"/>
                <w:sz w:val="20"/>
                <w:szCs w:val="20"/>
              </w:rPr>
              <w:t>pilnveidojot valsts nodevu uzskaiti PMLP pārziņā esošajās informācijas sistēmās</w:t>
            </w:r>
            <w:r w:rsidR="00520A72" w:rsidRPr="0043534D">
              <w:rPr>
                <w:b w:val="0"/>
                <w:iCs/>
                <w:color w:val="FFFFFF" w:themeColor="background1"/>
                <w:sz w:val="20"/>
                <w:szCs w:val="20"/>
              </w:rPr>
              <w:t xml:space="preserve"> un</w:t>
            </w:r>
            <w:r w:rsidR="00790C4E" w:rsidRPr="0043534D">
              <w:rPr>
                <w:b w:val="0"/>
                <w:iCs/>
                <w:color w:val="FFFFFF" w:themeColor="background1"/>
                <w:sz w:val="20"/>
                <w:szCs w:val="20"/>
              </w:rPr>
              <w:t xml:space="preserve"> </w:t>
            </w:r>
            <w:r w:rsidR="00520A72" w:rsidRPr="0043534D">
              <w:rPr>
                <w:b w:val="0"/>
                <w:iCs/>
                <w:color w:val="FFFFFF" w:themeColor="background1"/>
                <w:sz w:val="20"/>
                <w:szCs w:val="20"/>
              </w:rPr>
              <w:t>sniedzot</w:t>
            </w:r>
            <w:r w:rsidR="00790C4E" w:rsidRPr="0043534D">
              <w:rPr>
                <w:b w:val="0"/>
                <w:iCs/>
                <w:color w:val="FFFFFF" w:themeColor="background1"/>
                <w:sz w:val="20"/>
                <w:szCs w:val="20"/>
              </w:rPr>
              <w:t xml:space="preserve"> klientam skaidru informāciju par pakalpojuma vai tā daļas saņemšanas iespējām un samaksas kārtību, </w:t>
            </w:r>
            <w:r w:rsidR="00520A72" w:rsidRPr="0043534D">
              <w:rPr>
                <w:b w:val="0"/>
                <w:iCs/>
                <w:color w:val="FFFFFF" w:themeColor="background1"/>
                <w:sz w:val="20"/>
                <w:szCs w:val="20"/>
              </w:rPr>
              <w:t>nodrošināt</w:t>
            </w:r>
            <w:r w:rsidR="00790C4E" w:rsidRPr="0043534D">
              <w:rPr>
                <w:b w:val="0"/>
                <w:iCs/>
                <w:color w:val="FFFFFF" w:themeColor="background1"/>
                <w:sz w:val="20"/>
                <w:szCs w:val="20"/>
              </w:rPr>
              <w:t xml:space="preserve"> iespēju</w:t>
            </w:r>
            <w:r w:rsidR="00AE27AF" w:rsidRPr="0043534D">
              <w:rPr>
                <w:b w:val="0"/>
                <w:iCs/>
                <w:color w:val="FFFFFF" w:themeColor="background1"/>
                <w:sz w:val="20"/>
                <w:szCs w:val="20"/>
              </w:rPr>
              <w:t xml:space="preserve"> klientam elektroniski (attālināti) veikt pakalpojuma precīzu apmaksu</w:t>
            </w:r>
            <w:r w:rsidR="00790C4E" w:rsidRPr="0043534D">
              <w:rPr>
                <w:b w:val="0"/>
                <w:iCs/>
                <w:color w:val="FFFFFF" w:themeColor="background1"/>
                <w:sz w:val="20"/>
                <w:szCs w:val="20"/>
              </w:rPr>
              <w:t xml:space="preserve"> un</w:t>
            </w:r>
            <w:r w:rsidR="00AE27AF" w:rsidRPr="0043534D">
              <w:rPr>
                <w:b w:val="0"/>
                <w:iCs/>
                <w:color w:val="FFFFFF" w:themeColor="background1"/>
                <w:sz w:val="20"/>
                <w:szCs w:val="20"/>
              </w:rPr>
              <w:t xml:space="preserve"> nodrošināt atbilstošu daudzumu</w:t>
            </w:r>
            <w:r w:rsidR="00790C4E" w:rsidRPr="0043534D">
              <w:rPr>
                <w:b w:val="0"/>
                <w:iCs/>
                <w:color w:val="FFFFFF" w:themeColor="background1"/>
                <w:sz w:val="20"/>
                <w:szCs w:val="20"/>
              </w:rPr>
              <w:t xml:space="preserve"> PMLP</w:t>
            </w:r>
            <w:r w:rsidR="00AE27AF" w:rsidRPr="0043534D">
              <w:rPr>
                <w:b w:val="0"/>
                <w:iCs/>
                <w:color w:val="FFFFFF" w:themeColor="background1"/>
                <w:sz w:val="20"/>
                <w:szCs w:val="20"/>
              </w:rPr>
              <w:t xml:space="preserve"> cilvēkresursu pakalpojumu sniegšanai </w:t>
            </w:r>
            <w:r w:rsidR="00790C4E" w:rsidRPr="0043534D">
              <w:rPr>
                <w:b w:val="0"/>
                <w:iCs/>
                <w:color w:val="FFFFFF" w:themeColor="background1"/>
                <w:sz w:val="20"/>
                <w:szCs w:val="20"/>
              </w:rPr>
              <w:t>korelācijā</w:t>
            </w:r>
            <w:r w:rsidR="00AE27AF" w:rsidRPr="0043534D">
              <w:rPr>
                <w:b w:val="0"/>
                <w:iCs/>
                <w:color w:val="FFFFFF" w:themeColor="background1"/>
                <w:sz w:val="20"/>
                <w:szCs w:val="20"/>
              </w:rPr>
              <w:t xml:space="preserve"> ar pakalpojumu pieprasījumu</w:t>
            </w:r>
            <w:r w:rsidR="00520A72" w:rsidRPr="0043534D">
              <w:rPr>
                <w:b w:val="0"/>
                <w:iCs/>
                <w:color w:val="FFFFFF" w:themeColor="background1"/>
                <w:sz w:val="20"/>
                <w:szCs w:val="20"/>
              </w:rPr>
              <w:t>. Paredzēti</w:t>
            </w:r>
            <w:r w:rsidR="00F61C46" w:rsidRPr="0043534D">
              <w:rPr>
                <w:b w:val="0"/>
                <w:iCs/>
                <w:color w:val="FFFFFF" w:themeColor="background1"/>
                <w:sz w:val="20"/>
                <w:szCs w:val="20"/>
              </w:rPr>
              <w:t xml:space="preserve"> atbilstoši pilnveidojumi</w:t>
            </w:r>
            <w:r w:rsidR="00AE27AF" w:rsidRPr="0043534D">
              <w:rPr>
                <w:b w:val="0"/>
                <w:iCs/>
                <w:color w:val="FFFFFF" w:themeColor="background1"/>
                <w:sz w:val="20"/>
                <w:szCs w:val="20"/>
              </w:rPr>
              <w:t xml:space="preserve"> </w:t>
            </w:r>
            <w:r w:rsidR="00F61C46" w:rsidRPr="0043534D">
              <w:rPr>
                <w:b w:val="0"/>
                <w:iCs/>
                <w:color w:val="FFFFFF" w:themeColor="background1"/>
                <w:sz w:val="20"/>
                <w:szCs w:val="20"/>
              </w:rPr>
              <w:t>darba organizācij</w:t>
            </w:r>
            <w:r w:rsidR="00520A72" w:rsidRPr="0043534D">
              <w:rPr>
                <w:b w:val="0"/>
                <w:iCs/>
                <w:color w:val="FFFFFF" w:themeColor="background1"/>
                <w:sz w:val="20"/>
                <w:szCs w:val="20"/>
              </w:rPr>
              <w:t xml:space="preserve">as elastībā, </w:t>
            </w:r>
            <w:r w:rsidR="00F61C46" w:rsidRPr="0043534D">
              <w:rPr>
                <w:b w:val="0"/>
                <w:iCs/>
                <w:color w:val="FFFFFF" w:themeColor="background1"/>
                <w:sz w:val="20"/>
                <w:szCs w:val="20"/>
              </w:rPr>
              <w:t>PMLP TN reorganizācijas un cilvēkresursu pārvirzī</w:t>
            </w:r>
            <w:r w:rsidR="00520A72" w:rsidRPr="0043534D">
              <w:rPr>
                <w:b w:val="0"/>
                <w:iCs/>
                <w:color w:val="FFFFFF" w:themeColor="background1"/>
                <w:sz w:val="20"/>
                <w:szCs w:val="20"/>
              </w:rPr>
              <w:t xml:space="preserve">šanas </w:t>
            </w:r>
            <w:proofErr w:type="spellStart"/>
            <w:r w:rsidR="00520A72" w:rsidRPr="0043534D">
              <w:rPr>
                <w:b w:val="0"/>
                <w:iCs/>
                <w:color w:val="FFFFFF" w:themeColor="background1"/>
                <w:sz w:val="20"/>
                <w:szCs w:val="20"/>
              </w:rPr>
              <w:t>izvērtējums</w:t>
            </w:r>
            <w:proofErr w:type="spellEnd"/>
            <w:r w:rsidR="00F61C46" w:rsidRPr="0043534D">
              <w:rPr>
                <w:b w:val="0"/>
                <w:iCs/>
                <w:color w:val="FFFFFF" w:themeColor="background1"/>
                <w:sz w:val="20"/>
                <w:szCs w:val="20"/>
              </w:rPr>
              <w:t xml:space="preserve"> migrācijas jautājumu risināšanai. Prioritāte paredz </w:t>
            </w:r>
            <w:r w:rsidR="00AE27AF" w:rsidRPr="0043534D">
              <w:rPr>
                <w:b w:val="0"/>
                <w:iCs/>
                <w:color w:val="FFFFFF" w:themeColor="background1"/>
                <w:sz w:val="20"/>
                <w:szCs w:val="20"/>
              </w:rPr>
              <w:t>paaugstināt ieņēmumus no iestādes sniegtajiem maksas pakalpojumiem, tai skaitā e</w:t>
            </w:r>
            <w:r w:rsidR="0057151F" w:rsidRPr="0043534D">
              <w:rPr>
                <w:b w:val="0"/>
                <w:iCs/>
                <w:color w:val="FFFFFF" w:themeColor="background1"/>
                <w:sz w:val="20"/>
                <w:szCs w:val="20"/>
              </w:rPr>
              <w:noBreakHyphen/>
            </w:r>
            <w:r w:rsidR="00AE27AF" w:rsidRPr="0043534D">
              <w:rPr>
                <w:b w:val="0"/>
                <w:iCs/>
                <w:color w:val="FFFFFF" w:themeColor="background1"/>
                <w:sz w:val="20"/>
                <w:szCs w:val="20"/>
              </w:rPr>
              <w:t xml:space="preserve">pakalpojumiem, </w:t>
            </w:r>
            <w:r w:rsidR="0057151F" w:rsidRPr="0043534D">
              <w:rPr>
                <w:b w:val="0"/>
                <w:iCs/>
                <w:color w:val="FFFFFF" w:themeColor="background1"/>
                <w:sz w:val="20"/>
                <w:szCs w:val="20"/>
              </w:rPr>
              <w:t xml:space="preserve">ar mērķi segt </w:t>
            </w:r>
            <w:r w:rsidR="00AE27AF" w:rsidRPr="0043534D">
              <w:rPr>
                <w:b w:val="0"/>
                <w:iCs/>
                <w:color w:val="FFFFFF" w:themeColor="background1"/>
                <w:sz w:val="20"/>
                <w:szCs w:val="20"/>
              </w:rPr>
              <w:t>pakalpojuma sniegšanas un funkciju izpildes izmaksas.</w:t>
            </w:r>
          </w:p>
          <w:p w14:paraId="01A0DFBA" w14:textId="77777777" w:rsidR="00680FF8" w:rsidRPr="00FC24D5" w:rsidRDefault="00536FE7" w:rsidP="00F61C46">
            <w:pPr>
              <w:ind w:left="131" w:right="136"/>
              <w:cnfStyle w:val="100000000000" w:firstRow="1" w:lastRow="0" w:firstColumn="0" w:lastColumn="0" w:oddVBand="0" w:evenVBand="0" w:oddHBand="0" w:evenHBand="0" w:firstRowFirstColumn="0" w:firstRowLastColumn="0" w:lastRowFirstColumn="0" w:lastRowLastColumn="0"/>
              <w:rPr>
                <w:i/>
                <w:iCs/>
                <w:color w:val="FFFFFF" w:themeColor="background1"/>
              </w:rPr>
            </w:pPr>
            <w:r w:rsidRPr="0043534D">
              <w:rPr>
                <w:b w:val="0"/>
                <w:iCs/>
                <w:color w:val="FFFFFF" w:themeColor="background1"/>
                <w:sz w:val="20"/>
                <w:szCs w:val="20"/>
              </w:rPr>
              <w:t>Mērķi, rezultāti un iniciatīvas noteikts, ņemot vērā Nozares stratēģijas politikas jomas “</w:t>
            </w:r>
            <w:r w:rsidRPr="0043534D">
              <w:rPr>
                <w:b w:val="0"/>
                <w:i/>
                <w:iCs/>
                <w:color w:val="FFFFFF" w:themeColor="background1"/>
                <w:sz w:val="20"/>
                <w:szCs w:val="20"/>
              </w:rPr>
              <w:t>Pilsonība, migrācija, iedzīvotāju uzskaite un personu apliecinoši dokumenti</w:t>
            </w:r>
            <w:r w:rsidRPr="0043534D">
              <w:rPr>
                <w:b w:val="0"/>
                <w:iCs/>
                <w:color w:val="FFFFFF" w:themeColor="background1"/>
                <w:sz w:val="20"/>
                <w:szCs w:val="20"/>
              </w:rPr>
              <w:t>”</w:t>
            </w:r>
            <w:r w:rsidR="001B43E1" w:rsidRPr="0043534D">
              <w:rPr>
                <w:b w:val="0"/>
                <w:iCs/>
                <w:color w:val="FFFFFF" w:themeColor="background1"/>
                <w:sz w:val="20"/>
                <w:szCs w:val="20"/>
              </w:rPr>
              <w:t xml:space="preserve"> prioritāros mērķus “</w:t>
            </w:r>
            <w:r w:rsidR="001B43E1" w:rsidRPr="0043534D">
              <w:rPr>
                <w:b w:val="0"/>
                <w:i/>
                <w:iCs/>
                <w:color w:val="FFFFFF" w:themeColor="background1"/>
                <w:sz w:val="20"/>
                <w:szCs w:val="20"/>
              </w:rPr>
              <w:t>Nodrošināt ērtus, ātrus un kvalitatīvus pakalpojumus</w:t>
            </w:r>
            <w:r w:rsidR="001B43E1" w:rsidRPr="0043534D">
              <w:rPr>
                <w:b w:val="0"/>
                <w:iCs/>
                <w:color w:val="FFFFFF" w:themeColor="background1"/>
                <w:sz w:val="20"/>
                <w:szCs w:val="20"/>
              </w:rPr>
              <w:t xml:space="preserve">” un </w:t>
            </w:r>
            <w:r w:rsidR="001C6541" w:rsidRPr="0043534D">
              <w:rPr>
                <w:b w:val="0"/>
                <w:iCs/>
                <w:color w:val="FFFFFF" w:themeColor="background1"/>
                <w:sz w:val="20"/>
                <w:szCs w:val="20"/>
              </w:rPr>
              <w:t>“</w:t>
            </w:r>
            <w:r w:rsidR="001B43E1" w:rsidRPr="0043534D">
              <w:rPr>
                <w:b w:val="0"/>
                <w:i/>
                <w:iCs/>
                <w:color w:val="FFFFFF" w:themeColor="background1"/>
                <w:sz w:val="20"/>
                <w:szCs w:val="20"/>
              </w:rPr>
              <w:t>Nodrošināt efektīvu migrācijas politikas īstenošanu</w:t>
            </w:r>
            <w:r w:rsidR="001C6541" w:rsidRPr="0043534D">
              <w:rPr>
                <w:b w:val="0"/>
                <w:i/>
                <w:iCs/>
                <w:color w:val="FFFFFF" w:themeColor="background1"/>
                <w:sz w:val="20"/>
                <w:szCs w:val="20"/>
              </w:rPr>
              <w:t>”</w:t>
            </w:r>
            <w:r w:rsidR="001B43E1" w:rsidRPr="0043534D">
              <w:rPr>
                <w:b w:val="0"/>
                <w:iCs/>
                <w:color w:val="FFFFFF" w:themeColor="background1"/>
                <w:sz w:val="20"/>
                <w:szCs w:val="20"/>
              </w:rPr>
              <w:t xml:space="preserve"> un</w:t>
            </w:r>
            <w:r w:rsidRPr="0043534D">
              <w:rPr>
                <w:b w:val="0"/>
                <w:iCs/>
                <w:color w:val="FFFFFF" w:themeColor="background1"/>
                <w:sz w:val="20"/>
                <w:szCs w:val="20"/>
              </w:rPr>
              <w:t xml:space="preserve"> rīcības virziena  “</w:t>
            </w:r>
            <w:r w:rsidRPr="0043534D">
              <w:rPr>
                <w:b w:val="0"/>
                <w:i/>
                <w:iCs/>
                <w:color w:val="FFFFFF" w:themeColor="background1"/>
                <w:sz w:val="20"/>
                <w:szCs w:val="20"/>
              </w:rPr>
              <w:t>Ērtākas un plašākas e-vides pieejamība un izmantošana</w:t>
            </w:r>
            <w:r w:rsidRPr="0043534D">
              <w:rPr>
                <w:b w:val="0"/>
                <w:iCs/>
                <w:color w:val="FFFFFF" w:themeColor="background1"/>
                <w:sz w:val="20"/>
                <w:szCs w:val="20"/>
              </w:rPr>
              <w:t>” 2., 3., 4. galvenos uzdevumus; rīcības virziena “</w:t>
            </w:r>
            <w:r w:rsidRPr="0043534D">
              <w:rPr>
                <w:b w:val="0"/>
                <w:i/>
                <w:iCs/>
                <w:color w:val="FFFFFF" w:themeColor="background1"/>
                <w:sz w:val="20"/>
                <w:szCs w:val="20"/>
              </w:rPr>
              <w:t>Resursu efektīvas izmantošanas pilnveide, lai nodrošinātu ātru personu apliecinošu dokumentu saņemšanu</w:t>
            </w:r>
            <w:r w:rsidRPr="0043534D">
              <w:rPr>
                <w:b w:val="0"/>
                <w:iCs/>
                <w:color w:val="FFFFFF" w:themeColor="background1"/>
                <w:sz w:val="20"/>
                <w:szCs w:val="20"/>
              </w:rPr>
              <w:t>” 2., 3., 4. galveno uzdevumu; rīcības virziena “</w:t>
            </w:r>
            <w:r w:rsidRPr="0043534D">
              <w:rPr>
                <w:b w:val="0"/>
                <w:i/>
                <w:iCs/>
                <w:color w:val="FFFFFF" w:themeColor="background1"/>
                <w:sz w:val="20"/>
                <w:szCs w:val="20"/>
              </w:rPr>
              <w:t>Ārzemnieku ieceļošanas un uzturēšanās sistēmas pilnveidošana</w:t>
            </w:r>
            <w:r w:rsidRPr="0043534D">
              <w:rPr>
                <w:b w:val="0"/>
                <w:iCs/>
                <w:color w:val="FFFFFF" w:themeColor="background1"/>
                <w:sz w:val="20"/>
                <w:szCs w:val="20"/>
              </w:rPr>
              <w:t>” 3. uzdevumu.</w:t>
            </w:r>
          </w:p>
        </w:tc>
      </w:tr>
      <w:tr w:rsidR="005C7BDE" w14:paraId="1B5B93E6" w14:textId="77777777" w:rsidTr="004C0DB5">
        <w:trPr>
          <w:gridAfter w:val="1"/>
          <w:cnfStyle w:val="000000100000" w:firstRow="0" w:lastRow="0" w:firstColumn="0" w:lastColumn="0" w:oddVBand="0" w:evenVBand="0" w:oddHBand="1" w:evenHBand="0" w:firstRowFirstColumn="0" w:firstRowLastColumn="0" w:lastRowFirstColumn="0" w:lastRowLastColumn="0"/>
          <w:wAfter w:w="2" w:type="pct"/>
          <w:trHeight w:val="538"/>
        </w:trPr>
        <w:tc>
          <w:tcPr>
            <w:cnfStyle w:val="001000000000" w:firstRow="0" w:lastRow="0" w:firstColumn="1" w:lastColumn="0" w:oddVBand="0" w:evenVBand="0" w:oddHBand="0" w:evenHBand="0" w:firstRowFirstColumn="0" w:firstRowLastColumn="0" w:lastRowFirstColumn="0" w:lastRowLastColumn="0"/>
            <w:tcW w:w="235" w:type="pct"/>
            <w:shd w:val="clear" w:color="auto" w:fill="0082B0"/>
          </w:tcPr>
          <w:p w14:paraId="693A36EE" w14:textId="77777777" w:rsidR="00C61073" w:rsidRPr="00D051FD" w:rsidRDefault="00C61073" w:rsidP="00BA09D0"/>
        </w:tc>
        <w:tc>
          <w:tcPr>
            <w:tcW w:w="839" w:type="pct"/>
            <w:shd w:val="clear" w:color="auto" w:fill="0082B0"/>
          </w:tcPr>
          <w:p w14:paraId="795A3A89" w14:textId="77777777" w:rsidR="00C61073" w:rsidRPr="00911D52" w:rsidRDefault="00536FE7" w:rsidP="00911D52">
            <w:pPr>
              <w:jc w:val="right"/>
              <w:cnfStyle w:val="000000100000" w:firstRow="0" w:lastRow="0" w:firstColumn="0" w:lastColumn="0" w:oddVBand="0" w:evenVBand="0" w:oddHBand="1" w:evenHBand="0" w:firstRowFirstColumn="0" w:firstRowLastColumn="0" w:lastRowFirstColumn="0" w:lastRowLastColumn="0"/>
              <w:rPr>
                <w:b/>
                <w:bCs/>
                <w:iCs/>
              </w:rPr>
            </w:pPr>
            <w:r w:rsidRPr="00FC24D5">
              <w:rPr>
                <w:b/>
                <w:bCs/>
                <w:iCs/>
                <w:color w:val="FFFFFF" w:themeColor="background1"/>
                <w:shd w:val="clear" w:color="auto" w:fill="0082B0"/>
              </w:rPr>
              <w:t>Galvenais snieguma rādītājs</w:t>
            </w:r>
            <w:r w:rsidRPr="00911D52">
              <w:rPr>
                <w:b/>
                <w:bCs/>
                <w:iCs/>
              </w:rPr>
              <w:t>:</w:t>
            </w:r>
          </w:p>
        </w:tc>
        <w:tc>
          <w:tcPr>
            <w:tcW w:w="3924" w:type="pct"/>
            <w:gridSpan w:val="8"/>
          </w:tcPr>
          <w:p w14:paraId="15849BD9" w14:textId="77777777" w:rsidR="00C61073" w:rsidRPr="00A27241" w:rsidRDefault="00536FE7" w:rsidP="00F22C2C">
            <w:pPr>
              <w:ind w:left="129"/>
              <w:jc w:val="left"/>
              <w:cnfStyle w:val="000000100000" w:firstRow="0" w:lastRow="0" w:firstColumn="0" w:lastColumn="0" w:oddVBand="0" w:evenVBand="0" w:oddHBand="1" w:evenHBand="0" w:firstRowFirstColumn="0" w:firstRowLastColumn="0" w:lastRowFirstColumn="0" w:lastRowLastColumn="0"/>
              <w:rPr>
                <w:i/>
                <w:iCs/>
              </w:rPr>
            </w:pPr>
            <w:r w:rsidRPr="00B82973">
              <w:t>Atmaksu gadījumu īpatsvars pret kop</w:t>
            </w:r>
            <w:r w:rsidR="00F22C2C">
              <w:t>ējo</w:t>
            </w:r>
            <w:r w:rsidRPr="00B82973">
              <w:t xml:space="preserve"> pakalpojumu skaitu (%)</w:t>
            </w:r>
          </w:p>
        </w:tc>
      </w:tr>
      <w:tr w:rsidR="005C7BDE" w14:paraId="75363303" w14:textId="77777777" w:rsidTr="004C0DB5">
        <w:trPr>
          <w:trHeight w:val="454"/>
        </w:trPr>
        <w:tc>
          <w:tcPr>
            <w:cnfStyle w:val="001000000000" w:firstRow="0" w:lastRow="0" w:firstColumn="1" w:lastColumn="0" w:oddVBand="0" w:evenVBand="0" w:oddHBand="0" w:evenHBand="0" w:firstRowFirstColumn="0" w:firstRowLastColumn="0" w:lastRowFirstColumn="0" w:lastRowLastColumn="0"/>
            <w:tcW w:w="235" w:type="pct"/>
            <w:vMerge w:val="restart"/>
            <w:shd w:val="clear" w:color="auto" w:fill="6CDDDC" w:themeFill="accent6" w:themeFillTint="99"/>
            <w:hideMark/>
          </w:tcPr>
          <w:p w14:paraId="23459DA5" w14:textId="77777777" w:rsidR="00FC24D5" w:rsidRPr="00D051FD" w:rsidRDefault="00536FE7" w:rsidP="00BA09D0">
            <w:r w:rsidRPr="00D051FD">
              <w:t> </w:t>
            </w:r>
          </w:p>
          <w:p w14:paraId="40BD9A88" w14:textId="77777777" w:rsidR="00FC24D5" w:rsidRPr="00D051FD" w:rsidRDefault="00536FE7" w:rsidP="00BA09D0">
            <w:r w:rsidRPr="00D051FD">
              <w:t> </w:t>
            </w:r>
          </w:p>
        </w:tc>
        <w:tc>
          <w:tcPr>
            <w:tcW w:w="839" w:type="pct"/>
            <w:vMerge w:val="restart"/>
            <w:shd w:val="clear" w:color="auto" w:fill="0082B0"/>
            <w:vAlign w:val="bottom"/>
            <w:hideMark/>
          </w:tcPr>
          <w:p w14:paraId="44DE3A35" w14:textId="77777777" w:rsidR="00FC24D5" w:rsidRPr="00FC24D5" w:rsidRDefault="00536FE7" w:rsidP="00FC24D5">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FC24D5">
              <w:rPr>
                <w:b/>
                <w:bCs/>
                <w:color w:val="FFFFFF" w:themeColor="background1"/>
              </w:rPr>
              <w:t>Stratēģiskie mērķi</w:t>
            </w:r>
          </w:p>
        </w:tc>
        <w:tc>
          <w:tcPr>
            <w:tcW w:w="607" w:type="pct"/>
            <w:vMerge w:val="restart"/>
            <w:shd w:val="clear" w:color="auto" w:fill="0082B0"/>
            <w:vAlign w:val="bottom"/>
          </w:tcPr>
          <w:p w14:paraId="1C6BE530" w14:textId="77777777" w:rsidR="00FC24D5" w:rsidRPr="00FC24D5" w:rsidRDefault="00536FE7" w:rsidP="00FC24D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FC24D5">
              <w:rPr>
                <w:b/>
                <w:bCs/>
                <w:color w:val="FFFFFF" w:themeColor="background1"/>
              </w:rPr>
              <w:t>Sasniedzamais rezultāts jeb pārmaiņas</w:t>
            </w:r>
          </w:p>
        </w:tc>
        <w:tc>
          <w:tcPr>
            <w:tcW w:w="608" w:type="pct"/>
            <w:vMerge w:val="restart"/>
            <w:shd w:val="clear" w:color="auto" w:fill="0082B0"/>
            <w:vAlign w:val="bottom"/>
          </w:tcPr>
          <w:p w14:paraId="7244256C" w14:textId="77777777" w:rsidR="00FC24D5" w:rsidRPr="00FC24D5" w:rsidRDefault="00536FE7" w:rsidP="00FC24D5">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FC24D5">
              <w:rPr>
                <w:b/>
                <w:bCs/>
                <w:color w:val="FFFFFF" w:themeColor="background1"/>
              </w:rPr>
              <w:t>Snieguma rādītāji (SR)</w:t>
            </w:r>
          </w:p>
        </w:tc>
        <w:tc>
          <w:tcPr>
            <w:tcW w:w="937" w:type="pct"/>
            <w:gridSpan w:val="5"/>
            <w:shd w:val="clear" w:color="auto" w:fill="0082B0"/>
            <w:hideMark/>
          </w:tcPr>
          <w:p w14:paraId="3B5C88E9" w14:textId="77777777" w:rsidR="00FC24D5" w:rsidRPr="00D051FD" w:rsidRDefault="00536FE7" w:rsidP="00911D52">
            <w:pPr>
              <w:jc w:val="center"/>
              <w:cnfStyle w:val="000000000000" w:firstRow="0" w:lastRow="0" w:firstColumn="0" w:lastColumn="0" w:oddVBand="0" w:evenVBand="0" w:oddHBand="0" w:evenHBand="0" w:firstRowFirstColumn="0" w:firstRowLastColumn="0" w:lastRowFirstColumn="0" w:lastRowLastColumn="0"/>
            </w:pPr>
            <w:r w:rsidRPr="00FC24D5">
              <w:rPr>
                <w:b/>
                <w:bCs/>
                <w:color w:val="FFFFFF" w:themeColor="background1"/>
              </w:rPr>
              <w:t>SR vērtības</w:t>
            </w:r>
          </w:p>
        </w:tc>
        <w:tc>
          <w:tcPr>
            <w:tcW w:w="1774" w:type="pct"/>
            <w:gridSpan w:val="2"/>
            <w:vMerge w:val="restart"/>
            <w:shd w:val="clear" w:color="auto" w:fill="0082B0"/>
            <w:vAlign w:val="bottom"/>
            <w:hideMark/>
          </w:tcPr>
          <w:p w14:paraId="67FD230A" w14:textId="77777777" w:rsidR="00FC24D5" w:rsidRPr="00D051FD" w:rsidRDefault="00536FE7" w:rsidP="00FC24D5">
            <w:pPr>
              <w:jc w:val="center"/>
              <w:cnfStyle w:val="000000000000" w:firstRow="0" w:lastRow="0" w:firstColumn="0" w:lastColumn="0" w:oddVBand="0" w:evenVBand="0" w:oddHBand="0" w:evenHBand="0" w:firstRowFirstColumn="0" w:firstRowLastColumn="0" w:lastRowFirstColumn="0" w:lastRowLastColumn="0"/>
            </w:pPr>
            <w:r w:rsidRPr="00FC24D5">
              <w:rPr>
                <w:b/>
                <w:bCs/>
                <w:color w:val="FFFFFF" w:themeColor="background1"/>
              </w:rPr>
              <w:t>Iniciatīvas</w:t>
            </w:r>
          </w:p>
        </w:tc>
      </w:tr>
      <w:tr w:rsidR="005C7BDE" w14:paraId="4574BD74" w14:textId="77777777" w:rsidTr="004C0DB5">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235" w:type="pct"/>
            <w:vMerge/>
            <w:shd w:val="clear" w:color="auto" w:fill="6CDDDC" w:themeFill="accent6" w:themeFillTint="99"/>
            <w:hideMark/>
          </w:tcPr>
          <w:p w14:paraId="3B4FE803" w14:textId="77777777" w:rsidR="00FC24D5" w:rsidRPr="00D051FD" w:rsidRDefault="00FC24D5" w:rsidP="00BA09D0"/>
        </w:tc>
        <w:tc>
          <w:tcPr>
            <w:tcW w:w="839" w:type="pct"/>
            <w:vMerge/>
            <w:shd w:val="clear" w:color="auto" w:fill="0082B0"/>
            <w:hideMark/>
          </w:tcPr>
          <w:p w14:paraId="0384808D" w14:textId="77777777" w:rsidR="00FC24D5" w:rsidRPr="00D051FD" w:rsidRDefault="00FC24D5" w:rsidP="00BA09D0">
            <w:pPr>
              <w:cnfStyle w:val="000000100000" w:firstRow="0" w:lastRow="0" w:firstColumn="0" w:lastColumn="0" w:oddVBand="0" w:evenVBand="0" w:oddHBand="1" w:evenHBand="0" w:firstRowFirstColumn="0" w:firstRowLastColumn="0" w:lastRowFirstColumn="0" w:lastRowLastColumn="0"/>
            </w:pPr>
          </w:p>
        </w:tc>
        <w:tc>
          <w:tcPr>
            <w:tcW w:w="607" w:type="pct"/>
            <w:vMerge/>
            <w:shd w:val="clear" w:color="auto" w:fill="0082B0"/>
          </w:tcPr>
          <w:p w14:paraId="0D446350" w14:textId="77777777" w:rsidR="00FC24D5" w:rsidRPr="00D051FD" w:rsidRDefault="00FC24D5" w:rsidP="00BA09D0">
            <w:pPr>
              <w:cnfStyle w:val="000000100000" w:firstRow="0" w:lastRow="0" w:firstColumn="0" w:lastColumn="0" w:oddVBand="0" w:evenVBand="0" w:oddHBand="1" w:evenHBand="0" w:firstRowFirstColumn="0" w:firstRowLastColumn="0" w:lastRowFirstColumn="0" w:lastRowLastColumn="0"/>
            </w:pPr>
          </w:p>
        </w:tc>
        <w:tc>
          <w:tcPr>
            <w:tcW w:w="608" w:type="pct"/>
            <w:vMerge/>
            <w:shd w:val="clear" w:color="auto" w:fill="0082B0"/>
          </w:tcPr>
          <w:p w14:paraId="13A2AF7C" w14:textId="77777777" w:rsidR="00FC24D5" w:rsidRPr="00D051FD" w:rsidRDefault="00FC24D5" w:rsidP="00BA09D0">
            <w:pPr>
              <w:cnfStyle w:val="000000100000" w:firstRow="0" w:lastRow="0" w:firstColumn="0" w:lastColumn="0" w:oddVBand="0" w:evenVBand="0" w:oddHBand="1" w:evenHBand="0" w:firstRowFirstColumn="0" w:firstRowLastColumn="0" w:lastRowFirstColumn="0" w:lastRowLastColumn="0"/>
              <w:rPr>
                <w:b/>
                <w:bCs/>
              </w:rPr>
            </w:pPr>
          </w:p>
        </w:tc>
        <w:tc>
          <w:tcPr>
            <w:tcW w:w="187" w:type="pct"/>
            <w:textDirection w:val="btLr"/>
            <w:hideMark/>
          </w:tcPr>
          <w:p w14:paraId="3158D2A3" w14:textId="6C0085FC" w:rsidR="00FC24D5" w:rsidRPr="004C0DB5" w:rsidRDefault="00593466" w:rsidP="004C0DB5">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4C0DB5">
              <w:rPr>
                <w:b/>
                <w:bCs/>
              </w:rPr>
              <w:t>2023</w:t>
            </w:r>
          </w:p>
        </w:tc>
        <w:tc>
          <w:tcPr>
            <w:tcW w:w="187" w:type="pct"/>
            <w:textDirection w:val="btLr"/>
            <w:hideMark/>
          </w:tcPr>
          <w:p w14:paraId="7E60C979" w14:textId="036DC9D4" w:rsidR="00FC24D5" w:rsidRPr="004C0DB5" w:rsidRDefault="00593466" w:rsidP="004C0DB5">
            <w:pPr>
              <w:ind w:left="113" w:right="113"/>
              <w:jc w:val="center"/>
              <w:cnfStyle w:val="000000100000" w:firstRow="0" w:lastRow="0" w:firstColumn="0" w:lastColumn="0" w:oddVBand="0" w:evenVBand="0" w:oddHBand="1" w:evenHBand="0" w:firstRowFirstColumn="0" w:firstRowLastColumn="0" w:lastRowFirstColumn="0" w:lastRowLastColumn="0"/>
              <w:rPr>
                <w:b/>
                <w:bCs/>
                <w:sz w:val="18"/>
                <w:szCs w:val="24"/>
              </w:rPr>
            </w:pPr>
            <w:r w:rsidRPr="004C0DB5">
              <w:rPr>
                <w:b/>
                <w:bCs/>
              </w:rPr>
              <w:t>2024</w:t>
            </w:r>
          </w:p>
        </w:tc>
        <w:tc>
          <w:tcPr>
            <w:tcW w:w="187" w:type="pct"/>
            <w:textDirection w:val="btLr"/>
            <w:hideMark/>
          </w:tcPr>
          <w:p w14:paraId="621E1BD8" w14:textId="77777777" w:rsidR="00FC24D5" w:rsidRPr="0043534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b/>
              </w:rPr>
            </w:pPr>
            <w:r w:rsidRPr="0043534D">
              <w:rPr>
                <w:b/>
                <w:bCs/>
              </w:rPr>
              <w:t>2025</w:t>
            </w:r>
          </w:p>
        </w:tc>
        <w:tc>
          <w:tcPr>
            <w:tcW w:w="187" w:type="pct"/>
            <w:textDirection w:val="btLr"/>
            <w:hideMark/>
          </w:tcPr>
          <w:p w14:paraId="381F1518" w14:textId="77777777" w:rsidR="00FC24D5" w:rsidRPr="0043534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b/>
              </w:rPr>
            </w:pPr>
            <w:r w:rsidRPr="0043534D">
              <w:rPr>
                <w:b/>
                <w:bCs/>
              </w:rPr>
              <w:t>2026</w:t>
            </w:r>
          </w:p>
        </w:tc>
        <w:tc>
          <w:tcPr>
            <w:tcW w:w="189" w:type="pct"/>
            <w:textDirection w:val="btLr"/>
            <w:hideMark/>
          </w:tcPr>
          <w:p w14:paraId="1B791B94" w14:textId="77777777" w:rsidR="00FC24D5" w:rsidRPr="0043534D" w:rsidRDefault="00536FE7" w:rsidP="00B82973">
            <w:pPr>
              <w:ind w:left="113" w:right="113"/>
              <w:jc w:val="center"/>
              <w:cnfStyle w:val="000000100000" w:firstRow="0" w:lastRow="0" w:firstColumn="0" w:lastColumn="0" w:oddVBand="0" w:evenVBand="0" w:oddHBand="1" w:evenHBand="0" w:firstRowFirstColumn="0" w:firstRowLastColumn="0" w:lastRowFirstColumn="0" w:lastRowLastColumn="0"/>
              <w:rPr>
                <w:b/>
              </w:rPr>
            </w:pPr>
            <w:r w:rsidRPr="0043534D">
              <w:rPr>
                <w:b/>
                <w:bCs/>
              </w:rPr>
              <w:t>2027</w:t>
            </w:r>
          </w:p>
        </w:tc>
        <w:tc>
          <w:tcPr>
            <w:tcW w:w="1774" w:type="pct"/>
            <w:gridSpan w:val="2"/>
            <w:vMerge/>
            <w:shd w:val="clear" w:color="auto" w:fill="0082B0"/>
            <w:hideMark/>
          </w:tcPr>
          <w:p w14:paraId="1023B8C9" w14:textId="77777777" w:rsidR="00FC24D5" w:rsidRPr="00D051FD" w:rsidRDefault="00FC24D5" w:rsidP="00BA09D0">
            <w:pPr>
              <w:cnfStyle w:val="000000100000" w:firstRow="0" w:lastRow="0" w:firstColumn="0" w:lastColumn="0" w:oddVBand="0" w:evenVBand="0" w:oddHBand="1" w:evenHBand="0" w:firstRowFirstColumn="0" w:firstRowLastColumn="0" w:lastRowFirstColumn="0" w:lastRowLastColumn="0"/>
            </w:pPr>
          </w:p>
        </w:tc>
      </w:tr>
      <w:tr w:rsidR="005C7BDE" w14:paraId="1E1FDF8E" w14:textId="77777777" w:rsidTr="004C0DB5">
        <w:trPr>
          <w:trHeight w:val="3402"/>
        </w:trPr>
        <w:tc>
          <w:tcPr>
            <w:cnfStyle w:val="001000000000" w:firstRow="0" w:lastRow="0" w:firstColumn="1" w:lastColumn="0" w:oddVBand="0" w:evenVBand="0" w:oddHBand="0" w:evenHBand="0" w:firstRowFirstColumn="0" w:firstRowLastColumn="0" w:lastRowFirstColumn="0" w:lastRowLastColumn="0"/>
            <w:tcW w:w="235" w:type="pct"/>
            <w:textDirection w:val="btLr"/>
            <w:hideMark/>
          </w:tcPr>
          <w:p w14:paraId="2A94DB17" w14:textId="77777777" w:rsidR="00D608FA" w:rsidRPr="00D051FD" w:rsidRDefault="00536FE7" w:rsidP="00D608FA">
            <w:pPr>
              <w:jc w:val="center"/>
            </w:pPr>
            <w:r w:rsidRPr="00D051FD">
              <w:rPr>
                <w:b w:val="0"/>
                <w:bCs w:val="0"/>
              </w:rPr>
              <w:t>Klienti</w:t>
            </w:r>
          </w:p>
        </w:tc>
        <w:tc>
          <w:tcPr>
            <w:tcW w:w="839" w:type="pct"/>
            <w:hideMark/>
          </w:tcPr>
          <w:p w14:paraId="2BA5D3EE" w14:textId="77777777" w:rsidR="00D608FA" w:rsidRPr="00816033" w:rsidRDefault="00536FE7" w:rsidP="00D608FA">
            <w:pPr>
              <w:ind w:left="548" w:hanging="548"/>
              <w:jc w:val="left"/>
              <w:cnfStyle w:val="000000000000" w:firstRow="0" w:lastRow="0" w:firstColumn="0" w:lastColumn="0" w:oddVBand="0" w:evenVBand="0" w:oddHBand="0" w:evenHBand="0" w:firstRowFirstColumn="0" w:firstRowLastColumn="0" w:lastRowFirstColumn="0" w:lastRowLastColumn="0"/>
            </w:pPr>
            <w:r>
              <w:rPr>
                <w:iCs/>
              </w:rPr>
              <w:t xml:space="preserve">IV.1. </w:t>
            </w:r>
            <w:r w:rsidRPr="00B0594D">
              <w:rPr>
                <w:iCs/>
                <w:szCs w:val="24"/>
              </w:rPr>
              <w:t>Nodrošināt iespēju, klientam saņemot pakalpojumu attālināti vai e</w:t>
            </w:r>
            <w:r w:rsidRPr="00B0594D">
              <w:rPr>
                <w:iCs/>
                <w:szCs w:val="24"/>
              </w:rPr>
              <w:noBreakHyphen/>
              <w:t>pakalpojumā, saņemt nepieciešamo pakalpojumu un veikt attiecīgā pakalpojuma precīzu apmaksu</w:t>
            </w:r>
          </w:p>
        </w:tc>
        <w:tc>
          <w:tcPr>
            <w:tcW w:w="607" w:type="pct"/>
          </w:tcPr>
          <w:p w14:paraId="13C00B62" w14:textId="77777777" w:rsidR="00D608FA" w:rsidRPr="00EE5312" w:rsidRDefault="00536FE7" w:rsidP="00D608FA">
            <w:pPr>
              <w:jc w:val="left"/>
              <w:cnfStyle w:val="000000000000" w:firstRow="0" w:lastRow="0" w:firstColumn="0" w:lastColumn="0" w:oddVBand="0" w:evenVBand="0" w:oddHBand="0" w:evenHBand="0" w:firstRowFirstColumn="0" w:firstRowLastColumn="0" w:lastRowFirstColumn="0" w:lastRowLastColumn="0"/>
            </w:pPr>
            <w:r w:rsidRPr="00EE5312">
              <w:t>Samazināts klientu apkalpošanas laiks, nodrošinot korektu dokumentu iesniegšanu un apmaksu pakalpojuma saņemšanai atbilstoši pieprasītajam pakalpojumam</w:t>
            </w:r>
          </w:p>
        </w:tc>
        <w:tc>
          <w:tcPr>
            <w:tcW w:w="608" w:type="pct"/>
          </w:tcPr>
          <w:p w14:paraId="498171BD" w14:textId="77777777" w:rsidR="00D608FA" w:rsidRPr="00B82973" w:rsidRDefault="00536FE7" w:rsidP="00D608FA">
            <w:pPr>
              <w:jc w:val="left"/>
              <w:cnfStyle w:val="000000000000" w:firstRow="0" w:lastRow="0" w:firstColumn="0" w:lastColumn="0" w:oddVBand="0" w:evenVBand="0" w:oddHBand="0" w:evenHBand="0" w:firstRowFirstColumn="0" w:firstRowLastColumn="0" w:lastRowFirstColumn="0" w:lastRowLastColumn="0"/>
            </w:pPr>
            <w:r>
              <w:t xml:space="preserve">1. </w:t>
            </w:r>
            <w:r w:rsidRPr="00B82973">
              <w:t>Atmaksu gadījumu īpatsvars pret kop</w:t>
            </w:r>
            <w:r>
              <w:t>ēj</w:t>
            </w:r>
            <w:r w:rsidRPr="00B82973">
              <w:t>o pakalpojumu skaitu (%)</w:t>
            </w:r>
          </w:p>
          <w:p w14:paraId="05F52FEA" w14:textId="77777777" w:rsidR="00D608FA" w:rsidRPr="00EE5312" w:rsidRDefault="00D608FA" w:rsidP="00D608FA">
            <w:pPr>
              <w:jc w:val="left"/>
              <w:cnfStyle w:val="000000000000" w:firstRow="0" w:lastRow="0" w:firstColumn="0" w:lastColumn="0" w:oddVBand="0" w:evenVBand="0" w:oddHBand="0" w:evenHBand="0" w:firstRowFirstColumn="0" w:firstRowLastColumn="0" w:lastRowFirstColumn="0" w:lastRowLastColumn="0"/>
            </w:pPr>
          </w:p>
          <w:p w14:paraId="2A3BC5BA" w14:textId="77777777" w:rsidR="00D608FA" w:rsidRPr="00EE5312" w:rsidRDefault="00D608FA" w:rsidP="00D608FA">
            <w:pPr>
              <w:jc w:val="left"/>
              <w:cnfStyle w:val="000000000000" w:firstRow="0" w:lastRow="0" w:firstColumn="0" w:lastColumn="0" w:oddVBand="0" w:evenVBand="0" w:oddHBand="0" w:evenHBand="0" w:firstRowFirstColumn="0" w:firstRowLastColumn="0" w:lastRowFirstColumn="0" w:lastRowLastColumn="0"/>
            </w:pPr>
          </w:p>
        </w:tc>
        <w:tc>
          <w:tcPr>
            <w:tcW w:w="187" w:type="pct"/>
            <w:hideMark/>
          </w:tcPr>
          <w:p w14:paraId="521D405E" w14:textId="77777777" w:rsidR="00D608FA" w:rsidRPr="00A67CEA" w:rsidRDefault="00536FE7" w:rsidP="00D608FA">
            <w:pPr>
              <w:cnfStyle w:val="000000000000" w:firstRow="0" w:lastRow="0" w:firstColumn="0" w:lastColumn="0" w:oddVBand="0" w:evenVBand="0" w:oddHBand="0" w:evenHBand="0" w:firstRowFirstColumn="0" w:firstRowLastColumn="0" w:lastRowFirstColumn="0" w:lastRowLastColumn="0"/>
              <w:rPr>
                <w:color w:val="FF0000"/>
              </w:rPr>
            </w:pPr>
            <w:r w:rsidRPr="00911D52">
              <w:t>-</w:t>
            </w:r>
          </w:p>
        </w:tc>
        <w:tc>
          <w:tcPr>
            <w:tcW w:w="187" w:type="pct"/>
            <w:textDirection w:val="btLr"/>
            <w:hideMark/>
          </w:tcPr>
          <w:p w14:paraId="473B4125" w14:textId="04686470" w:rsidR="00D608FA" w:rsidRPr="00A67CEA" w:rsidRDefault="00536FE7" w:rsidP="00911D52">
            <w:pPr>
              <w:ind w:left="113" w:right="113"/>
              <w:jc w:val="right"/>
              <w:cnfStyle w:val="000000000000" w:firstRow="0" w:lastRow="0" w:firstColumn="0" w:lastColumn="0" w:oddVBand="0" w:evenVBand="0" w:oddHBand="0" w:evenHBand="0" w:firstRowFirstColumn="0" w:firstRowLastColumn="0" w:lastRowFirstColumn="0" w:lastRowLastColumn="0"/>
              <w:rPr>
                <w:color w:val="FF0000"/>
              </w:rPr>
            </w:pPr>
            <w:r w:rsidRPr="00593466">
              <w:rPr>
                <w:sz w:val="22"/>
              </w:rPr>
              <w:t>Noteikta bāzes vērtība</w:t>
            </w:r>
          </w:p>
        </w:tc>
        <w:tc>
          <w:tcPr>
            <w:tcW w:w="187" w:type="pct"/>
            <w:textDirection w:val="btLr"/>
            <w:hideMark/>
          </w:tcPr>
          <w:p w14:paraId="473F10F7" w14:textId="77777777" w:rsidR="00D608FA" w:rsidRPr="00A67CEA" w:rsidRDefault="00536FE7" w:rsidP="00911D52">
            <w:pPr>
              <w:ind w:left="113" w:right="113"/>
              <w:jc w:val="right"/>
              <w:cnfStyle w:val="000000000000" w:firstRow="0" w:lastRow="0" w:firstColumn="0" w:lastColumn="0" w:oddVBand="0" w:evenVBand="0" w:oddHBand="0" w:evenHBand="0" w:firstRowFirstColumn="0" w:firstRowLastColumn="0" w:lastRowFirstColumn="0" w:lastRowLastColumn="0"/>
              <w:rPr>
                <w:color w:val="FF0000"/>
              </w:rPr>
            </w:pPr>
            <w:r w:rsidRPr="0069364F">
              <w:t>Samazinās</w:t>
            </w:r>
          </w:p>
        </w:tc>
        <w:tc>
          <w:tcPr>
            <w:tcW w:w="187" w:type="pct"/>
            <w:textDirection w:val="btLr"/>
            <w:hideMark/>
          </w:tcPr>
          <w:p w14:paraId="597ABC7B" w14:textId="77777777" w:rsidR="00D608FA" w:rsidRPr="00A67CEA" w:rsidRDefault="00536FE7" w:rsidP="00911D52">
            <w:pPr>
              <w:ind w:left="113" w:right="113"/>
              <w:jc w:val="right"/>
              <w:cnfStyle w:val="000000000000" w:firstRow="0" w:lastRow="0" w:firstColumn="0" w:lastColumn="0" w:oddVBand="0" w:evenVBand="0" w:oddHBand="0" w:evenHBand="0" w:firstRowFirstColumn="0" w:firstRowLastColumn="0" w:lastRowFirstColumn="0" w:lastRowLastColumn="0"/>
              <w:rPr>
                <w:color w:val="FF0000"/>
              </w:rPr>
            </w:pPr>
            <w:r w:rsidRPr="0069364F">
              <w:t>Samazinās</w:t>
            </w:r>
          </w:p>
        </w:tc>
        <w:tc>
          <w:tcPr>
            <w:tcW w:w="189" w:type="pct"/>
            <w:textDirection w:val="btLr"/>
            <w:hideMark/>
          </w:tcPr>
          <w:p w14:paraId="549D91F9" w14:textId="77777777" w:rsidR="00D608FA" w:rsidRPr="00A67CEA" w:rsidRDefault="00536FE7" w:rsidP="00911D52">
            <w:pPr>
              <w:ind w:left="113" w:right="113"/>
              <w:jc w:val="right"/>
              <w:cnfStyle w:val="000000000000" w:firstRow="0" w:lastRow="0" w:firstColumn="0" w:lastColumn="0" w:oddVBand="0" w:evenVBand="0" w:oddHBand="0" w:evenHBand="0" w:firstRowFirstColumn="0" w:firstRowLastColumn="0" w:lastRowFirstColumn="0" w:lastRowLastColumn="0"/>
              <w:rPr>
                <w:color w:val="FF0000"/>
              </w:rPr>
            </w:pPr>
            <w:r w:rsidRPr="0069364F">
              <w:t>Samazinās</w:t>
            </w:r>
          </w:p>
        </w:tc>
        <w:tc>
          <w:tcPr>
            <w:tcW w:w="1774" w:type="pct"/>
            <w:gridSpan w:val="2"/>
            <w:hideMark/>
          </w:tcPr>
          <w:p w14:paraId="3BF5EEC0" w14:textId="77777777" w:rsidR="00D608FA" w:rsidRPr="00EE5312" w:rsidRDefault="00536FE7" w:rsidP="00911D52">
            <w:pPr>
              <w:ind w:left="918" w:hanging="846"/>
              <w:cnfStyle w:val="000000000000" w:firstRow="0" w:lastRow="0" w:firstColumn="0" w:lastColumn="0" w:oddVBand="0" w:evenVBand="0" w:oddHBand="0" w:evenHBand="0" w:firstRowFirstColumn="0" w:firstRowLastColumn="0" w:lastRowFirstColumn="0" w:lastRowLastColumn="0"/>
            </w:pPr>
            <w:r w:rsidRPr="00EE5312">
              <w:t xml:space="preserve">IV.1.1. </w:t>
            </w:r>
            <w:r w:rsidR="00C74661">
              <w:t>  </w:t>
            </w:r>
            <w:r w:rsidR="002D392D">
              <w:t>Izvērtēt un</w:t>
            </w:r>
            <w:r w:rsidR="008A49CC">
              <w:t xml:space="preserve"> </w:t>
            </w:r>
            <w:r w:rsidR="002D392D">
              <w:t>i</w:t>
            </w:r>
            <w:r w:rsidRPr="00EE5312">
              <w:t xml:space="preserve">zstrādāt precīzus algoritmus IKT rīkos, nodrošinot, ka pakalpojuma saņēmējs veic korektu pakalpojuma apmaksu </w:t>
            </w:r>
          </w:p>
          <w:p w14:paraId="64D507CD" w14:textId="77777777" w:rsidR="00D608FA" w:rsidRPr="00EE5312" w:rsidRDefault="00536FE7" w:rsidP="00911D52">
            <w:pPr>
              <w:ind w:left="918" w:hanging="846"/>
              <w:cnfStyle w:val="000000000000" w:firstRow="0" w:lastRow="0" w:firstColumn="0" w:lastColumn="0" w:oddVBand="0" w:evenVBand="0" w:oddHBand="0" w:evenHBand="0" w:firstRowFirstColumn="0" w:firstRowLastColumn="0" w:lastRowFirstColumn="0" w:lastRowLastColumn="0"/>
            </w:pPr>
            <w:r w:rsidRPr="00EE5312">
              <w:t>IV.1.2. Nodrošināt identificētā klienta attālināto konsultācij</w:t>
            </w:r>
            <w:r>
              <w:t>u</w:t>
            </w:r>
            <w:r w:rsidRPr="00EE5312">
              <w:t>, iestrādājot risinājumu personas identifikācijai nolūk</w:t>
            </w:r>
            <w:r>
              <w:t>ā</w:t>
            </w:r>
            <w:r w:rsidRPr="00EE5312">
              <w:t xml:space="preserve"> saņemt personalizētu pakalpojumu </w:t>
            </w:r>
          </w:p>
          <w:p w14:paraId="5B992B52" w14:textId="77777777" w:rsidR="00D608FA" w:rsidRPr="00EE5312" w:rsidRDefault="00536FE7" w:rsidP="00FA14A8">
            <w:pPr>
              <w:ind w:left="918" w:hanging="846"/>
              <w:cnfStyle w:val="000000000000" w:firstRow="0" w:lastRow="0" w:firstColumn="0" w:lastColumn="0" w:oddVBand="0" w:evenVBand="0" w:oddHBand="0" w:evenHBand="0" w:firstRowFirstColumn="0" w:firstRowLastColumn="0" w:lastRowFirstColumn="0" w:lastRowLastColumn="0"/>
            </w:pPr>
            <w:r w:rsidRPr="00EE5312">
              <w:t xml:space="preserve">IV.1.3. </w:t>
            </w:r>
            <w:r w:rsidR="00C74661">
              <w:t>  </w:t>
            </w:r>
            <w:r w:rsidRPr="00EE5312">
              <w:t>Nodrošināt klientam skaidru informāciju par pakalpojuma vai tā daļas saņemšanas iespējām PMLP un pakalpojuma samaksas kārtību</w:t>
            </w:r>
          </w:p>
        </w:tc>
      </w:tr>
      <w:tr w:rsidR="004C0DB5" w14:paraId="4FE4E6DB" w14:textId="77777777" w:rsidTr="004C0DB5">
        <w:trPr>
          <w:cnfStyle w:val="000000100000" w:firstRow="0" w:lastRow="0" w:firstColumn="0" w:lastColumn="0" w:oddVBand="0" w:evenVBand="0" w:oddHBand="1" w:evenHBand="0" w:firstRowFirstColumn="0" w:firstRowLastColumn="0" w:lastRowFirstColumn="0" w:lastRowLastColumn="0"/>
          <w:trHeight w:val="5443"/>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47CFFA3D" w14:textId="77777777" w:rsidR="004C0DB5" w:rsidRPr="00D051FD" w:rsidRDefault="004C0DB5" w:rsidP="004C0DB5">
            <w:pPr>
              <w:jc w:val="center"/>
            </w:pPr>
            <w:r w:rsidRPr="00D051FD">
              <w:rPr>
                <w:b w:val="0"/>
                <w:bCs w:val="0"/>
              </w:rPr>
              <w:lastRenderedPageBreak/>
              <w:t>Procesi</w:t>
            </w:r>
          </w:p>
        </w:tc>
        <w:tc>
          <w:tcPr>
            <w:tcW w:w="839" w:type="pct"/>
            <w:hideMark/>
          </w:tcPr>
          <w:p w14:paraId="10BFE415" w14:textId="77777777" w:rsidR="004C0DB5" w:rsidRPr="00EE5312" w:rsidRDefault="004C0DB5" w:rsidP="004C0DB5">
            <w:pPr>
              <w:ind w:left="548" w:hanging="548"/>
              <w:jc w:val="left"/>
              <w:cnfStyle w:val="000000100000" w:firstRow="0" w:lastRow="0" w:firstColumn="0" w:lastColumn="0" w:oddVBand="0" w:evenVBand="0" w:oddHBand="1" w:evenHBand="0" w:firstRowFirstColumn="0" w:firstRowLastColumn="0" w:lastRowFirstColumn="0" w:lastRowLastColumn="0"/>
            </w:pPr>
            <w:r w:rsidRPr="00EE5312">
              <w:t xml:space="preserve">IV.2. Paaugstināt PMLP kapacitāti </w:t>
            </w:r>
          </w:p>
        </w:tc>
        <w:tc>
          <w:tcPr>
            <w:tcW w:w="607" w:type="pct"/>
          </w:tcPr>
          <w:p w14:paraId="2C9DBF04" w14:textId="77777777" w:rsidR="004C0DB5" w:rsidRPr="00EE5312" w:rsidRDefault="004C0DB5" w:rsidP="004C0DB5">
            <w:pPr>
              <w:jc w:val="left"/>
              <w:cnfStyle w:val="000000100000" w:firstRow="0" w:lastRow="0" w:firstColumn="0" w:lastColumn="0" w:oddVBand="0" w:evenVBand="0" w:oddHBand="1" w:evenHBand="0" w:firstRowFirstColumn="0" w:firstRowLastColumn="0" w:lastRowFirstColumn="0" w:lastRowLastColumn="0"/>
            </w:pPr>
            <w:r w:rsidRPr="00EE5312">
              <w:t>Radīta skaidra pakalpojumu sniegšanas struktūra, nosakot konkrētas atbildības par pakalpojumu vai to daļu īstenošanu un definētas pakalpojumu izmaksas</w:t>
            </w:r>
          </w:p>
        </w:tc>
        <w:tc>
          <w:tcPr>
            <w:tcW w:w="608" w:type="pct"/>
          </w:tcPr>
          <w:p w14:paraId="3AB5B792"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sidRPr="0082469B">
              <w:rPr>
                <w:iCs/>
              </w:rPr>
              <w:t>2. PMLP sniegto pakalpojumu saraksta precizējumu gadījumi (skaits)</w:t>
            </w:r>
          </w:p>
          <w:p w14:paraId="685041F0"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82469B">
              <w:rPr>
                <w:iCs/>
              </w:rPr>
              <w:t>(Izpildīts/ Neizpildīts)*</w:t>
            </w:r>
          </w:p>
        </w:tc>
        <w:tc>
          <w:tcPr>
            <w:tcW w:w="187" w:type="pct"/>
            <w:hideMark/>
          </w:tcPr>
          <w:p w14:paraId="65A754BA"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69FE9596" w14:textId="716909BC"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09FC343C"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66BD8FEE" w14:textId="5F6A3EE8"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114781A5" w14:textId="7EBBBAB4"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7F4544CB" w14:textId="462B256A"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hideMark/>
          </w:tcPr>
          <w:p w14:paraId="1F6D263F" w14:textId="479AA160"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4" w:type="pct"/>
            <w:gridSpan w:val="2"/>
            <w:hideMark/>
          </w:tcPr>
          <w:p w14:paraId="3960F429" w14:textId="77777777" w:rsidR="004C0DB5" w:rsidRPr="00EE5312" w:rsidRDefault="004C0DB5" w:rsidP="004C0DB5">
            <w:pPr>
              <w:ind w:left="918" w:hanging="918"/>
              <w:cnfStyle w:val="000000100000" w:firstRow="0" w:lastRow="0" w:firstColumn="0" w:lastColumn="0" w:oddVBand="0" w:evenVBand="0" w:oddHBand="1" w:evenHBand="0" w:firstRowFirstColumn="0" w:firstRowLastColumn="0" w:lastRowFirstColumn="0" w:lastRowLastColumn="0"/>
            </w:pPr>
            <w:r w:rsidRPr="00EE5312">
              <w:t xml:space="preserve">IV.2.1. </w:t>
            </w:r>
            <w:r>
              <w:t>  </w:t>
            </w:r>
            <w:r w:rsidRPr="00EE5312">
              <w:t>Definēt strukturētu pakalpojumu atbildību sadalījumu, veicot analīzi par PMLP pieejamo resursu kapacitāti un pārdefinējot PMLP pakalpojumus</w:t>
            </w:r>
            <w:r>
              <w:t xml:space="preserve"> </w:t>
            </w:r>
          </w:p>
          <w:p w14:paraId="5783A85A" w14:textId="77777777" w:rsidR="004C0DB5" w:rsidRDefault="004C0DB5" w:rsidP="004C0DB5">
            <w:pPr>
              <w:ind w:left="918" w:hanging="918"/>
              <w:cnfStyle w:val="000000100000" w:firstRow="0" w:lastRow="0" w:firstColumn="0" w:lastColumn="0" w:oddVBand="0" w:evenVBand="0" w:oddHBand="1" w:evenHBand="0" w:firstRowFirstColumn="0" w:firstRowLastColumn="0" w:lastRowFirstColumn="0" w:lastRowLastColumn="0"/>
            </w:pPr>
            <w:r>
              <w:t>IV.2.2.    </w:t>
            </w:r>
            <w:r w:rsidRPr="00EE5312">
              <w:t xml:space="preserve">Izstrādāt pakalpojumu pārmaiņu (pilnveidošanas/attīstības) vīziju  </w:t>
            </w:r>
          </w:p>
          <w:p w14:paraId="70DE6E44" w14:textId="77777777" w:rsidR="004C0DB5" w:rsidRPr="00EE5312" w:rsidRDefault="004C0DB5" w:rsidP="004C0DB5">
            <w:pPr>
              <w:ind w:left="918" w:hanging="918"/>
              <w:cnfStyle w:val="000000100000" w:firstRow="0" w:lastRow="0" w:firstColumn="0" w:lastColumn="0" w:oddVBand="0" w:evenVBand="0" w:oddHBand="1" w:evenHBand="0" w:firstRowFirstColumn="0" w:firstRowLastColumn="0" w:lastRowFirstColumn="0" w:lastRowLastColumn="0"/>
            </w:pPr>
            <w:r w:rsidRPr="00EE5312">
              <w:t>IV.2.3</w:t>
            </w:r>
            <w:r>
              <w:t>.</w:t>
            </w:r>
            <w:r w:rsidRPr="00EE5312">
              <w:t xml:space="preserve"> </w:t>
            </w:r>
            <w:r>
              <w:t>  </w:t>
            </w:r>
            <w:r w:rsidRPr="00EE5312">
              <w:t>Precizēt normatīvos aktus, nosakot maksu par pakalpojumu,</w:t>
            </w:r>
            <w:r>
              <w:t xml:space="preserve">  tai skaitā</w:t>
            </w:r>
            <w:r w:rsidRPr="00EE5312">
              <w:t xml:space="preserve"> </w:t>
            </w:r>
            <w:r>
              <w:t xml:space="preserve">unificēt pakalpojumu tarifus, lai samazinātu iespējamo izvēļņu skaitu </w:t>
            </w:r>
          </w:p>
          <w:p w14:paraId="20392449" w14:textId="77777777" w:rsidR="004C0DB5" w:rsidRDefault="004C0DB5" w:rsidP="004C0DB5">
            <w:pPr>
              <w:ind w:left="918" w:hanging="918"/>
              <w:cnfStyle w:val="000000100000" w:firstRow="0" w:lastRow="0" w:firstColumn="0" w:lastColumn="0" w:oddVBand="0" w:evenVBand="0" w:oddHBand="1" w:evenHBand="0" w:firstRowFirstColumn="0" w:firstRowLastColumn="0" w:lastRowFirstColumn="0" w:lastRowLastColumn="0"/>
            </w:pPr>
            <w:r w:rsidRPr="00EE5312">
              <w:t xml:space="preserve">IV.2.4. </w:t>
            </w:r>
            <w:r>
              <w:t> </w:t>
            </w:r>
            <w:r w:rsidRPr="00EE5312">
              <w:t xml:space="preserve">Veikt atbilstošas izmaiņas struktūrvienību reglamentos un pārskatīt un aktualizēt amatu pienākumus un uzdevumus nodarbinātajiem un struktūrvienībām, kuri nodrošina procesu un pakalpojumu sniegšanu  </w:t>
            </w:r>
          </w:p>
          <w:p w14:paraId="4B31C87B" w14:textId="77777777" w:rsidR="004C0DB5" w:rsidRPr="00EE5312" w:rsidRDefault="004C0DB5" w:rsidP="004C0DB5">
            <w:pPr>
              <w:ind w:left="918" w:hanging="918"/>
              <w:cnfStyle w:val="000000100000" w:firstRow="0" w:lastRow="0" w:firstColumn="0" w:lastColumn="0" w:oddVBand="0" w:evenVBand="0" w:oddHBand="1" w:evenHBand="0" w:firstRowFirstColumn="0" w:firstRowLastColumn="0" w:lastRowFirstColumn="0" w:lastRowLastColumn="0"/>
            </w:pPr>
            <w:r w:rsidRPr="00EE5312">
              <w:t xml:space="preserve">IV.2.5. </w:t>
            </w:r>
            <w:r>
              <w:t>  </w:t>
            </w:r>
            <w:r w:rsidRPr="00EE5312">
              <w:t xml:space="preserve">Pilnveidot sniegto pakalpojumu rezultātu uzskaiti, nodrošinot rezultatīvo rādītāju uzskaiti pakalpojumu pieprasījuma prognožu noteikšanai </w:t>
            </w:r>
          </w:p>
        </w:tc>
      </w:tr>
      <w:tr w:rsidR="004C0DB5" w14:paraId="76F1B811" w14:textId="77777777" w:rsidTr="004C0DB5">
        <w:trPr>
          <w:trHeight w:val="2301"/>
        </w:trPr>
        <w:tc>
          <w:tcPr>
            <w:cnfStyle w:val="001000000000" w:firstRow="0" w:lastRow="0" w:firstColumn="1" w:lastColumn="0" w:oddVBand="0" w:evenVBand="0" w:oddHBand="0" w:evenHBand="0" w:firstRowFirstColumn="0" w:firstRowLastColumn="0" w:lastRowFirstColumn="0" w:lastRowLastColumn="0"/>
            <w:tcW w:w="235" w:type="pct"/>
            <w:vMerge/>
            <w:hideMark/>
          </w:tcPr>
          <w:p w14:paraId="1B79470A" w14:textId="77777777" w:rsidR="004C0DB5" w:rsidRPr="00D051FD" w:rsidRDefault="004C0DB5" w:rsidP="004C0DB5">
            <w:pPr>
              <w:jc w:val="center"/>
            </w:pPr>
          </w:p>
        </w:tc>
        <w:tc>
          <w:tcPr>
            <w:tcW w:w="839" w:type="pct"/>
            <w:hideMark/>
          </w:tcPr>
          <w:p w14:paraId="16A6F831" w14:textId="77777777" w:rsidR="004C0DB5" w:rsidRPr="00EE5312" w:rsidRDefault="004C0DB5" w:rsidP="004C0DB5">
            <w:pPr>
              <w:ind w:left="548" w:hanging="548"/>
              <w:jc w:val="left"/>
              <w:cnfStyle w:val="000000000000" w:firstRow="0" w:lastRow="0" w:firstColumn="0" w:lastColumn="0" w:oddVBand="0" w:evenVBand="0" w:oddHBand="0" w:evenHBand="0" w:firstRowFirstColumn="0" w:firstRowLastColumn="0" w:lastRowFirstColumn="0" w:lastRowLastColumn="0"/>
            </w:pPr>
            <w:r w:rsidRPr="00EE5312">
              <w:rPr>
                <w:iCs/>
              </w:rPr>
              <w:t xml:space="preserve">IV.3. </w:t>
            </w:r>
            <w:r w:rsidRPr="00EE5312">
              <w:t xml:space="preserve">Nodrošināt efektīvu </w:t>
            </w:r>
            <w:proofErr w:type="spellStart"/>
            <w:r w:rsidRPr="00EE5312">
              <w:t>starpiestāžu</w:t>
            </w:r>
            <w:proofErr w:type="spellEnd"/>
            <w:r w:rsidRPr="00EE5312">
              <w:t xml:space="preserve"> pakalpojumu sniegšanu, tai </w:t>
            </w:r>
            <w:r w:rsidRPr="00B82973">
              <w:t>skaitā izmantojot valsts pārvaldes vienoto IKT infrastruktūru</w:t>
            </w:r>
          </w:p>
        </w:tc>
        <w:tc>
          <w:tcPr>
            <w:tcW w:w="607" w:type="pct"/>
          </w:tcPr>
          <w:p w14:paraId="1E8C3410" w14:textId="77777777" w:rsidR="004C0DB5" w:rsidRPr="00B82973" w:rsidRDefault="004C0DB5" w:rsidP="004C0DB5">
            <w:pPr>
              <w:jc w:val="left"/>
              <w:cnfStyle w:val="000000000000" w:firstRow="0" w:lastRow="0" w:firstColumn="0" w:lastColumn="0" w:oddVBand="0" w:evenVBand="0" w:oddHBand="0" w:evenHBand="0" w:firstRowFirstColumn="0" w:firstRowLastColumn="0" w:lastRowFirstColumn="0" w:lastRowLastColumn="0"/>
            </w:pPr>
            <w:r w:rsidRPr="00EE5312">
              <w:rPr>
                <w:iCs/>
              </w:rPr>
              <w:t xml:space="preserve">Mazināts administratīvais slogs </w:t>
            </w:r>
            <w:proofErr w:type="spellStart"/>
            <w:r w:rsidRPr="00EE5312">
              <w:rPr>
                <w:iCs/>
              </w:rPr>
              <w:t>starpiestāžu</w:t>
            </w:r>
            <w:proofErr w:type="spellEnd"/>
            <w:r w:rsidRPr="00EE5312">
              <w:rPr>
                <w:iCs/>
              </w:rPr>
              <w:t xml:space="preserve"> pakalpojumos</w:t>
            </w:r>
            <w:r w:rsidRPr="00B82973">
              <w:t xml:space="preserve"> </w:t>
            </w:r>
          </w:p>
        </w:tc>
        <w:tc>
          <w:tcPr>
            <w:tcW w:w="608" w:type="pct"/>
          </w:tcPr>
          <w:p w14:paraId="03B60F80" w14:textId="77777777" w:rsidR="004C0DB5" w:rsidRPr="00B82973" w:rsidRDefault="004C0DB5" w:rsidP="004C0DB5">
            <w:pPr>
              <w:jc w:val="left"/>
              <w:cnfStyle w:val="000000000000" w:firstRow="0" w:lastRow="0" w:firstColumn="0" w:lastColumn="0" w:oddVBand="0" w:evenVBand="0" w:oddHBand="0" w:evenHBand="0" w:firstRowFirstColumn="0" w:firstRowLastColumn="0" w:lastRowFirstColumn="0" w:lastRowLastColumn="0"/>
              <w:rPr>
                <w:iCs/>
              </w:rPr>
            </w:pPr>
            <w:r>
              <w:rPr>
                <w:iCs/>
              </w:rPr>
              <w:t>3</w:t>
            </w:r>
            <w:r w:rsidRPr="0082469B">
              <w:rPr>
                <w:iCs/>
              </w:rPr>
              <w:t xml:space="preserve">.  </w:t>
            </w:r>
            <w:proofErr w:type="spellStart"/>
            <w:r w:rsidRPr="0082469B">
              <w:rPr>
                <w:iCs/>
              </w:rPr>
              <w:t>Starpiestāžu</w:t>
            </w:r>
            <w:proofErr w:type="spellEnd"/>
            <w:r w:rsidRPr="0082469B">
              <w:rPr>
                <w:iCs/>
              </w:rPr>
              <w:t xml:space="preserve"> pakalpojumu procesos veikto izmaiņu gadījumi (skaits) (Izpildīts/ </w:t>
            </w:r>
            <w:r w:rsidRPr="00EE5312">
              <w:rPr>
                <w:iCs/>
              </w:rPr>
              <w:t>Neizpildīts)</w:t>
            </w:r>
            <w:r>
              <w:rPr>
                <w:iCs/>
              </w:rPr>
              <w:t>*</w:t>
            </w:r>
          </w:p>
        </w:tc>
        <w:tc>
          <w:tcPr>
            <w:tcW w:w="187" w:type="pct"/>
            <w:hideMark/>
          </w:tcPr>
          <w:p w14:paraId="14C6F269"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7A7D5220" w14:textId="71EC640B"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6B3B8128"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34C49168" w14:textId="2F4E55BA"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740B1F51" w14:textId="1F45E93D"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7" w:type="pct"/>
            <w:hideMark/>
          </w:tcPr>
          <w:p w14:paraId="69BD4CC7" w14:textId="354883F6"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9" w:type="pct"/>
            <w:hideMark/>
          </w:tcPr>
          <w:p w14:paraId="1E374CEE" w14:textId="76F74FD0"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774" w:type="pct"/>
            <w:gridSpan w:val="2"/>
            <w:hideMark/>
          </w:tcPr>
          <w:p w14:paraId="4A8F09BF" w14:textId="77777777" w:rsidR="004C0DB5" w:rsidRPr="00EE5312" w:rsidRDefault="004C0DB5" w:rsidP="004C0DB5">
            <w:pPr>
              <w:ind w:left="915" w:hanging="915"/>
              <w:cnfStyle w:val="000000000000" w:firstRow="0" w:lastRow="0" w:firstColumn="0" w:lastColumn="0" w:oddVBand="0" w:evenVBand="0" w:oddHBand="0" w:evenHBand="0" w:firstRowFirstColumn="0" w:firstRowLastColumn="0" w:lastRowFirstColumn="0" w:lastRowLastColumn="0"/>
            </w:pPr>
            <w:r w:rsidRPr="00EE5312">
              <w:t>IV.3.1.</w:t>
            </w:r>
            <w:r>
              <w:t>    Izvērtēt iespējas veikt</w:t>
            </w:r>
            <w:r w:rsidRPr="00EE5312">
              <w:t xml:space="preserve"> </w:t>
            </w:r>
            <w:proofErr w:type="spellStart"/>
            <w:r w:rsidRPr="00EE5312">
              <w:t>starpiestāžu</w:t>
            </w:r>
            <w:proofErr w:type="spellEnd"/>
            <w:r w:rsidRPr="00EE5312">
              <w:t xml:space="preserve"> pakalpojumu pārdefinēšanu </w:t>
            </w:r>
          </w:p>
          <w:p w14:paraId="6C75C292" w14:textId="77777777" w:rsidR="004C0DB5" w:rsidRPr="00EE5312" w:rsidRDefault="004C0DB5" w:rsidP="004C0DB5">
            <w:pPr>
              <w:ind w:left="915" w:hanging="915"/>
              <w:cnfStyle w:val="000000000000" w:firstRow="0" w:lastRow="0" w:firstColumn="0" w:lastColumn="0" w:oddVBand="0" w:evenVBand="0" w:oddHBand="0" w:evenHBand="0" w:firstRowFirstColumn="0" w:firstRowLastColumn="0" w:lastRowFirstColumn="0" w:lastRowLastColumn="0"/>
            </w:pPr>
            <w:r w:rsidRPr="00EE5312">
              <w:t xml:space="preserve">IV.3.2. </w:t>
            </w:r>
            <w:r>
              <w:t>  </w:t>
            </w:r>
            <w:r w:rsidRPr="00EE5312">
              <w:t xml:space="preserve">Vienkāršot PMLP uzturētajās IS uzkrāto datu saņemšanas iespējas </w:t>
            </w:r>
          </w:p>
          <w:p w14:paraId="7CB6413D" w14:textId="77777777" w:rsidR="004C0DB5" w:rsidRPr="00EE5312" w:rsidRDefault="004C0DB5" w:rsidP="004C0DB5">
            <w:pPr>
              <w:ind w:left="915" w:hanging="915"/>
              <w:cnfStyle w:val="000000000000" w:firstRow="0" w:lastRow="0" w:firstColumn="0" w:lastColumn="0" w:oddVBand="0" w:evenVBand="0" w:oddHBand="0" w:evenHBand="0" w:firstRowFirstColumn="0" w:firstRowLastColumn="0" w:lastRowFirstColumn="0" w:lastRowLastColumn="0"/>
            </w:pPr>
            <w:r w:rsidRPr="00EE5312">
              <w:t>IV.3.3.</w:t>
            </w:r>
            <w:r>
              <w:t>   </w:t>
            </w:r>
            <w:r w:rsidRPr="00EE5312">
              <w:t xml:space="preserve">Izvērtēt jaunu atvērto datu grupu publicēšanu </w:t>
            </w:r>
          </w:p>
        </w:tc>
      </w:tr>
      <w:tr w:rsidR="004C0DB5" w14:paraId="4A1DB343" w14:textId="77777777" w:rsidTr="004C0DB5">
        <w:trPr>
          <w:cnfStyle w:val="000000100000" w:firstRow="0" w:lastRow="0" w:firstColumn="0" w:lastColumn="0" w:oddVBand="0" w:evenVBand="0" w:oddHBand="1" w:evenHBand="0" w:firstRowFirstColumn="0" w:firstRowLastColumn="0" w:lastRowFirstColumn="0" w:lastRowLastColumn="0"/>
          <w:trHeight w:val="3175"/>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322F6E92" w14:textId="77777777" w:rsidR="004C0DB5" w:rsidRPr="00D051FD" w:rsidRDefault="004C0DB5" w:rsidP="004C0DB5">
            <w:pPr>
              <w:jc w:val="center"/>
            </w:pPr>
            <w:r w:rsidRPr="00D051FD">
              <w:rPr>
                <w:b w:val="0"/>
                <w:bCs w:val="0"/>
              </w:rPr>
              <w:lastRenderedPageBreak/>
              <w:t>Spējas</w:t>
            </w:r>
          </w:p>
        </w:tc>
        <w:tc>
          <w:tcPr>
            <w:tcW w:w="839" w:type="pct"/>
            <w:hideMark/>
          </w:tcPr>
          <w:p w14:paraId="60B19D65" w14:textId="77777777" w:rsidR="004C0DB5" w:rsidRPr="00EE5312" w:rsidRDefault="004C0DB5" w:rsidP="004C0DB5">
            <w:pPr>
              <w:ind w:left="548" w:hanging="548"/>
              <w:jc w:val="left"/>
              <w:cnfStyle w:val="000000100000" w:firstRow="0" w:lastRow="0" w:firstColumn="0" w:lastColumn="0" w:oddVBand="0" w:evenVBand="0" w:oddHBand="1" w:evenHBand="0" w:firstRowFirstColumn="0" w:firstRowLastColumn="0" w:lastRowFirstColumn="0" w:lastRowLastColumn="0"/>
            </w:pPr>
            <w:r w:rsidRPr="00EE5312">
              <w:rPr>
                <w:iCs/>
              </w:rPr>
              <w:t>IV.4</w:t>
            </w:r>
            <w:r w:rsidRPr="00523367">
              <w:rPr>
                <w:iCs/>
              </w:rPr>
              <w:t>. Novērtēt nepieciešamo daudzumu cilvēkresursu PMLP pakalpojumu sniegšanai saskaņā ar pakalpojumu pieprasījumu prognozēm</w:t>
            </w:r>
          </w:p>
        </w:tc>
        <w:tc>
          <w:tcPr>
            <w:tcW w:w="607" w:type="pct"/>
          </w:tcPr>
          <w:p w14:paraId="18F01B0A" w14:textId="77777777" w:rsidR="004C0DB5" w:rsidRPr="00CB74F6" w:rsidRDefault="004C0DB5" w:rsidP="004C0DB5">
            <w:pPr>
              <w:jc w:val="left"/>
              <w:cnfStyle w:val="000000100000" w:firstRow="0" w:lastRow="0" w:firstColumn="0" w:lastColumn="0" w:oddVBand="0" w:evenVBand="0" w:oddHBand="1" w:evenHBand="0" w:firstRowFirstColumn="0" w:firstRowLastColumn="0" w:lastRowFirstColumn="0" w:lastRowLastColumn="0"/>
            </w:pPr>
            <w:r w:rsidRPr="00CB74F6">
              <w:t>Sagatavotas prognozes par nepieciešamajiem resursiem</w:t>
            </w:r>
          </w:p>
        </w:tc>
        <w:tc>
          <w:tcPr>
            <w:tcW w:w="608" w:type="pct"/>
          </w:tcPr>
          <w:p w14:paraId="4E49FEF6" w14:textId="77777777" w:rsidR="004C0DB5" w:rsidRPr="0082469B" w:rsidRDefault="004C0DB5" w:rsidP="004C0DB5">
            <w:pPr>
              <w:jc w:val="left"/>
              <w:cnfStyle w:val="000000100000" w:firstRow="0" w:lastRow="0" w:firstColumn="0" w:lastColumn="0" w:oddVBand="0" w:evenVBand="0" w:oddHBand="1" w:evenHBand="0" w:firstRowFirstColumn="0" w:firstRowLastColumn="0" w:lastRowFirstColumn="0" w:lastRowLastColumn="0"/>
              <w:rPr>
                <w:iCs/>
              </w:rPr>
            </w:pPr>
            <w:r w:rsidRPr="0082469B">
              <w:rPr>
                <w:iCs/>
              </w:rPr>
              <w:t>4. Struktūrvienībās veikto amata vietu skaita izmaiņu gadījumi, pielāgojot amata vietu skaitu pakalpojuma pieprasījumam (skaits) (Izpildīts/ Neizpildīts)*</w:t>
            </w:r>
          </w:p>
        </w:tc>
        <w:tc>
          <w:tcPr>
            <w:tcW w:w="187" w:type="pct"/>
            <w:hideMark/>
          </w:tcPr>
          <w:p w14:paraId="36E63725"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07C70347" w14:textId="491E9FD3"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47934B25"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78D58172" w14:textId="38DE69F2"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31D3FDA2" w14:textId="1289C72B"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2CB5F636" w14:textId="066A8E77"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hideMark/>
          </w:tcPr>
          <w:p w14:paraId="5BB33E99" w14:textId="2616BE99"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4" w:type="pct"/>
            <w:gridSpan w:val="2"/>
            <w:hideMark/>
          </w:tcPr>
          <w:p w14:paraId="06754A47" w14:textId="77777777" w:rsidR="004C0DB5" w:rsidRPr="00CB74F6" w:rsidRDefault="004C0DB5" w:rsidP="004C0DB5">
            <w:pPr>
              <w:ind w:left="915" w:hanging="851"/>
              <w:cnfStyle w:val="000000100000" w:firstRow="0" w:lastRow="0" w:firstColumn="0" w:lastColumn="0" w:oddVBand="0" w:evenVBand="0" w:oddHBand="1" w:evenHBand="0" w:firstRowFirstColumn="0" w:firstRowLastColumn="0" w:lastRowFirstColumn="0" w:lastRowLastColumn="0"/>
            </w:pPr>
            <w:r w:rsidRPr="00CB74F6">
              <w:t xml:space="preserve">IV.4.1. Veikt analīzi un prognozi par nepieciešamo PMLP cilvēkresursu kapacitāti </w:t>
            </w:r>
          </w:p>
          <w:p w14:paraId="5CAF3F56" w14:textId="77777777" w:rsidR="004C0DB5" w:rsidRPr="00CB74F6" w:rsidRDefault="004C0DB5" w:rsidP="004C0DB5">
            <w:pPr>
              <w:ind w:left="915" w:hanging="851"/>
              <w:cnfStyle w:val="000000100000" w:firstRow="0" w:lastRow="0" w:firstColumn="0" w:lastColumn="0" w:oddVBand="0" w:evenVBand="0" w:oddHBand="1" w:evenHBand="0" w:firstRowFirstColumn="0" w:firstRowLastColumn="0" w:lastRowFirstColumn="0" w:lastRowLastColumn="0"/>
            </w:pPr>
            <w:r w:rsidRPr="00CB74F6">
              <w:t xml:space="preserve">IV.4.2. Pārskatīt nepieciešamo amata vietu skaitu pakalpojumu sniegšanā atkarībā no prognozētā pakalpojumu pieprasījuma </w:t>
            </w:r>
          </w:p>
        </w:tc>
      </w:tr>
      <w:tr w:rsidR="004C0DB5" w14:paraId="7B8F44DF" w14:textId="77777777" w:rsidTr="004C0DB5">
        <w:trPr>
          <w:trHeight w:val="2438"/>
        </w:trPr>
        <w:tc>
          <w:tcPr>
            <w:cnfStyle w:val="001000000000" w:firstRow="0" w:lastRow="0" w:firstColumn="1" w:lastColumn="0" w:oddVBand="0" w:evenVBand="0" w:oddHBand="0" w:evenHBand="0" w:firstRowFirstColumn="0" w:firstRowLastColumn="0" w:lastRowFirstColumn="0" w:lastRowLastColumn="0"/>
            <w:tcW w:w="235" w:type="pct"/>
            <w:vMerge/>
            <w:hideMark/>
          </w:tcPr>
          <w:p w14:paraId="7072F631" w14:textId="77777777" w:rsidR="004C0DB5" w:rsidRPr="00D051FD" w:rsidRDefault="004C0DB5" w:rsidP="004C0DB5">
            <w:pPr>
              <w:jc w:val="center"/>
            </w:pPr>
          </w:p>
        </w:tc>
        <w:tc>
          <w:tcPr>
            <w:tcW w:w="839" w:type="pct"/>
            <w:hideMark/>
          </w:tcPr>
          <w:p w14:paraId="055BA260" w14:textId="77777777" w:rsidR="004C0DB5" w:rsidRPr="00EE5312" w:rsidRDefault="004C0DB5" w:rsidP="004C0DB5">
            <w:pPr>
              <w:ind w:left="543" w:hanging="543"/>
              <w:jc w:val="left"/>
              <w:cnfStyle w:val="000000000000" w:firstRow="0" w:lastRow="0" w:firstColumn="0" w:lastColumn="0" w:oddVBand="0" w:evenVBand="0" w:oddHBand="0" w:evenHBand="0" w:firstRowFirstColumn="0" w:firstRowLastColumn="0" w:lastRowFirstColumn="0" w:lastRowLastColumn="0"/>
            </w:pPr>
            <w:r w:rsidRPr="00EE5312">
              <w:rPr>
                <w:iCs/>
              </w:rPr>
              <w:t>IV.5. Pilnveidot PMLP administrēto valsts nodevu uzskaiti PMLP pārziņā esošajās informācijas sistēmās</w:t>
            </w:r>
          </w:p>
        </w:tc>
        <w:tc>
          <w:tcPr>
            <w:tcW w:w="607" w:type="pct"/>
          </w:tcPr>
          <w:p w14:paraId="2770F7FF" w14:textId="77777777" w:rsidR="004C0DB5" w:rsidRPr="00EE5312" w:rsidRDefault="004C0DB5" w:rsidP="004C0DB5">
            <w:pPr>
              <w:jc w:val="left"/>
              <w:cnfStyle w:val="000000000000" w:firstRow="0" w:lastRow="0" w:firstColumn="0" w:lastColumn="0" w:oddVBand="0" w:evenVBand="0" w:oddHBand="0" w:evenHBand="0" w:firstRowFirstColumn="0" w:firstRowLastColumn="0" w:lastRowFirstColumn="0" w:lastRowLastColumn="0"/>
            </w:pPr>
            <w:r w:rsidRPr="00EE5312">
              <w:t xml:space="preserve">Mazināts manuālais darbs un veikta </w:t>
            </w:r>
            <w:r w:rsidRPr="00B82973">
              <w:t xml:space="preserve">procesu automatizācija </w:t>
            </w:r>
            <w:r w:rsidRPr="00EE5312">
              <w:t>nodevu uzskaitē</w:t>
            </w:r>
          </w:p>
        </w:tc>
        <w:tc>
          <w:tcPr>
            <w:tcW w:w="608" w:type="pct"/>
          </w:tcPr>
          <w:p w14:paraId="33E6B12D" w14:textId="77777777" w:rsidR="004C0DB5" w:rsidRPr="0082469B"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sidRPr="0082469B">
              <w:t>5. Pilnveidoti ar valsts nodevu uzskaiti saistītie elektroniskie risinājumi (skaits) (Izpildīts/</w:t>
            </w:r>
          </w:p>
          <w:p w14:paraId="3427E663" w14:textId="77777777" w:rsidR="004C0DB5" w:rsidRPr="0082469B"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sidRPr="0082469B">
              <w:t>Neizpildīts)*</w:t>
            </w:r>
          </w:p>
        </w:tc>
        <w:tc>
          <w:tcPr>
            <w:tcW w:w="187" w:type="pct"/>
            <w:hideMark/>
          </w:tcPr>
          <w:p w14:paraId="71B63E7D"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79BE3209" w14:textId="1B0A3594"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3D112669"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10928DD1" w14:textId="77882570"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p>
        </w:tc>
        <w:tc>
          <w:tcPr>
            <w:tcW w:w="187" w:type="pct"/>
            <w:hideMark/>
          </w:tcPr>
          <w:p w14:paraId="615738DB" w14:textId="25B3A931"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7" w:type="pct"/>
            <w:hideMark/>
          </w:tcPr>
          <w:p w14:paraId="6A2D10A8" w14:textId="4020E21A"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89" w:type="pct"/>
            <w:hideMark/>
          </w:tcPr>
          <w:p w14:paraId="5DE4FAD6" w14:textId="2C520A43"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rPr>
            </w:pPr>
            <w:r w:rsidRPr="005322F2">
              <w:rPr>
                <w:sz w:val="22"/>
              </w:rPr>
              <w:t>I/N*</w:t>
            </w:r>
          </w:p>
        </w:tc>
        <w:tc>
          <w:tcPr>
            <w:tcW w:w="1774" w:type="pct"/>
            <w:gridSpan w:val="2"/>
            <w:hideMark/>
          </w:tcPr>
          <w:p w14:paraId="3477BC9C" w14:textId="77777777" w:rsidR="004C0DB5" w:rsidRPr="00EE5312" w:rsidRDefault="004C0DB5" w:rsidP="004C0DB5">
            <w:pPr>
              <w:ind w:left="915" w:hanging="851"/>
              <w:cnfStyle w:val="000000000000" w:firstRow="0" w:lastRow="0" w:firstColumn="0" w:lastColumn="0" w:oddVBand="0" w:evenVBand="0" w:oddHBand="0" w:evenHBand="0" w:firstRowFirstColumn="0" w:firstRowLastColumn="0" w:lastRowFirstColumn="0" w:lastRowLastColumn="0"/>
            </w:pPr>
            <w:r w:rsidRPr="00EE5312">
              <w:t xml:space="preserve">IV.5.1 </w:t>
            </w:r>
            <w:r>
              <w:t> </w:t>
            </w:r>
            <w:r w:rsidRPr="00EE5312">
              <w:t>Veikt esošās PMLP pārziņā esošo valsts nodevu uzskaites sistēmas analīzi</w:t>
            </w:r>
            <w:r>
              <w:t xml:space="preserve"> </w:t>
            </w:r>
          </w:p>
          <w:p w14:paraId="708B707B" w14:textId="77777777" w:rsidR="004C0DB5" w:rsidRPr="00EE5312" w:rsidRDefault="004C0DB5" w:rsidP="004C0DB5">
            <w:pPr>
              <w:ind w:left="915" w:hanging="851"/>
              <w:cnfStyle w:val="000000000000" w:firstRow="0" w:lastRow="0" w:firstColumn="0" w:lastColumn="0" w:oddVBand="0" w:evenVBand="0" w:oddHBand="0" w:evenHBand="0" w:firstRowFirstColumn="0" w:firstRowLastColumn="0" w:lastRowFirstColumn="0" w:lastRowLastColumn="0"/>
            </w:pPr>
            <w:r w:rsidRPr="00EE5312">
              <w:t>IV.5.2.</w:t>
            </w:r>
            <w:r>
              <w:t>  </w:t>
            </w:r>
            <w:r w:rsidRPr="00EE5312">
              <w:t xml:space="preserve">Veikt izmaiņas PMLP uzturētajās informācijas sistēmās, izstrādājot atbilstošus tehniskos risinājumus elektroniskai valsts nodevu uzskaitei </w:t>
            </w:r>
          </w:p>
          <w:p w14:paraId="30670749" w14:textId="77777777" w:rsidR="004C0DB5" w:rsidRPr="00EE5312" w:rsidRDefault="004C0DB5" w:rsidP="004C0DB5">
            <w:pPr>
              <w:ind w:left="915" w:hanging="851"/>
              <w:cnfStyle w:val="000000000000" w:firstRow="0" w:lastRow="0" w:firstColumn="0" w:lastColumn="0" w:oddVBand="0" w:evenVBand="0" w:oddHBand="0" w:evenHBand="0" w:firstRowFirstColumn="0" w:firstRowLastColumn="0" w:lastRowFirstColumn="0" w:lastRowLastColumn="0"/>
            </w:pPr>
            <w:r w:rsidRPr="00EE5312">
              <w:t xml:space="preserve">IV.5.3. </w:t>
            </w:r>
            <w:r>
              <w:t>  </w:t>
            </w:r>
            <w:r w:rsidRPr="00EE5312">
              <w:t xml:space="preserve">Pilnveidot PMLP e-pakalpojumus, paredzot to izpildi tikai pēc valsts nodevas apmaksas </w:t>
            </w:r>
          </w:p>
        </w:tc>
      </w:tr>
      <w:tr w:rsidR="004C0DB5" w14:paraId="4A92454E" w14:textId="77777777" w:rsidTr="004C0DB5">
        <w:trPr>
          <w:cnfStyle w:val="000000100000" w:firstRow="0" w:lastRow="0" w:firstColumn="0" w:lastColumn="0" w:oddVBand="0" w:evenVBand="0" w:oddHBand="1"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235" w:type="pct"/>
            <w:vMerge w:val="restart"/>
            <w:textDirection w:val="btLr"/>
            <w:hideMark/>
          </w:tcPr>
          <w:p w14:paraId="4252188C" w14:textId="77777777" w:rsidR="004C0DB5" w:rsidRPr="00D051FD" w:rsidRDefault="004C0DB5" w:rsidP="004C0DB5">
            <w:pPr>
              <w:jc w:val="center"/>
            </w:pPr>
            <w:r w:rsidRPr="00D051FD">
              <w:rPr>
                <w:b w:val="0"/>
                <w:bCs w:val="0"/>
              </w:rPr>
              <w:t>Finanses</w:t>
            </w:r>
          </w:p>
        </w:tc>
        <w:tc>
          <w:tcPr>
            <w:tcW w:w="839" w:type="pct"/>
            <w:vMerge w:val="restart"/>
            <w:hideMark/>
          </w:tcPr>
          <w:p w14:paraId="62847E4F" w14:textId="77777777" w:rsidR="004C0DB5" w:rsidRPr="00EE5312" w:rsidRDefault="004C0DB5" w:rsidP="004C0DB5">
            <w:pPr>
              <w:ind w:left="543" w:hanging="562"/>
              <w:jc w:val="left"/>
              <w:cnfStyle w:val="000000100000" w:firstRow="0" w:lastRow="0" w:firstColumn="0" w:lastColumn="0" w:oddVBand="0" w:evenVBand="0" w:oddHBand="1" w:evenHBand="0" w:firstRowFirstColumn="0" w:firstRowLastColumn="0" w:lastRowFirstColumn="0" w:lastRowLastColumn="0"/>
              <w:rPr>
                <w:iCs/>
              </w:rPr>
            </w:pPr>
            <w:r>
              <w:rPr>
                <w:iCs/>
              </w:rPr>
              <w:t>IV.6. Piesaistīt papildu</w:t>
            </w:r>
            <w:r w:rsidRPr="00EE5312">
              <w:rPr>
                <w:iCs/>
              </w:rPr>
              <w:t xml:space="preserve"> finansējumu atbilstoši sniegto pakalpojumu struktūrai un to izmaksām</w:t>
            </w:r>
          </w:p>
        </w:tc>
        <w:tc>
          <w:tcPr>
            <w:tcW w:w="607" w:type="pct"/>
            <w:vMerge w:val="restart"/>
          </w:tcPr>
          <w:p w14:paraId="0FEE9988" w14:textId="77777777" w:rsidR="004C0DB5" w:rsidRPr="00EE5312" w:rsidRDefault="004C0DB5" w:rsidP="004C0DB5">
            <w:pPr>
              <w:jc w:val="left"/>
              <w:cnfStyle w:val="000000100000" w:firstRow="0" w:lastRow="0" w:firstColumn="0" w:lastColumn="0" w:oddVBand="0" w:evenVBand="0" w:oddHBand="1" w:evenHBand="0" w:firstRowFirstColumn="0" w:firstRowLastColumn="0" w:lastRowFirstColumn="0" w:lastRowLastColumn="0"/>
            </w:pPr>
            <w:r w:rsidRPr="00EE5312">
              <w:t xml:space="preserve">Noslēgti </w:t>
            </w:r>
            <w:proofErr w:type="spellStart"/>
            <w:r w:rsidRPr="00EE5312">
              <w:t>granta</w:t>
            </w:r>
            <w:proofErr w:type="spellEnd"/>
            <w:r w:rsidRPr="00EE5312">
              <w:t xml:space="preserve"> līgumi un vienošanās par projektu īstenošanu</w:t>
            </w:r>
            <w:r>
              <w:t xml:space="preserve"> un apstiprināti tiesību akti vai attīstības plānošanas dokumenti</w:t>
            </w:r>
          </w:p>
        </w:tc>
        <w:tc>
          <w:tcPr>
            <w:tcW w:w="608" w:type="pct"/>
          </w:tcPr>
          <w:p w14:paraId="4F84C169" w14:textId="77777777" w:rsidR="004C0DB5"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t xml:space="preserve">6. </w:t>
            </w:r>
            <w:r w:rsidRPr="00EE5312">
              <w:t xml:space="preserve">Sagatavoti projektu pieteikumi </w:t>
            </w:r>
            <w:r>
              <w:t xml:space="preserve">(skaits) </w:t>
            </w:r>
            <w:r w:rsidRPr="00EE5312">
              <w:t>(Izpildīts/</w:t>
            </w:r>
          </w:p>
          <w:p w14:paraId="32FCAC2B" w14:textId="77777777" w:rsidR="004C0DB5" w:rsidRPr="00EE5312"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EE5312">
              <w:t>Neizpildīts)</w:t>
            </w:r>
            <w:r>
              <w:t>*</w:t>
            </w:r>
          </w:p>
        </w:tc>
        <w:tc>
          <w:tcPr>
            <w:tcW w:w="187" w:type="pct"/>
            <w:hideMark/>
          </w:tcPr>
          <w:p w14:paraId="0A5513C8"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2265AAFD" w14:textId="75599FD1"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6AE9EE9F"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315D7CAF" w14:textId="7CE4A70F"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hideMark/>
          </w:tcPr>
          <w:p w14:paraId="6A851811" w14:textId="23E80147"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hideMark/>
          </w:tcPr>
          <w:p w14:paraId="0EF943DB" w14:textId="24A9127D"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hideMark/>
          </w:tcPr>
          <w:p w14:paraId="0BACEFD2" w14:textId="2A02421C"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4" w:type="pct"/>
            <w:gridSpan w:val="2"/>
            <w:vMerge w:val="restart"/>
            <w:hideMark/>
          </w:tcPr>
          <w:p w14:paraId="0478F4CE" w14:textId="77777777" w:rsidR="004C0DB5" w:rsidRPr="00EE5312" w:rsidRDefault="004C0DB5" w:rsidP="004C0DB5">
            <w:pPr>
              <w:ind w:left="911" w:hanging="911"/>
              <w:cnfStyle w:val="000000100000" w:firstRow="0" w:lastRow="0" w:firstColumn="0" w:lastColumn="0" w:oddVBand="0" w:evenVBand="0" w:oddHBand="1" w:evenHBand="0" w:firstRowFirstColumn="0" w:firstRowLastColumn="0" w:lastRowFirstColumn="0" w:lastRowLastColumn="0"/>
            </w:pPr>
            <w:r w:rsidRPr="00EE5312">
              <w:t xml:space="preserve">IV.6.1. </w:t>
            </w:r>
            <w:r>
              <w:t> </w:t>
            </w:r>
            <w:r w:rsidRPr="00EE5312">
              <w:t xml:space="preserve">Sagatavot ES fondu projektu pieteikumus tehnoloģisko risinājumu attīstībai atbilstoši iespējām, kas noteiktas finanšu līdzekļu mērķos un nosacījumos </w:t>
            </w:r>
          </w:p>
          <w:p w14:paraId="2F542814" w14:textId="77777777" w:rsidR="004C0DB5" w:rsidRPr="00EE5312" w:rsidRDefault="004C0DB5" w:rsidP="004C0DB5">
            <w:pPr>
              <w:ind w:left="911" w:hanging="911"/>
              <w:cnfStyle w:val="000000100000" w:firstRow="0" w:lastRow="0" w:firstColumn="0" w:lastColumn="0" w:oddVBand="0" w:evenVBand="0" w:oddHBand="1" w:evenHBand="0" w:firstRowFirstColumn="0" w:firstRowLastColumn="0" w:lastRowFirstColumn="0" w:lastRowLastColumn="0"/>
            </w:pPr>
            <w:r w:rsidRPr="00EE5312">
              <w:t xml:space="preserve">IV.6.2. </w:t>
            </w:r>
            <w:r>
              <w:t> </w:t>
            </w:r>
            <w:r w:rsidRPr="00EE5312">
              <w:t xml:space="preserve">Sagatavot finansējuma pieprasījumus par PMLP nepieciešamajiem resursiem, lai nodrošinātu pakalpojumu pieejamību to pieprasījuma paaugstināšanās gadījumos </w:t>
            </w:r>
          </w:p>
        </w:tc>
      </w:tr>
      <w:tr w:rsidR="004C0DB5" w14:paraId="605A6C18" w14:textId="77777777" w:rsidTr="004C0DB5">
        <w:trPr>
          <w:trHeight w:val="1657"/>
        </w:trPr>
        <w:tc>
          <w:tcPr>
            <w:cnfStyle w:val="001000000000" w:firstRow="0" w:lastRow="0" w:firstColumn="1" w:lastColumn="0" w:oddVBand="0" w:evenVBand="0" w:oddHBand="0" w:evenHBand="0" w:firstRowFirstColumn="0" w:firstRowLastColumn="0" w:lastRowFirstColumn="0" w:lastRowLastColumn="0"/>
            <w:tcW w:w="235" w:type="pct"/>
            <w:vMerge/>
            <w:textDirection w:val="btLr"/>
          </w:tcPr>
          <w:p w14:paraId="6879AA75" w14:textId="77777777" w:rsidR="004C0DB5" w:rsidRPr="00D051FD" w:rsidRDefault="004C0DB5" w:rsidP="004C0DB5">
            <w:pPr>
              <w:jc w:val="center"/>
            </w:pPr>
          </w:p>
        </w:tc>
        <w:tc>
          <w:tcPr>
            <w:tcW w:w="839" w:type="pct"/>
            <w:vMerge/>
          </w:tcPr>
          <w:p w14:paraId="1E8D44A4" w14:textId="77777777" w:rsidR="004C0DB5" w:rsidRPr="00EE5312" w:rsidRDefault="004C0DB5" w:rsidP="004C0DB5">
            <w:pPr>
              <w:ind w:left="543" w:hanging="562"/>
              <w:jc w:val="left"/>
              <w:cnfStyle w:val="000000000000" w:firstRow="0" w:lastRow="0" w:firstColumn="0" w:lastColumn="0" w:oddVBand="0" w:evenVBand="0" w:oddHBand="0" w:evenHBand="0" w:firstRowFirstColumn="0" w:firstRowLastColumn="0" w:lastRowFirstColumn="0" w:lastRowLastColumn="0"/>
              <w:rPr>
                <w:iCs/>
              </w:rPr>
            </w:pPr>
          </w:p>
        </w:tc>
        <w:tc>
          <w:tcPr>
            <w:tcW w:w="607" w:type="pct"/>
            <w:vMerge/>
          </w:tcPr>
          <w:p w14:paraId="2C8EFDE7" w14:textId="77777777" w:rsidR="004C0DB5" w:rsidRPr="00EE5312" w:rsidRDefault="004C0DB5" w:rsidP="004C0DB5">
            <w:pPr>
              <w:jc w:val="left"/>
              <w:cnfStyle w:val="000000000000" w:firstRow="0" w:lastRow="0" w:firstColumn="0" w:lastColumn="0" w:oddVBand="0" w:evenVBand="0" w:oddHBand="0" w:evenHBand="0" w:firstRowFirstColumn="0" w:firstRowLastColumn="0" w:lastRowFirstColumn="0" w:lastRowLastColumn="0"/>
            </w:pPr>
          </w:p>
        </w:tc>
        <w:tc>
          <w:tcPr>
            <w:tcW w:w="608" w:type="pct"/>
            <w:shd w:val="clear" w:color="auto" w:fill="D6D6D6" w:themeFill="accent3" w:themeFillTint="66"/>
          </w:tcPr>
          <w:p w14:paraId="04AF54D9" w14:textId="77777777" w:rsidR="004C0DB5" w:rsidRDefault="004C0DB5" w:rsidP="004C0DB5">
            <w:pPr>
              <w:spacing w:after="0"/>
              <w:jc w:val="left"/>
              <w:cnfStyle w:val="000000000000" w:firstRow="0" w:lastRow="0" w:firstColumn="0" w:lastColumn="0" w:oddVBand="0" w:evenVBand="0" w:oddHBand="0" w:evenHBand="0" w:firstRowFirstColumn="0" w:firstRowLastColumn="0" w:lastRowFirstColumn="0" w:lastRowLastColumn="0"/>
              <w:rPr>
                <w:iCs/>
              </w:rPr>
            </w:pPr>
            <w:r>
              <w:rPr>
                <w:iCs/>
              </w:rPr>
              <w:t>7. Sagatavoti finansējuma pieprasījumi (skaits) (Izpildīts/</w:t>
            </w:r>
          </w:p>
          <w:p w14:paraId="5556B8B6" w14:textId="77777777" w:rsidR="004C0DB5" w:rsidRPr="00EE5312" w:rsidRDefault="004C0DB5" w:rsidP="004C0DB5">
            <w:pPr>
              <w:spacing w:after="0"/>
              <w:jc w:val="left"/>
              <w:cnfStyle w:val="000000000000" w:firstRow="0" w:lastRow="0" w:firstColumn="0" w:lastColumn="0" w:oddVBand="0" w:evenVBand="0" w:oddHBand="0" w:evenHBand="0" w:firstRowFirstColumn="0" w:firstRowLastColumn="0" w:lastRowFirstColumn="0" w:lastRowLastColumn="0"/>
            </w:pPr>
            <w:r>
              <w:rPr>
                <w:iCs/>
              </w:rPr>
              <w:t>Neizpildīts)*</w:t>
            </w:r>
          </w:p>
        </w:tc>
        <w:tc>
          <w:tcPr>
            <w:tcW w:w="187" w:type="pct"/>
            <w:shd w:val="clear" w:color="auto" w:fill="D6D6D6" w:themeFill="accent3" w:themeFillTint="66"/>
          </w:tcPr>
          <w:p w14:paraId="4F7276E0"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7AF8FA93" w14:textId="40E294C7"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p>
        </w:tc>
        <w:tc>
          <w:tcPr>
            <w:tcW w:w="187" w:type="pct"/>
            <w:shd w:val="clear" w:color="auto" w:fill="D6D6D6" w:themeFill="accent3" w:themeFillTint="66"/>
          </w:tcPr>
          <w:p w14:paraId="4B96EBBA" w14:textId="77777777" w:rsidR="004C0DB5" w:rsidRPr="005322F2" w:rsidRDefault="004C0DB5" w:rsidP="004C0DB5">
            <w:pPr>
              <w:jc w:val="center"/>
              <w:cnfStyle w:val="000000000000" w:firstRow="0" w:lastRow="0" w:firstColumn="0" w:lastColumn="0" w:oddVBand="0" w:evenVBand="0" w:oddHBand="0" w:evenHBand="0" w:firstRowFirstColumn="0" w:firstRowLastColumn="0" w:lastRowFirstColumn="0" w:lastRowLastColumn="0"/>
              <w:rPr>
                <w:color w:val="FF0000"/>
                <w:sz w:val="22"/>
              </w:rPr>
            </w:pPr>
            <w:r w:rsidRPr="005322F2">
              <w:rPr>
                <w:sz w:val="22"/>
              </w:rPr>
              <w:t>I/N*</w:t>
            </w:r>
          </w:p>
          <w:p w14:paraId="3CB1DF26" w14:textId="75474E62"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p>
        </w:tc>
        <w:tc>
          <w:tcPr>
            <w:tcW w:w="187" w:type="pct"/>
            <w:shd w:val="clear" w:color="auto" w:fill="D6D6D6" w:themeFill="accent3" w:themeFillTint="66"/>
          </w:tcPr>
          <w:p w14:paraId="0ECA977D" w14:textId="21AE1F8A"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87" w:type="pct"/>
            <w:shd w:val="clear" w:color="auto" w:fill="D6D6D6" w:themeFill="accent3" w:themeFillTint="66"/>
          </w:tcPr>
          <w:p w14:paraId="0D22525B" w14:textId="0B63396A"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89" w:type="pct"/>
            <w:shd w:val="clear" w:color="auto" w:fill="D6D6D6" w:themeFill="accent3" w:themeFillTint="66"/>
          </w:tcPr>
          <w:p w14:paraId="78BE2C85" w14:textId="6D19A6EC" w:rsidR="004C0DB5" w:rsidRPr="00593466" w:rsidRDefault="004C0DB5" w:rsidP="004C0DB5">
            <w:pPr>
              <w:jc w:val="center"/>
              <w:cnfStyle w:val="000000000000" w:firstRow="0" w:lastRow="0" w:firstColumn="0" w:lastColumn="0" w:oddVBand="0" w:evenVBand="0" w:oddHBand="0" w:evenHBand="0" w:firstRowFirstColumn="0" w:firstRowLastColumn="0" w:lastRowFirstColumn="0" w:lastRowLastColumn="0"/>
              <w:rPr>
                <w:sz w:val="22"/>
                <w:szCs w:val="20"/>
              </w:rPr>
            </w:pPr>
            <w:r w:rsidRPr="005322F2">
              <w:rPr>
                <w:sz w:val="22"/>
              </w:rPr>
              <w:t>I/N*</w:t>
            </w:r>
          </w:p>
        </w:tc>
        <w:tc>
          <w:tcPr>
            <w:tcW w:w="1774" w:type="pct"/>
            <w:gridSpan w:val="2"/>
            <w:vMerge/>
          </w:tcPr>
          <w:p w14:paraId="32BEE4C0" w14:textId="77777777" w:rsidR="004C0DB5" w:rsidRPr="00EE5312" w:rsidRDefault="004C0DB5" w:rsidP="004C0DB5">
            <w:pPr>
              <w:ind w:left="911" w:hanging="911"/>
              <w:cnfStyle w:val="000000000000" w:firstRow="0" w:lastRow="0" w:firstColumn="0" w:lastColumn="0" w:oddVBand="0" w:evenVBand="0" w:oddHBand="0" w:evenHBand="0" w:firstRowFirstColumn="0" w:firstRowLastColumn="0" w:lastRowFirstColumn="0" w:lastRowLastColumn="0"/>
            </w:pPr>
          </w:p>
        </w:tc>
      </w:tr>
      <w:tr w:rsidR="004C0DB5" w14:paraId="13595774" w14:textId="77777777" w:rsidTr="004C0DB5">
        <w:trPr>
          <w:cnfStyle w:val="000000100000" w:firstRow="0" w:lastRow="0" w:firstColumn="0" w:lastColumn="0" w:oddVBand="0" w:evenVBand="0" w:oddHBand="1" w:evenHBand="0" w:firstRowFirstColumn="0" w:firstRowLastColumn="0" w:lastRowFirstColumn="0" w:lastRowLastColumn="0"/>
          <w:trHeight w:val="2132"/>
        </w:trPr>
        <w:tc>
          <w:tcPr>
            <w:cnfStyle w:val="001000000000" w:firstRow="0" w:lastRow="0" w:firstColumn="1" w:lastColumn="0" w:oddVBand="0" w:evenVBand="0" w:oddHBand="0" w:evenHBand="0" w:firstRowFirstColumn="0" w:firstRowLastColumn="0" w:lastRowFirstColumn="0" w:lastRowLastColumn="0"/>
            <w:tcW w:w="235" w:type="pct"/>
            <w:vMerge/>
            <w:hideMark/>
          </w:tcPr>
          <w:p w14:paraId="07F1C677" w14:textId="77777777" w:rsidR="004C0DB5" w:rsidRPr="00D051FD" w:rsidRDefault="004C0DB5" w:rsidP="004C0DB5"/>
        </w:tc>
        <w:tc>
          <w:tcPr>
            <w:tcW w:w="839" w:type="pct"/>
            <w:shd w:val="clear" w:color="auto" w:fill="EAEAEA" w:themeFill="accent3" w:themeFillTint="33"/>
            <w:hideMark/>
          </w:tcPr>
          <w:p w14:paraId="61576C5D" w14:textId="77777777" w:rsidR="004C0DB5" w:rsidRPr="00EE5312" w:rsidRDefault="004C0DB5" w:rsidP="004C0DB5">
            <w:pPr>
              <w:ind w:left="414" w:hanging="298"/>
              <w:jc w:val="left"/>
              <w:cnfStyle w:val="000000100000" w:firstRow="0" w:lastRow="0" w:firstColumn="0" w:lastColumn="0" w:oddVBand="0" w:evenVBand="0" w:oddHBand="1" w:evenHBand="0" w:firstRowFirstColumn="0" w:firstRowLastColumn="0" w:lastRowFirstColumn="0" w:lastRowLastColumn="0"/>
            </w:pPr>
            <w:r w:rsidRPr="00EE5312">
              <w:rPr>
                <w:iCs/>
              </w:rPr>
              <w:t>IV.7</w:t>
            </w:r>
            <w:r w:rsidRPr="00EE5312">
              <w:t>. Paaugstināt ieņēmumus no iestādes sniegtajiem maksas pakalpojumiem</w:t>
            </w:r>
          </w:p>
        </w:tc>
        <w:tc>
          <w:tcPr>
            <w:tcW w:w="607" w:type="pct"/>
            <w:shd w:val="clear" w:color="auto" w:fill="EAEAEA" w:themeFill="accent3" w:themeFillTint="33"/>
          </w:tcPr>
          <w:p w14:paraId="71E52145" w14:textId="77777777" w:rsidR="004C0DB5" w:rsidRPr="00EE5312" w:rsidRDefault="004C0DB5" w:rsidP="004C0DB5">
            <w:pPr>
              <w:jc w:val="left"/>
              <w:cnfStyle w:val="000000100000" w:firstRow="0" w:lastRow="0" w:firstColumn="0" w:lastColumn="0" w:oddVBand="0" w:evenVBand="0" w:oddHBand="1" w:evenHBand="0" w:firstRowFirstColumn="0" w:firstRowLastColumn="0" w:lastRowFirstColumn="0" w:lastRowLastColumn="0"/>
            </w:pPr>
            <w:r w:rsidRPr="00EE5312">
              <w:t>Paaugstināta finanšu resursu izlietošanas efektivitāte</w:t>
            </w:r>
            <w:r w:rsidRPr="00EE5312">
              <w:rPr>
                <w:iCs/>
              </w:rPr>
              <w:t>, sedzot pakalpojuma sniegšanas un funkciju izpildes izmaksas</w:t>
            </w:r>
            <w:r w:rsidRPr="00EE5312">
              <w:t xml:space="preserve"> </w:t>
            </w:r>
          </w:p>
        </w:tc>
        <w:tc>
          <w:tcPr>
            <w:tcW w:w="608" w:type="pct"/>
            <w:shd w:val="clear" w:color="auto" w:fill="EAEAEA" w:themeFill="accent3" w:themeFillTint="33"/>
          </w:tcPr>
          <w:p w14:paraId="7E3A4D12" w14:textId="77777777" w:rsidR="004C0DB5" w:rsidRPr="0082469B" w:rsidRDefault="004C0DB5" w:rsidP="004C0DB5">
            <w:pPr>
              <w:spacing w:after="0"/>
              <w:jc w:val="left"/>
              <w:cnfStyle w:val="000000100000" w:firstRow="0" w:lastRow="0" w:firstColumn="0" w:lastColumn="0" w:oddVBand="0" w:evenVBand="0" w:oddHBand="1" w:evenHBand="0" w:firstRowFirstColumn="0" w:firstRowLastColumn="0" w:lastRowFirstColumn="0" w:lastRowLastColumn="0"/>
              <w:rPr>
                <w:iCs/>
              </w:rPr>
            </w:pPr>
            <w:r>
              <w:rPr>
                <w:iCs/>
              </w:rPr>
              <w:t xml:space="preserve">8. </w:t>
            </w:r>
            <w:r w:rsidRPr="0082469B">
              <w:rPr>
                <w:iCs/>
              </w:rPr>
              <w:t>PMLP sniegto pakalpojumu cenu precizējumu gadījumi (skaits) (Izpildīts/</w:t>
            </w:r>
          </w:p>
          <w:p w14:paraId="1DABB93B" w14:textId="77777777" w:rsidR="004C0DB5" w:rsidRPr="00EE5312" w:rsidRDefault="004C0DB5" w:rsidP="004C0DB5">
            <w:pPr>
              <w:spacing w:after="0"/>
              <w:jc w:val="left"/>
              <w:cnfStyle w:val="000000100000" w:firstRow="0" w:lastRow="0" w:firstColumn="0" w:lastColumn="0" w:oddVBand="0" w:evenVBand="0" w:oddHBand="1" w:evenHBand="0" w:firstRowFirstColumn="0" w:firstRowLastColumn="0" w:lastRowFirstColumn="0" w:lastRowLastColumn="0"/>
            </w:pPr>
            <w:r w:rsidRPr="0082469B">
              <w:rPr>
                <w:iCs/>
              </w:rPr>
              <w:t>Neizpildīts)*</w:t>
            </w:r>
          </w:p>
        </w:tc>
        <w:tc>
          <w:tcPr>
            <w:tcW w:w="187" w:type="pct"/>
            <w:shd w:val="clear" w:color="auto" w:fill="EAEAEA" w:themeFill="accent3" w:themeFillTint="33"/>
            <w:hideMark/>
          </w:tcPr>
          <w:p w14:paraId="6A680BC1"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5FEDD27D" w14:textId="6CA3FE84"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shd w:val="clear" w:color="auto" w:fill="EAEAEA" w:themeFill="accent3" w:themeFillTint="33"/>
            <w:hideMark/>
          </w:tcPr>
          <w:p w14:paraId="4308D5A6" w14:textId="77777777" w:rsidR="004C0DB5" w:rsidRPr="005322F2" w:rsidRDefault="004C0DB5" w:rsidP="004C0DB5">
            <w:pPr>
              <w:jc w:val="center"/>
              <w:cnfStyle w:val="000000100000" w:firstRow="0" w:lastRow="0" w:firstColumn="0" w:lastColumn="0" w:oddVBand="0" w:evenVBand="0" w:oddHBand="1" w:evenHBand="0" w:firstRowFirstColumn="0" w:firstRowLastColumn="0" w:lastRowFirstColumn="0" w:lastRowLastColumn="0"/>
              <w:rPr>
                <w:color w:val="FF0000"/>
                <w:sz w:val="22"/>
              </w:rPr>
            </w:pPr>
            <w:r w:rsidRPr="005322F2">
              <w:rPr>
                <w:sz w:val="22"/>
              </w:rPr>
              <w:t>I/N*</w:t>
            </w:r>
          </w:p>
          <w:p w14:paraId="41B0FF3E" w14:textId="3497EA6B"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p>
        </w:tc>
        <w:tc>
          <w:tcPr>
            <w:tcW w:w="187" w:type="pct"/>
            <w:shd w:val="clear" w:color="auto" w:fill="EAEAEA" w:themeFill="accent3" w:themeFillTint="33"/>
            <w:hideMark/>
          </w:tcPr>
          <w:p w14:paraId="3E3CD4B3" w14:textId="252B59C0"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7" w:type="pct"/>
            <w:shd w:val="clear" w:color="auto" w:fill="EAEAEA" w:themeFill="accent3" w:themeFillTint="33"/>
            <w:hideMark/>
          </w:tcPr>
          <w:p w14:paraId="3EB8B570" w14:textId="3C13281E"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89" w:type="pct"/>
            <w:shd w:val="clear" w:color="auto" w:fill="EAEAEA" w:themeFill="accent3" w:themeFillTint="33"/>
            <w:hideMark/>
          </w:tcPr>
          <w:p w14:paraId="4F155E6E" w14:textId="28C85EFA" w:rsidR="004C0DB5" w:rsidRPr="00593466" w:rsidRDefault="004C0DB5" w:rsidP="004C0DB5">
            <w:pPr>
              <w:jc w:val="center"/>
              <w:cnfStyle w:val="000000100000" w:firstRow="0" w:lastRow="0" w:firstColumn="0" w:lastColumn="0" w:oddVBand="0" w:evenVBand="0" w:oddHBand="1" w:evenHBand="0" w:firstRowFirstColumn="0" w:firstRowLastColumn="0" w:lastRowFirstColumn="0" w:lastRowLastColumn="0"/>
              <w:rPr>
                <w:sz w:val="22"/>
              </w:rPr>
            </w:pPr>
            <w:r w:rsidRPr="005322F2">
              <w:rPr>
                <w:sz w:val="22"/>
              </w:rPr>
              <w:t>I/N*</w:t>
            </w:r>
          </w:p>
        </w:tc>
        <w:tc>
          <w:tcPr>
            <w:tcW w:w="1774" w:type="pct"/>
            <w:gridSpan w:val="2"/>
            <w:shd w:val="clear" w:color="auto" w:fill="EAEAEA" w:themeFill="accent3" w:themeFillTint="33"/>
            <w:hideMark/>
          </w:tcPr>
          <w:p w14:paraId="01D48C83" w14:textId="77777777" w:rsidR="004C0DB5" w:rsidRPr="00EE5312" w:rsidRDefault="004C0DB5" w:rsidP="004C0DB5">
            <w:pPr>
              <w:ind w:left="773" w:hanging="773"/>
              <w:cnfStyle w:val="000000100000" w:firstRow="0" w:lastRow="0" w:firstColumn="0" w:lastColumn="0" w:oddVBand="0" w:evenVBand="0" w:oddHBand="1" w:evenHBand="0" w:firstRowFirstColumn="0" w:firstRowLastColumn="0" w:lastRowFirstColumn="0" w:lastRowLastColumn="0"/>
            </w:pPr>
            <w:r w:rsidRPr="00EE5312">
              <w:t xml:space="preserve">IV.7.1. Veikt </w:t>
            </w:r>
            <w:proofErr w:type="spellStart"/>
            <w:r w:rsidRPr="00EE5312">
              <w:t>izvērtējumu</w:t>
            </w:r>
            <w:proofErr w:type="spellEnd"/>
            <w:r w:rsidRPr="00EE5312">
              <w:t xml:space="preserve"> par PMLP  pakalpojumu samaksu, tai skaitā samaksā iekļaujot pakalpojuma attīstībā un ieviešanā veiktos ieguldījumus </w:t>
            </w:r>
          </w:p>
          <w:p w14:paraId="521F3C4E" w14:textId="77777777" w:rsidR="004C0DB5" w:rsidRPr="00EE5312" w:rsidRDefault="004C0DB5" w:rsidP="004C0DB5">
            <w:pPr>
              <w:ind w:left="773" w:hanging="773"/>
              <w:cnfStyle w:val="000000100000" w:firstRow="0" w:lastRow="0" w:firstColumn="0" w:lastColumn="0" w:oddVBand="0" w:evenVBand="0" w:oddHBand="1" w:evenHBand="0" w:firstRowFirstColumn="0" w:firstRowLastColumn="0" w:lastRowFirstColumn="0" w:lastRowLastColumn="0"/>
            </w:pPr>
            <w:r w:rsidRPr="00EE5312">
              <w:t xml:space="preserve">IV.7.2. Noteikt atbilstošas valsts nodevas un cenas maksas pakalpojumiem. </w:t>
            </w:r>
            <w:r w:rsidRPr="00EE5312">
              <w:rPr>
                <w:iCs/>
              </w:rPr>
              <w:t>tai skaitā  e-pakalpojumiem</w:t>
            </w:r>
            <w:r w:rsidRPr="00EE5312">
              <w:t xml:space="preserve">, atbilstoši faktiskajām funkciju izpildes izmaksām </w:t>
            </w:r>
          </w:p>
        </w:tc>
      </w:tr>
    </w:tbl>
    <w:p w14:paraId="657CC2D2" w14:textId="77777777" w:rsidR="00C61073" w:rsidRPr="00B82973" w:rsidRDefault="00C61073" w:rsidP="00C61073">
      <w:pPr>
        <w:sectPr w:rsidR="00C61073" w:rsidRPr="00B82973" w:rsidSect="00A916BD">
          <w:pgSz w:w="16839" w:h="11907" w:orient="landscape" w:code="9"/>
          <w:pgMar w:top="709" w:right="1440" w:bottom="568" w:left="1440" w:header="567" w:footer="283" w:gutter="0"/>
          <w:cols w:space="708"/>
          <w:docGrid w:linePitch="381"/>
        </w:sectPr>
      </w:pPr>
    </w:p>
    <w:p w14:paraId="7E4AEFA4" w14:textId="77777777" w:rsidR="006A4B02" w:rsidRPr="00D92F77" w:rsidRDefault="00536FE7" w:rsidP="00D92F77">
      <w:pPr>
        <w:pStyle w:val="Heading1"/>
        <w:rPr>
          <w:lang w:val="lv-LV"/>
        </w:rPr>
      </w:pPr>
      <w:bookmarkStart w:id="13" w:name="_Toc127539654"/>
      <w:r w:rsidRPr="00D92F77">
        <w:rPr>
          <w:lang w:val="lv-LV"/>
        </w:rPr>
        <w:lastRenderedPageBreak/>
        <w:t>Resursu pieejamības</w:t>
      </w:r>
      <w:r w:rsidR="00D92F77">
        <w:rPr>
          <w:lang w:val="lv-LV"/>
        </w:rPr>
        <w:t>, izlietojuma</w:t>
      </w:r>
      <w:r w:rsidRPr="00D92F77">
        <w:rPr>
          <w:lang w:val="lv-LV"/>
        </w:rPr>
        <w:t xml:space="preserve"> </w:t>
      </w:r>
      <w:r w:rsidR="002A778E" w:rsidRPr="00D92F77">
        <w:rPr>
          <w:lang w:val="lv-LV"/>
        </w:rPr>
        <w:t xml:space="preserve">un risku </w:t>
      </w:r>
      <w:r w:rsidRPr="00D92F77">
        <w:rPr>
          <w:lang w:val="lv-LV"/>
        </w:rPr>
        <w:t>analīze</w:t>
      </w:r>
      <w:bookmarkEnd w:id="13"/>
    </w:p>
    <w:p w14:paraId="1BD8625D" w14:textId="77777777" w:rsidR="006A4B02" w:rsidRDefault="00536FE7" w:rsidP="00042C31">
      <w:pPr>
        <w:pStyle w:val="Heading3"/>
        <w:numPr>
          <w:ilvl w:val="1"/>
          <w:numId w:val="2"/>
        </w:numPr>
      </w:pPr>
      <w:r>
        <w:t xml:space="preserve">Cilvēkresursi </w:t>
      </w:r>
    </w:p>
    <w:p w14:paraId="57423FF5" w14:textId="77777777" w:rsidR="006A4B02" w:rsidRDefault="00536FE7" w:rsidP="006A4B02">
      <w:pPr>
        <w:suppressAutoHyphens/>
        <w:autoSpaceDN w:val="0"/>
        <w:spacing w:after="0" w:line="240" w:lineRule="auto"/>
        <w:ind w:firstLine="709"/>
        <w:textAlignment w:val="baseline"/>
      </w:pPr>
      <w:r>
        <w:t>PMLP</w:t>
      </w:r>
      <w:r w:rsidRPr="005936FE">
        <w:t xml:space="preserve"> </w:t>
      </w:r>
      <w:r w:rsidR="00C975AD">
        <w:t>2023.</w:t>
      </w:r>
      <w:r w:rsidR="00F73B6E">
        <w:t xml:space="preserve"> </w:t>
      </w:r>
      <w:r w:rsidR="00C975AD">
        <w:t>gada sākumā ir</w:t>
      </w:r>
      <w:r w:rsidRPr="000B75B1">
        <w:t xml:space="preserve"> 615 amata vietas</w:t>
      </w:r>
      <w:r>
        <w:rPr>
          <w:rStyle w:val="FootnoteReference"/>
        </w:rPr>
        <w:footnoteReference w:id="11"/>
      </w:r>
      <w:r w:rsidRPr="000B75B1">
        <w:t xml:space="preserve"> (423 darbinieki un 19</w:t>
      </w:r>
      <w:r>
        <w:t xml:space="preserve">2 valsts civildienesta ierēdņi) un PMLP īstenotajos </w:t>
      </w:r>
      <w:r w:rsidRPr="0079704A">
        <w:t>Eiropas Savienības</w:t>
      </w:r>
      <w:r>
        <w:t xml:space="preserve"> politiku instrumentu un pārējās </w:t>
      </w:r>
      <w:r w:rsidRPr="0079704A">
        <w:t>ārvalstu finanšu palīdzīb</w:t>
      </w:r>
      <w:r>
        <w:t>as</w:t>
      </w:r>
      <w:r w:rsidRPr="0079704A">
        <w:t>, kā arī citu ārējo finanšu avotu, finansēt</w:t>
      </w:r>
      <w:r>
        <w:t>ajos</w:t>
      </w:r>
      <w:r w:rsidRPr="0079704A">
        <w:t xml:space="preserve"> un līdzfinansēt</w:t>
      </w:r>
      <w:r>
        <w:t>ajos</w:t>
      </w:r>
      <w:r w:rsidRPr="0079704A">
        <w:t xml:space="preserve"> </w:t>
      </w:r>
      <w:r w:rsidRPr="000741C9">
        <w:t>proje</w:t>
      </w:r>
      <w:r>
        <w:t xml:space="preserve">ktos plānots ieviest </w:t>
      </w:r>
      <w:r w:rsidR="00944D6F">
        <w:t xml:space="preserve">41 </w:t>
      </w:r>
      <w:r>
        <w:t xml:space="preserve">amata </w:t>
      </w:r>
      <w:r w:rsidR="00973AA9">
        <w:t>vietu</w:t>
      </w:r>
      <w:r>
        <w:t xml:space="preserve">. </w:t>
      </w:r>
    </w:p>
    <w:p w14:paraId="239C805C" w14:textId="77777777" w:rsidR="006A4B02" w:rsidRDefault="00536FE7" w:rsidP="006A4B02">
      <w:pPr>
        <w:suppressAutoHyphens/>
        <w:autoSpaceDN w:val="0"/>
        <w:spacing w:after="0" w:line="240" w:lineRule="auto"/>
        <w:ind w:firstLine="709"/>
        <w:textAlignment w:val="baseline"/>
      </w:pPr>
      <w:r>
        <w:t>2022.</w:t>
      </w:r>
      <w:r w:rsidR="00F73B6E">
        <w:t xml:space="preserve"> </w:t>
      </w:r>
      <w:r>
        <w:t>gadā i</w:t>
      </w:r>
      <w:r w:rsidR="00D65ED6">
        <w:t>eviestas arī papildu</w:t>
      </w:r>
      <w:r w:rsidRPr="00B05E8C">
        <w:t xml:space="preserve"> 20 </w:t>
      </w:r>
      <w:r>
        <w:t xml:space="preserve">terminētas </w:t>
      </w:r>
      <w:r w:rsidRPr="00B05E8C">
        <w:t>amata vietas</w:t>
      </w:r>
      <w:r>
        <w:rPr>
          <w:rStyle w:val="FootnoteReference"/>
        </w:rPr>
        <w:footnoteReference w:id="12"/>
      </w:r>
      <w:r w:rsidRPr="00B05E8C">
        <w:t xml:space="preserve"> atbilstoši p</w:t>
      </w:r>
      <w:r w:rsidR="00D65ED6">
        <w:t>apildu</w:t>
      </w:r>
      <w:r w:rsidRPr="009E60DF">
        <w:t xml:space="preserve"> piešķirtajam</w:t>
      </w:r>
      <w:r w:rsidRPr="00B05E8C">
        <w:t xml:space="preserve"> finansējumam</w:t>
      </w:r>
      <w:r>
        <w:rPr>
          <w:rStyle w:val="FootnoteReference"/>
        </w:rPr>
        <w:footnoteReference w:id="13"/>
      </w:r>
      <w:r w:rsidRPr="009E60DF">
        <w:t xml:space="preserve"> (nepalielinot</w:t>
      </w:r>
      <w:r w:rsidR="00997F26">
        <w:t xml:space="preserve"> Ministrijai </w:t>
      </w:r>
      <w:r w:rsidRPr="009E60DF">
        <w:t>noteikto kopējo amata vietu skaitu) laikposmā no 2022. gada 1. jūnija līdz 2022. gada 31. decembrim, lai paaugstinātu PMLP klientu apkalpošanas kapaci</w:t>
      </w:r>
      <w:r w:rsidRPr="00B05E8C">
        <w:t>tāti, nodrošinot ar personu apliecinošu dokumentu izsniegšanu saistītos pakalpojumus un migrācijas jomas jautājumu risināšanu, tai skaitā uzturēšanās atļauju un vīzu izsniegšanu.</w:t>
      </w:r>
      <w:r w:rsidRPr="0079704A">
        <w:t xml:space="preserve"> </w:t>
      </w:r>
      <w:r>
        <w:t>2023. un 2024.</w:t>
      </w:r>
      <w:r w:rsidR="00944D6F">
        <w:t xml:space="preserve"> </w:t>
      </w:r>
      <w:r>
        <w:t xml:space="preserve">gadā PMLP </w:t>
      </w:r>
      <w:r w:rsidR="002B2D23">
        <w:t>plānots</w:t>
      </w:r>
      <w:r w:rsidR="00D65ED6">
        <w:t xml:space="preserve"> ieviest papildu</w:t>
      </w:r>
      <w:r>
        <w:t xml:space="preserve"> 50 amata vietas, tai skaitā pagarinot no 2022.</w:t>
      </w:r>
      <w:r w:rsidR="00944D6F">
        <w:t xml:space="preserve"> </w:t>
      </w:r>
      <w:r>
        <w:t>gada 1.</w:t>
      </w:r>
      <w:r w:rsidR="00944D6F">
        <w:t xml:space="preserve"> </w:t>
      </w:r>
      <w:r w:rsidR="00D65ED6">
        <w:t>jūnija papildu</w:t>
      </w:r>
      <w:r>
        <w:t xml:space="preserve"> ieviesto 20 terminētu amata vietu uzturēšanu</w:t>
      </w:r>
      <w:r w:rsidR="00944D6F" w:rsidRPr="00944D6F">
        <w:t xml:space="preserve"> </w:t>
      </w:r>
      <w:r w:rsidR="00944D6F">
        <w:t>līdz 2024. gada 31. decembrim</w:t>
      </w:r>
      <w:r>
        <w:rPr>
          <w:rStyle w:val="FootnoteReference"/>
        </w:rPr>
        <w:footnoteReference w:id="14"/>
      </w:r>
      <w:r>
        <w:t xml:space="preserve">. Lai nodrošinātu savlaicīgu pieteikumu ES pastāvīgā iedzīvotāja statusa pieprasīšanai izskatīšanu un noteiktu statusu Krievijas Federācijas pilsoņiem atbilstoši Imigrācijas likuma pārejas </w:t>
      </w:r>
      <w:r w:rsidRPr="007C382A">
        <w:t>noteikumu 58.punktam un mazinātu sabiedrības kārtības un drošības apdraudējumu, 2023.gadā plānots ieviest 48 amata vietas personu lietu izskatīšanai un statusa noteikšanai valstī.</w:t>
      </w:r>
    </w:p>
    <w:p w14:paraId="45F5018B" w14:textId="77777777" w:rsidR="006A4B02" w:rsidRPr="002B2D23" w:rsidRDefault="00536FE7" w:rsidP="00C975AD">
      <w:pPr>
        <w:suppressAutoHyphens/>
        <w:autoSpaceDN w:val="0"/>
        <w:spacing w:after="0" w:line="240" w:lineRule="auto"/>
        <w:ind w:firstLine="709"/>
        <w:textAlignment w:val="baseline"/>
        <w:rPr>
          <w:color w:val="FF0000"/>
        </w:rPr>
      </w:pPr>
      <w:r w:rsidRPr="002B2D23">
        <w:t>Vidējais faktiskais nodarbināto skaits 2022.</w:t>
      </w:r>
      <w:r w:rsidR="00F73B6E">
        <w:t xml:space="preserve"> </w:t>
      </w:r>
      <w:r w:rsidRPr="002B2D23">
        <w:t>gadā bija 565 nodarbinātie (383 darbinieki un 182 valsts civildienesta ierēdņi) un vidējais vakanto amatu vietu skaits – 35 (10 ierēdņu amatu vietas, 25 darbinieku amatu vietas). 2022.</w:t>
      </w:r>
      <w:r w:rsidR="002B2D23">
        <w:t xml:space="preserve"> </w:t>
      </w:r>
      <w:r w:rsidRPr="002B2D23">
        <w:t>gada 1</w:t>
      </w:r>
      <w:r w:rsidR="002B2D23">
        <w:t xml:space="preserve">. </w:t>
      </w:r>
      <w:r w:rsidRPr="002B2D23">
        <w:t xml:space="preserve">janvārī PMLP </w:t>
      </w:r>
      <w:r w:rsidRPr="00B82973">
        <w:t>vakanta</w:t>
      </w:r>
      <w:r w:rsidRPr="00954A3E">
        <w:t xml:space="preserve"> bija</w:t>
      </w:r>
      <w:r w:rsidRPr="002B2D23">
        <w:t xml:space="preserve"> 31 amata vieta (7 ierēdņu un 24 darbinieku amatu vietas). 2022.</w:t>
      </w:r>
      <w:r w:rsidR="002B2D23">
        <w:t xml:space="preserve"> </w:t>
      </w:r>
      <w:r w:rsidRPr="002B2D23">
        <w:t>gada 31.</w:t>
      </w:r>
      <w:r w:rsidR="002B2D23">
        <w:t xml:space="preserve"> </w:t>
      </w:r>
      <w:r w:rsidRPr="002B2D23">
        <w:t>decembrī PMLP vakantas bija 33 amatu vietas (10 ierēdņu un 23 darbinieku amatu vietas).</w:t>
      </w:r>
      <w:r w:rsidRPr="002B2D23">
        <w:rPr>
          <w:color w:val="FF0000"/>
        </w:rPr>
        <w:t xml:space="preserve"> </w:t>
      </w:r>
    </w:p>
    <w:p w14:paraId="63490D35" w14:textId="77777777" w:rsidR="006A4B02" w:rsidRDefault="00536FE7" w:rsidP="00C975AD">
      <w:pPr>
        <w:suppressAutoHyphens/>
        <w:autoSpaceDN w:val="0"/>
        <w:spacing w:after="0" w:line="240" w:lineRule="auto"/>
        <w:ind w:firstLine="709"/>
        <w:textAlignment w:val="baseline"/>
      </w:pPr>
      <w:r w:rsidRPr="002B2D23">
        <w:t>Personāla mainība 2022.</w:t>
      </w:r>
      <w:r w:rsidR="002B2D23">
        <w:t xml:space="preserve"> </w:t>
      </w:r>
      <w:r w:rsidRPr="002B2D23">
        <w:t>gadā bija 20,16%, savukārt personāla rotācijas koeficients</w:t>
      </w:r>
      <w:r w:rsidRPr="00B05E8C">
        <w:t xml:space="preserve"> bija </w:t>
      </w:r>
      <w:r w:rsidRPr="00B82973">
        <w:t>0,51</w:t>
      </w:r>
      <w:r w:rsidRPr="002B2D23">
        <w:rPr>
          <w:b/>
        </w:rPr>
        <w:t xml:space="preserve"> </w:t>
      </w:r>
      <w:r w:rsidRPr="00B05E8C">
        <w:t>(personāla rotācijas koeficients ierēdņu amata vietās – 0,05, darbinieku amata vietās – 0,46).</w:t>
      </w:r>
      <w:r>
        <w:t xml:space="preserve"> </w:t>
      </w:r>
      <w:r w:rsidRPr="0079704A">
        <w:t xml:space="preserve">Personāla mainība lielākoties attiecas uz klientu apkalpošanas sektoru, IT speciālistiem un juristiem un pamatā ir saistīta ar nekonkurētspējīgu atalgojumu un augsto PMLP sniegto pakalpojumu pieprasījumu un nespēju izturēt esošo darba noslodzi. Attiecīgi, ņemot vērā biežo personāla mainību, kā arī zemo atalgojumu, </w:t>
      </w:r>
      <w:r w:rsidR="00944D6F">
        <w:t xml:space="preserve">PMLP joprojām </w:t>
      </w:r>
      <w:r w:rsidR="00973AA9">
        <w:t>saskar</w:t>
      </w:r>
      <w:r w:rsidR="002F2A16">
        <w:t>a</w:t>
      </w:r>
      <w:r w:rsidR="00973AA9">
        <w:t xml:space="preserve">s </w:t>
      </w:r>
      <w:r w:rsidR="00944D6F">
        <w:t>ar grūtībām</w:t>
      </w:r>
      <w:r w:rsidRPr="0079704A">
        <w:t xml:space="preserve"> pilnībā aizpildīt visas amata vietas un periodiski rodas amatu vakances. </w:t>
      </w:r>
      <w:r w:rsidRPr="0004113A">
        <w:t>2022.</w:t>
      </w:r>
      <w:r w:rsidR="00F73B6E">
        <w:t xml:space="preserve"> </w:t>
      </w:r>
      <w:r w:rsidRPr="0004113A">
        <w:t xml:space="preserve">gada janvārī veiktā </w:t>
      </w:r>
      <w:r w:rsidR="002F2A16">
        <w:t>nodarbināto</w:t>
      </w:r>
      <w:r w:rsidR="002F2A16" w:rsidRPr="0004113A">
        <w:t xml:space="preserve"> </w:t>
      </w:r>
      <w:r w:rsidRPr="0004113A">
        <w:t>ikgadējā vērtēšana pierādījusi, ka daļa augsti kvalificētu speciālistu zemā atalgojuma dēļ jau šobrīd uzsākusi labāk atalgota darba meklējumus publiskajā vai privātajā sektorā.  Īpaši sarežģīta situācija pastāv ar PMLP klientu apkalpošanas speciālistam noteikto atalgojumu, kas</w:t>
      </w:r>
      <w:r>
        <w:t xml:space="preserve"> ilglaicīgi</w:t>
      </w:r>
      <w:r w:rsidRPr="0004113A">
        <w:t xml:space="preserve"> </w:t>
      </w:r>
      <w:r>
        <w:t xml:space="preserve">bijis </w:t>
      </w:r>
      <w:r w:rsidRPr="0004113A">
        <w:t xml:space="preserve">vidēji </w:t>
      </w:r>
      <w:r>
        <w:t xml:space="preserve">765 </w:t>
      </w:r>
      <w:proofErr w:type="spellStart"/>
      <w:r w:rsidRPr="00C975AD">
        <w:rPr>
          <w:i/>
        </w:rPr>
        <w:t>euro</w:t>
      </w:r>
      <w:proofErr w:type="spellEnd"/>
      <w:r>
        <w:t xml:space="preserve"> mēnesī (bruto), kas sastād</w:t>
      </w:r>
      <w:r w:rsidR="00944D6F">
        <w:t>ījis</w:t>
      </w:r>
      <w:r>
        <w:t xml:space="preserve"> </w:t>
      </w:r>
      <w:r w:rsidRPr="0004113A">
        <w:t xml:space="preserve">68% no atalgojuma, ko iespējams saņemt, </w:t>
      </w:r>
      <w:r>
        <w:t xml:space="preserve">līdzīgos amatos nodarbinātām personām </w:t>
      </w:r>
      <w:r w:rsidRPr="0004113A">
        <w:t xml:space="preserve">strādājot privātajā sektorā, tādējādi atalgojums </w:t>
      </w:r>
      <w:r>
        <w:t xml:space="preserve">ilglaicīgi </w:t>
      </w:r>
      <w:r w:rsidRPr="0004113A">
        <w:t>nav</w:t>
      </w:r>
      <w:r>
        <w:t xml:space="preserve"> bijis</w:t>
      </w:r>
      <w:r w:rsidRPr="0004113A">
        <w:t xml:space="preserve"> konku</w:t>
      </w:r>
      <w:r>
        <w:t xml:space="preserve">rētspējīgs ar </w:t>
      </w:r>
      <w:r w:rsidR="00973AA9">
        <w:t xml:space="preserve">privāto </w:t>
      </w:r>
      <w:r>
        <w:t>sektoru</w:t>
      </w:r>
      <w:r w:rsidRPr="0004113A">
        <w:t xml:space="preserve">, kas veicina personāla mainību. </w:t>
      </w:r>
      <w:r w:rsidRPr="00954A3E">
        <w:t>Lai situāciju uzlabotu PMLP mēnešalgas ilglaicīgi tika palielinātas pieejamo resursu ietvaros</w:t>
      </w:r>
      <w:r w:rsidR="00944D6F" w:rsidRPr="00B82973">
        <w:t xml:space="preserve">, proti, </w:t>
      </w:r>
      <w:r w:rsidR="00944D6F" w:rsidRPr="00954A3E">
        <w:t>atlīdzībai</w:t>
      </w:r>
      <w:r w:rsidR="00944D6F" w:rsidRPr="00944D6F">
        <w:t xml:space="preserve"> piešķirto</w:t>
      </w:r>
      <w:r w:rsidR="00944D6F">
        <w:t xml:space="preserve"> (plānoto)</w:t>
      </w:r>
      <w:r w:rsidR="00944D6F" w:rsidRPr="00944D6F">
        <w:t xml:space="preserve"> resursu ietvaros </w:t>
      </w:r>
      <w:r w:rsidR="00944D6F">
        <w:t>PMLP</w:t>
      </w:r>
      <w:r w:rsidR="00944D6F" w:rsidRPr="00944D6F">
        <w:t xml:space="preserve"> nodrošināja mēnešalgas, ikgadējo novēr</w:t>
      </w:r>
      <w:r w:rsidR="00944D6F">
        <w:t xml:space="preserve">tēšanas </w:t>
      </w:r>
      <w:r w:rsidR="00973AA9">
        <w:t>prēmiju</w:t>
      </w:r>
      <w:r w:rsidR="00944D6F">
        <w:t>, darba devēja</w:t>
      </w:r>
      <w:r w:rsidR="00944D6F" w:rsidRPr="00944D6F">
        <w:t xml:space="preserve"> pabalstus un kompensācijas, no kuriem  aprēķina iedzīvotāju ienākuma nodokli un valsts sociālās ap</w:t>
      </w:r>
      <w:r w:rsidR="00094CD2">
        <w:t>drošināšanas obligātās iemaksas, savukārt p</w:t>
      </w:r>
      <w:r w:rsidR="00D65ED6">
        <w:t>iemaksu par papildu</w:t>
      </w:r>
      <w:r w:rsidR="00944D6F" w:rsidRPr="00944D6F">
        <w:t xml:space="preserve"> darbu noteikšanai </w:t>
      </w:r>
      <w:r w:rsidR="00094CD2">
        <w:t xml:space="preserve">PMLP </w:t>
      </w:r>
      <w:r w:rsidR="00944D6F" w:rsidRPr="00944D6F">
        <w:t>novirzīja tikai ieekonomētos resursus,</w:t>
      </w:r>
      <w:r w:rsidR="00094CD2">
        <w:t xml:space="preserve"> </w:t>
      </w:r>
      <w:r w:rsidR="00944D6F" w:rsidRPr="00944D6F">
        <w:t xml:space="preserve">kas veidojās uz vakanto amata vietu rēķina un nodarbinātajiem, atrodoties prombūtnē, </w:t>
      </w:r>
      <w:r w:rsidR="00094CD2">
        <w:t>darba nespējas gadījumā u.tml.</w:t>
      </w:r>
      <w:r w:rsidR="00944D6F" w:rsidRPr="00944D6F">
        <w:t xml:space="preserve"> </w:t>
      </w:r>
      <w:r w:rsidR="00094CD2">
        <w:t>Līdz ar to PMLP</w:t>
      </w:r>
      <w:r w:rsidR="00944D6F" w:rsidRPr="00944D6F">
        <w:t xml:space="preserve"> nebija </w:t>
      </w:r>
      <w:r w:rsidR="00944D6F" w:rsidRPr="00944D6F">
        <w:lastRenderedPageBreak/>
        <w:t xml:space="preserve">iespēju esošo resursu ietvaros palielināt </w:t>
      </w:r>
      <w:r w:rsidR="00094CD2">
        <w:t xml:space="preserve">nodarbināto </w:t>
      </w:r>
      <w:r w:rsidR="00944D6F" w:rsidRPr="00944D6F">
        <w:t>atalgojumu</w:t>
      </w:r>
      <w:r w:rsidR="00094CD2">
        <w:t>, tādējādi nodrošinot PMLP konkurētspēju darba tirgū</w:t>
      </w:r>
      <w:r>
        <w:t>. 2022.</w:t>
      </w:r>
      <w:r w:rsidR="00F73B6E">
        <w:t xml:space="preserve"> </w:t>
      </w:r>
      <w:r>
        <w:t xml:space="preserve">gadā </w:t>
      </w:r>
      <w:r w:rsidRPr="0004113A">
        <w:t xml:space="preserve">PMLP </w:t>
      </w:r>
      <w:r>
        <w:t>veica</w:t>
      </w:r>
      <w:r w:rsidRPr="0004113A">
        <w:t xml:space="preserve"> amatu </w:t>
      </w:r>
      <w:proofErr w:type="spellStart"/>
      <w:r w:rsidRPr="0004113A">
        <w:t>pārklasifikāciju</w:t>
      </w:r>
      <w:proofErr w:type="spellEnd"/>
      <w:r w:rsidRPr="0004113A">
        <w:t xml:space="preserve"> </w:t>
      </w:r>
      <w:r>
        <w:t>atbilstoši MK 2022.</w:t>
      </w:r>
      <w:r w:rsidR="00F73B6E">
        <w:t xml:space="preserve">  </w:t>
      </w:r>
      <w:r>
        <w:t>gada 26.aprīļ</w:t>
      </w:r>
      <w:r w:rsidRPr="0004113A">
        <w:t>a noteikumiem Nr.262  "Valsts un pašvaldību institūciju amatu katalogs, amatu klasifikācijas un amatu apraksta izstrādāšanas kārtība"</w:t>
      </w:r>
      <w:r>
        <w:t>, kā arī, sagatavojot</w:t>
      </w:r>
      <w:r w:rsidR="00D65ED6">
        <w:t xml:space="preserve"> priekšlikumus, panākta papildu</w:t>
      </w:r>
      <w:r>
        <w:t xml:space="preserve"> finanšu resursu piesaiste atalgojuma palielināšanai 2023.gadā</w:t>
      </w:r>
      <w:r w:rsidR="00C975AD">
        <w:t xml:space="preserve"> (skatīt sadaļu 5.6. “Finanšu resursi”)</w:t>
      </w:r>
      <w:r>
        <w:t xml:space="preserve">. Neraugoties uz to, </w:t>
      </w:r>
      <w:r w:rsidR="002B2D23">
        <w:t>paredzams</w:t>
      </w:r>
      <w:r w:rsidR="00D65ED6">
        <w:t>, ka ar minēto papildu</w:t>
      </w:r>
      <w:r>
        <w:t xml:space="preserve"> finanšu piesaisti nebūs pietiekami, lai risinātu p</w:t>
      </w:r>
      <w:r w:rsidR="002B2D23">
        <w:t>astāvošās p</w:t>
      </w:r>
      <w:r>
        <w:t>roblēmas</w:t>
      </w:r>
      <w:r w:rsidR="002B2D23">
        <w:t xml:space="preserve"> cilvēkresursu piesaistē</w:t>
      </w:r>
      <w:r>
        <w:t xml:space="preserve">, tādēļ nepieciešams savlaicīgi rast ilgtermiņa risinājumu gan attiecībā uz administratīvās kapacitātes stiprināšanu, gan uz atalgojuma palielināšanu speciālistiem, vienlaikus </w:t>
      </w:r>
      <w:r w:rsidRPr="0004113A">
        <w:t>ņemot vērā darba noslodzes periodiskumu gan atbilstoši personu apliecinošu dokumentu derīguma termiņiem, gan PMLP sniegto pakal</w:t>
      </w:r>
      <w:r>
        <w:t>pojumu sezonalitātes raksturam</w:t>
      </w:r>
      <w:r w:rsidR="00AC5A29">
        <w:t xml:space="preserve">, gan arī izmaiņām normatīvajā regulējumā un klientu iniciatīvai informācijas saņemšanai no PMLP uzturētajām informācijas sistēmām savu funkciju izpildes nodrošināšanai, </w:t>
      </w:r>
      <w:r w:rsidR="002F2A16">
        <w:t>kā arī iespējamām ārkārtas situācijām</w:t>
      </w:r>
      <w:r>
        <w:t>.</w:t>
      </w:r>
    </w:p>
    <w:p w14:paraId="048C90AF" w14:textId="77777777" w:rsidR="00C975AD" w:rsidRDefault="00C975AD" w:rsidP="00C975AD">
      <w:pPr>
        <w:suppressAutoHyphens/>
        <w:autoSpaceDN w:val="0"/>
        <w:spacing w:after="0" w:line="240" w:lineRule="auto"/>
        <w:ind w:firstLine="709"/>
        <w:textAlignment w:val="baseline"/>
      </w:pPr>
    </w:p>
    <w:p w14:paraId="1F9748AB" w14:textId="77777777" w:rsidR="006A4B02" w:rsidRPr="00202DF7" w:rsidRDefault="00536FE7" w:rsidP="00042C31">
      <w:pPr>
        <w:pStyle w:val="Heading3"/>
        <w:numPr>
          <w:ilvl w:val="1"/>
          <w:numId w:val="2"/>
        </w:numPr>
      </w:pPr>
      <w:r>
        <w:t>Organizatoriskie</w:t>
      </w:r>
      <w:r w:rsidR="00484FCF">
        <w:t xml:space="preserve"> un tehnoloģiskie</w:t>
      </w:r>
      <w:r>
        <w:t xml:space="preserve"> resursi</w:t>
      </w:r>
    </w:p>
    <w:p w14:paraId="09CB795A" w14:textId="77777777" w:rsidR="006A4B02" w:rsidRDefault="00536FE7" w:rsidP="00484FCF">
      <w:pPr>
        <w:pStyle w:val="NormalWeb"/>
        <w:spacing w:before="0" w:beforeAutospacing="0" w:after="0" w:afterAutospacing="0"/>
        <w:ind w:firstLine="567"/>
      </w:pPr>
      <w:r>
        <w:t xml:space="preserve">Lai nodrošinātu visu PMLP deleģēto funkciju izpildi, </w:t>
      </w:r>
      <w:r w:rsidRPr="00081A2B">
        <w:t>20</w:t>
      </w:r>
      <w:r>
        <w:t>23</w:t>
      </w:r>
      <w:r w:rsidRPr="00081A2B">
        <w:t>.</w:t>
      </w:r>
      <w:r w:rsidR="00F73B6E">
        <w:t xml:space="preserve"> </w:t>
      </w:r>
      <w:r w:rsidRPr="00081A2B">
        <w:t xml:space="preserve">gada </w:t>
      </w:r>
      <w:r>
        <w:t>sākumā</w:t>
      </w:r>
      <w:r w:rsidRPr="00081A2B">
        <w:t xml:space="preserve"> PMLP </w:t>
      </w:r>
      <w:r w:rsidRPr="002B2D23">
        <w:t xml:space="preserve">struktūru </w:t>
      </w:r>
      <w:r w:rsidRPr="00081A2B">
        <w:t>veido</w:t>
      </w:r>
      <w:r w:rsidR="002B2D23">
        <w:t>ja</w:t>
      </w:r>
      <w:r w:rsidRPr="00081A2B">
        <w:t xml:space="preserve"> </w:t>
      </w:r>
      <w:r w:rsidRPr="000B75B1">
        <w:t>12 patstāvīgas centrālās nodaļas, 3 departamenti un 6 to nodaļas, kā arī 29 teritoriālās nodaļas</w:t>
      </w:r>
      <w:r>
        <w:rPr>
          <w:rStyle w:val="FootnoteReference"/>
        </w:rPr>
        <w:footnoteReference w:id="15"/>
      </w:r>
      <w:r>
        <w:t xml:space="preserve">. </w:t>
      </w:r>
      <w:r w:rsidR="002B2D23">
        <w:t>2022.</w:t>
      </w:r>
      <w:r w:rsidR="00F73B6E">
        <w:t xml:space="preserve"> </w:t>
      </w:r>
      <w:r w:rsidR="002B2D23">
        <w:t>gadā</w:t>
      </w:r>
      <w:r>
        <w:t xml:space="preserve"> turpināta</w:t>
      </w:r>
      <w:r w:rsidR="00E253B0">
        <w:t xml:space="preserve"> jau iepriekš uzsāktā</w:t>
      </w:r>
      <w:r>
        <w:t xml:space="preserve"> </w:t>
      </w:r>
      <w:r w:rsidRPr="00A0180F">
        <w:t>funkcionāla</w:t>
      </w:r>
      <w:r>
        <w:t>s</w:t>
      </w:r>
      <w:r w:rsidRPr="00A0180F">
        <w:t xml:space="preserve"> </w:t>
      </w:r>
      <w:r>
        <w:t xml:space="preserve">un strukturālas </w:t>
      </w:r>
      <w:r w:rsidRPr="00A0180F">
        <w:t>reorganizācija</w:t>
      </w:r>
      <w:r>
        <w:t>s izvērtēšana</w:t>
      </w:r>
      <w:r w:rsidRPr="00A0180F">
        <w:t xml:space="preserve"> </w:t>
      </w:r>
      <w:r>
        <w:t>a</w:t>
      </w:r>
      <w:r w:rsidR="00E253B0">
        <w:t xml:space="preserve">tbilstoši pakalpojumu pārveidei </w:t>
      </w:r>
      <w:r w:rsidR="00094CD2">
        <w:t xml:space="preserve">un </w:t>
      </w:r>
      <w:r w:rsidR="00E253B0">
        <w:t>nepieciešamībai pārorganizē</w:t>
      </w:r>
      <w:r w:rsidR="00484FCF">
        <w:t xml:space="preserve">t pakalpojumu sniegšanas formu un pārskatīt </w:t>
      </w:r>
      <w:r w:rsidRPr="00A0180F">
        <w:t>PMLP teritoriālo nodaļu</w:t>
      </w:r>
      <w:r>
        <w:t xml:space="preserve"> tīkla pārklājum</w:t>
      </w:r>
      <w:r w:rsidR="00484FCF">
        <w:t>u</w:t>
      </w:r>
      <w:r w:rsidRPr="00A0180F">
        <w:t>, lai pēc iespējas nodrošinātu efektīvu pakalpojuma pieejamību visiem Latvijas iedzīvotājiem</w:t>
      </w:r>
      <w:r w:rsidR="00484FCF">
        <w:t>.</w:t>
      </w:r>
      <w:r w:rsidR="002B2D23">
        <w:t xml:space="preserve"> Reorganizāciju iespēju izvērtēšana</w:t>
      </w:r>
      <w:r w:rsidR="00094CD2">
        <w:t xml:space="preserve"> un ieviešana</w:t>
      </w:r>
      <w:r w:rsidR="002B2D23">
        <w:t xml:space="preserve"> tiks turpināta arī Stratēģijas darbības periodā.</w:t>
      </w:r>
    </w:p>
    <w:p w14:paraId="5DFB3222" w14:textId="77777777" w:rsidR="00484FCF" w:rsidRPr="00B33E5A" w:rsidRDefault="00536FE7" w:rsidP="00484FCF">
      <w:pPr>
        <w:pStyle w:val="ListParagraph"/>
        <w:spacing w:after="0" w:line="240" w:lineRule="auto"/>
        <w:ind w:left="0" w:firstLine="567"/>
      </w:pPr>
      <w:r>
        <w:t>Ņemot vērā, ka PMLP uztur un attīsta 12 valsts nozīmes informācijas sistēmas</w:t>
      </w:r>
      <w:r>
        <w:rPr>
          <w:rStyle w:val="FootnoteReference"/>
        </w:rPr>
        <w:footnoteReference w:id="16"/>
      </w:r>
      <w:r>
        <w:t xml:space="preserve">, </w:t>
      </w:r>
      <w:r w:rsidRPr="00B33E5A">
        <w:t>kurās tiek uzkrāti dati gan par visiem Latvijas iedzīvotājiem, gan arī par ārzemniekiem, kuriem ir tie</w:t>
      </w:r>
      <w:r w:rsidR="002B2D23">
        <w:t>sisks pamats uzturēties Latvijā,</w:t>
      </w:r>
      <w:r w:rsidRPr="00B33E5A">
        <w:t xml:space="preserve"> </w:t>
      </w:r>
      <w:r w:rsidR="00973AA9">
        <w:t>vai kuriem ir</w:t>
      </w:r>
      <w:r w:rsidR="00973AA9" w:rsidRPr="00DF5783">
        <w:t xml:space="preserve"> tiesiska saikne ar Latviju, uz kā pamata veidojas vai ir izveidojušās savstarpējas tiesības un pienākumi</w:t>
      </w:r>
      <w:r w:rsidR="00973AA9">
        <w:t xml:space="preserve">, </w:t>
      </w:r>
      <w:r>
        <w:t xml:space="preserve">PMLP </w:t>
      </w:r>
      <w:r w:rsidR="002B2D23">
        <w:t xml:space="preserve">regulāri </w:t>
      </w:r>
      <w:r>
        <w:t xml:space="preserve">nodrošina </w:t>
      </w:r>
      <w:r w:rsidR="002B2D23">
        <w:t>atbilstošo</w:t>
      </w:r>
      <w:r>
        <w:t xml:space="preserve"> IKT resursu uzturēšan</w:t>
      </w:r>
      <w:r w:rsidR="002B2D23">
        <w:t>u</w:t>
      </w:r>
      <w:r>
        <w:t>, attīstīb</w:t>
      </w:r>
      <w:r w:rsidR="002B2D23">
        <w:t>u</w:t>
      </w:r>
      <w:r>
        <w:t>, atbilstīb</w:t>
      </w:r>
      <w:r w:rsidR="002B2D23">
        <w:t>u</w:t>
      </w:r>
      <w:r>
        <w:t xml:space="preserve"> jaunākajiem tehnoloģiskajiem risinājumiem</w:t>
      </w:r>
      <w:r w:rsidR="002B2D23">
        <w:t>,</w:t>
      </w:r>
      <w:r w:rsidRPr="00B33E5A">
        <w:t xml:space="preserve"> </w:t>
      </w:r>
      <w:r>
        <w:t xml:space="preserve">kā arī </w:t>
      </w:r>
      <w:r w:rsidR="00D32189" w:rsidRPr="00D32189">
        <w:t>starptautiski atzītiem drošības standartiem</w:t>
      </w:r>
      <w:r>
        <w:t xml:space="preserve">, tai skaitā, </w:t>
      </w:r>
      <w:r w:rsidRPr="00484FCF">
        <w:t xml:space="preserve">lai ievērotu mainīgās ES un nacionālās likumdošanas prasības, atvieglotu administratīvo slogu un padarītu ērtāku pakalpojumu saņemšanu klientiem, sekojot jaunākajām tendencēm IKT jomā un </w:t>
      </w:r>
      <w:r w:rsidR="002B2D23">
        <w:t>ieviešot</w:t>
      </w:r>
      <w:r w:rsidRPr="00484FCF">
        <w:t xml:space="preserve"> jaunus, modernus risinājumus. Ņemot vērā straujo IKT attīstību, kā arī klientu arvien pieaugošo pieprasījumu pēc vienkāršotām procedūrām un elektroniskiem pakalpojumiem, laika posmā no 2023.–2027.</w:t>
      </w:r>
      <w:r w:rsidR="00F73B6E">
        <w:t xml:space="preserve"> </w:t>
      </w:r>
      <w:r w:rsidRPr="00484FCF">
        <w:t xml:space="preserve">gadam PMLP ir nepieciešams turpināt attīstīt </w:t>
      </w:r>
      <w:r w:rsidR="002B2D23">
        <w:t>PMLP uzturētās</w:t>
      </w:r>
      <w:r w:rsidRPr="00484FCF">
        <w:t xml:space="preserve"> informācijas sistēmas, īpaši koncentrējoties uz jaunu tehnoloģisko risinājumu ieviešanu informācijas sistēmu arhitektūrā </w:t>
      </w:r>
      <w:r w:rsidR="002B2D23">
        <w:t>un funkcionalitātē, robotizācijas un</w:t>
      </w:r>
      <w:r w:rsidRPr="00484FCF">
        <w:t xml:space="preserve"> automatizācij</w:t>
      </w:r>
      <w:r w:rsidR="002B2D23">
        <w:t>as iespējām</w:t>
      </w:r>
      <w:r w:rsidRPr="00484FCF">
        <w:t xml:space="preserve"> dažādos biznesa procesos,</w:t>
      </w:r>
      <w:r w:rsidR="002B2D23">
        <w:t xml:space="preserve"> kā arī</w:t>
      </w:r>
      <w:r w:rsidRPr="00484FCF">
        <w:t xml:space="preserve"> mākslīgā intelekta ieviešanu un </w:t>
      </w:r>
      <w:r w:rsidR="002B2D23">
        <w:t xml:space="preserve">personu lietu </w:t>
      </w:r>
      <w:proofErr w:type="spellStart"/>
      <w:r w:rsidR="002B2D23">
        <w:t>digitalizēšanu</w:t>
      </w:r>
      <w:proofErr w:type="spellEnd"/>
      <w:r w:rsidR="002B2D23">
        <w:t xml:space="preserve"> nolūkā samazināt </w:t>
      </w:r>
      <w:r w:rsidRPr="00484FCF">
        <w:t xml:space="preserve">papīra dokumentu </w:t>
      </w:r>
      <w:r w:rsidR="002B2D23">
        <w:t>apriti</w:t>
      </w:r>
      <w:r w:rsidRPr="00484FCF">
        <w:t>.</w:t>
      </w:r>
    </w:p>
    <w:p w14:paraId="08BF2449" w14:textId="77777777" w:rsidR="006A4B02" w:rsidRDefault="00536FE7" w:rsidP="00FA14A8">
      <w:pPr>
        <w:spacing w:after="0" w:line="240" w:lineRule="auto"/>
        <w:ind w:firstLine="567"/>
      </w:pPr>
      <w:r w:rsidRPr="00897486">
        <w:t xml:space="preserve">Korelācijā ar esošo personu apliecinošu dokumentu pieprasījumu intensīvi tiek lietota arī personu apliecinošu dokumentu noformēšanai un izsniegšanai paredzētā </w:t>
      </w:r>
      <w:r>
        <w:t>IKT</w:t>
      </w:r>
      <w:r w:rsidRPr="00897486">
        <w:t xml:space="preserve"> infrastruktūra, jo īpaši – personu apliecinošu dokumentu darbstacijas PMLP teritoriālajās nodaļās, kas tiek izmantotas arī personu </w:t>
      </w:r>
      <w:proofErr w:type="spellStart"/>
      <w:r w:rsidRPr="00897486">
        <w:t>biometrisko</w:t>
      </w:r>
      <w:proofErr w:type="spellEnd"/>
      <w:r w:rsidRPr="00897486">
        <w:t xml:space="preserve"> datu iegūšanai. Ņemot vērā darbstaciju dzīves ilgumu, kā arī </w:t>
      </w:r>
      <w:r w:rsidR="00101E67">
        <w:t xml:space="preserve">laika periodā no </w:t>
      </w:r>
      <w:r>
        <w:t>2022.</w:t>
      </w:r>
      <w:r w:rsidR="00F73B6E">
        <w:t xml:space="preserve"> </w:t>
      </w:r>
      <w:r>
        <w:t>gad</w:t>
      </w:r>
      <w:r w:rsidR="00101E67">
        <w:t>a</w:t>
      </w:r>
      <w:r>
        <w:t xml:space="preserve"> </w:t>
      </w:r>
      <w:r w:rsidR="00101E67">
        <w:t>beigām</w:t>
      </w:r>
      <w:r>
        <w:t xml:space="preserve"> pastāvošo </w:t>
      </w:r>
      <w:r w:rsidR="00101E67">
        <w:t xml:space="preserve">un </w:t>
      </w:r>
      <w:r w:rsidR="00F73B6E">
        <w:t>līdz 2024.</w:t>
      </w:r>
      <w:r w:rsidR="00954A3E">
        <w:t xml:space="preserve">gada </w:t>
      </w:r>
      <w:r w:rsidR="00101E67">
        <w:t xml:space="preserve">prognozēto </w:t>
      </w:r>
      <w:r w:rsidRPr="00897486">
        <w:t xml:space="preserve">apkalpojamo </w:t>
      </w:r>
      <w:r w:rsidRPr="00897486">
        <w:lastRenderedPageBreak/>
        <w:t>klientu apjomu</w:t>
      </w:r>
      <w:r w:rsidR="00101E67" w:rsidRPr="00101E67">
        <w:t xml:space="preserve"> </w:t>
      </w:r>
      <w:r w:rsidR="00101E67">
        <w:t>un tehnoloģiju darba</w:t>
      </w:r>
      <w:r w:rsidR="00101E67" w:rsidRPr="00897486">
        <w:t xml:space="preserve"> noslodzi</w:t>
      </w:r>
      <w:r w:rsidRPr="00897486">
        <w:t xml:space="preserve">, personu apliecinošu dokumentu izsniegšanā </w:t>
      </w:r>
      <w:r>
        <w:t>nepieciešama</w:t>
      </w:r>
      <w:r w:rsidRPr="00897486">
        <w:t xml:space="preserve"> esošo darbstaciju nomaiņa, veicot personu apliecinošu dokumentu noformēšanas un izsniegšanas darba vietu atjaunošanu ar moderniem tehnoloģiskajiem risinājumiem.</w:t>
      </w:r>
      <w:r>
        <w:t xml:space="preserve"> </w:t>
      </w:r>
      <w:r w:rsidR="009D041F">
        <w:t>Tāpat nepieciešams izvērtēt kārtību, kādā šobrīd tiek uzglabāti pieteikumi personu apliecinošu dokumentu saņemšanai, to glabāšanas secību, ilgumu un glabāšanas vietu, izskatot iespēju daļu no tiem glabāt centralizēti. Izstrādājot jaunu Personu apliecinošu dokumentu informācijas sistēmu, jāvērtē iespēja piete</w:t>
      </w:r>
      <w:r w:rsidR="00C766D0">
        <w:t>i</w:t>
      </w:r>
      <w:r w:rsidR="009D041F">
        <w:t xml:space="preserve">kumus personu apliecinošu dokumentu saņemšanai nedrukāt papīrā, bet apstiprināt elektroniski informācijas sistēmā. </w:t>
      </w:r>
      <w:r>
        <w:t xml:space="preserve">Papildus tam nepieciešams stiprināt personu apliecinošu dokumentu izsniegšanas procesa posmus, </w:t>
      </w:r>
      <w:r w:rsidRPr="00CA28D1">
        <w:t xml:space="preserve">uzlabojot personu apliecinošu dokumentu </w:t>
      </w:r>
      <w:proofErr w:type="spellStart"/>
      <w:r w:rsidRPr="00CA28D1">
        <w:t>personalizācijas</w:t>
      </w:r>
      <w:proofErr w:type="spellEnd"/>
      <w:r w:rsidRPr="00CA28D1">
        <w:t xml:space="preserve"> centra infrastruktūru, </w:t>
      </w:r>
      <w:r w:rsidRPr="001E45E1">
        <w:t>nodrošin</w:t>
      </w:r>
      <w:r>
        <w:t>ot telpas</w:t>
      </w:r>
      <w:r w:rsidRPr="001E45E1">
        <w:t xml:space="preserve"> alternatīvā un jauna </w:t>
      </w:r>
      <w:proofErr w:type="spellStart"/>
      <w:r w:rsidRPr="001E45E1">
        <w:t>personalizācijas</w:t>
      </w:r>
      <w:proofErr w:type="spellEnd"/>
      <w:r w:rsidRPr="001E45E1">
        <w:t xml:space="preserve"> centra izveidei</w:t>
      </w:r>
      <w:r>
        <w:t>, kā arī stiprināt</w:t>
      </w:r>
      <w:r w:rsidRPr="00CA28D1">
        <w:t xml:space="preserve"> PMLP kapacitāti patvēruma jomā, raugoties gan no patvēruma procedūras nodrošināšanas, gan patvēruma meklētāju izmitināšanas aspektiem</w:t>
      </w:r>
      <w:r w:rsidR="00954A3E">
        <w:t xml:space="preserve">, ņemot vērā, ka </w:t>
      </w:r>
      <w:r w:rsidRPr="00CA28D1">
        <w:t xml:space="preserve">jau šobrīd </w:t>
      </w:r>
      <w:r w:rsidR="00C766D0">
        <w:t xml:space="preserve">novērojams un </w:t>
      </w:r>
      <w:r w:rsidR="00954A3E" w:rsidRPr="00CA28D1">
        <w:t>prognozējam</w:t>
      </w:r>
      <w:r w:rsidR="00954A3E">
        <w:t>s</w:t>
      </w:r>
      <w:r w:rsidR="00954A3E" w:rsidRPr="00CA28D1">
        <w:t xml:space="preserve"> </w:t>
      </w:r>
      <w:r w:rsidRPr="00CA28D1">
        <w:t>patvēruma meklētāju skaita pieaugum</w:t>
      </w:r>
      <w:r w:rsidR="00954A3E">
        <w:t xml:space="preserve">s nākotnē. </w:t>
      </w:r>
      <w:r w:rsidRPr="00CA28D1">
        <w:t>2023.</w:t>
      </w:r>
      <w:r w:rsidR="00C766D0">
        <w:t xml:space="preserve"> </w:t>
      </w:r>
      <w:r w:rsidRPr="00CA28D1">
        <w:t xml:space="preserve">gada </w:t>
      </w:r>
      <w:r w:rsidR="00954A3E">
        <w:t xml:space="preserve">otrajā pusē plānots </w:t>
      </w:r>
      <w:r w:rsidR="00101E67">
        <w:t>paplašin</w:t>
      </w:r>
      <w:r w:rsidR="00954A3E">
        <w:t xml:space="preserve">āt </w:t>
      </w:r>
      <w:r w:rsidR="00101E67">
        <w:t>patvēruma meklētāju izmitināšanas kapacitāti un</w:t>
      </w:r>
      <w:r w:rsidRPr="00CA28D1">
        <w:t xml:space="preserve"> nodrošin</w:t>
      </w:r>
      <w:r w:rsidR="00954A3E">
        <w:t>ā</w:t>
      </w:r>
      <w:r w:rsidRPr="00CA28D1">
        <w:t xml:space="preserve">t </w:t>
      </w:r>
      <w:r w:rsidR="00101E67">
        <w:t>šim mērķim</w:t>
      </w:r>
      <w:r w:rsidRPr="00CA28D1">
        <w:t xml:space="preserve"> pieejamas telpas</w:t>
      </w:r>
      <w:r>
        <w:t>.</w:t>
      </w:r>
    </w:p>
    <w:p w14:paraId="27DFC782" w14:textId="77777777" w:rsidR="00484FCF" w:rsidRDefault="00536FE7" w:rsidP="00F73B6E">
      <w:pPr>
        <w:pStyle w:val="ListParagraph"/>
        <w:spacing w:after="0" w:line="240" w:lineRule="auto"/>
        <w:ind w:left="0" w:firstLine="567"/>
      </w:pPr>
      <w:r>
        <w:t>Būtiskas izmaiņas organizācijas darbā un funkciju īstenošanai nepieciešamajos resursos Stratēģijas darbības periodā saistītas ar</w:t>
      </w:r>
      <w:r w:rsidR="00897486">
        <w:t>ī ar</w:t>
      </w:r>
      <w:r>
        <w:t xml:space="preserve"> </w:t>
      </w:r>
      <w:r w:rsidRPr="000B75B1">
        <w:t>Digitālās tran</w:t>
      </w:r>
      <w:r w:rsidR="00C766D0">
        <w:t>sformācijas pamatnostādņu 2021.</w:t>
      </w:r>
      <w:r w:rsidR="00C766D0">
        <w:noBreakHyphen/>
      </w:r>
      <w:r w:rsidRPr="000B75B1">
        <w:t>2027. gadam</w:t>
      </w:r>
      <w:r>
        <w:rPr>
          <w:rStyle w:val="FootnoteReference"/>
        </w:rPr>
        <w:footnoteReference w:id="17"/>
      </w:r>
      <w:r w:rsidRPr="000B75B1">
        <w:t xml:space="preserve"> ietvaros</w:t>
      </w:r>
      <w:r w:rsidR="00897486">
        <w:t xml:space="preserve"> plānoto PMLP funkciju paplašināšanu –</w:t>
      </w:r>
      <w:r w:rsidRPr="000B75B1">
        <w:t xml:space="preserve"> līdz 2025.</w:t>
      </w:r>
      <w:r w:rsidR="00C766D0">
        <w:t xml:space="preserve"> </w:t>
      </w:r>
      <w:r w:rsidRPr="000B75B1">
        <w:t xml:space="preserve">gada </w:t>
      </w:r>
      <w:r w:rsidR="00897486">
        <w:t>beigām nepieciešams veikt pasākumus, lai vienlaikus ar</w:t>
      </w:r>
      <w:r w:rsidRPr="000B75B1">
        <w:t xml:space="preserve"> personu apl</w:t>
      </w:r>
      <w:r w:rsidR="00897486">
        <w:t xml:space="preserve">iecinošu dokumentu izsniegšanu tiktu nodrošināta </w:t>
      </w:r>
      <w:r w:rsidRPr="000B75B1">
        <w:t>arī personas sagatavošan</w:t>
      </w:r>
      <w:r w:rsidR="00897486">
        <w:t>a</w:t>
      </w:r>
      <w:r w:rsidRPr="000B75B1">
        <w:t xml:space="preserve"> digitālo iespēju lietošanai, izveidojot vienoto kontaktpunktu,</w:t>
      </w:r>
      <w:r w:rsidR="00897486">
        <w:t xml:space="preserve"> kur</w:t>
      </w:r>
      <w:r w:rsidRPr="000B75B1">
        <w:t xml:space="preserve"> iedzīvotājs vienlaicīgi var saņemt personas apliecību (</w:t>
      </w:r>
      <w:proofErr w:type="spellStart"/>
      <w:r w:rsidRPr="000B75B1">
        <w:t>eID</w:t>
      </w:r>
      <w:proofErr w:type="spellEnd"/>
      <w:r w:rsidR="00897486">
        <w:t xml:space="preserve"> karti</w:t>
      </w:r>
      <w:r w:rsidRPr="000B75B1">
        <w:t xml:space="preserve">), pieteikt </w:t>
      </w:r>
      <w:proofErr w:type="spellStart"/>
      <w:r w:rsidRPr="000B75B1">
        <w:t>eParaksts</w:t>
      </w:r>
      <w:proofErr w:type="spellEnd"/>
      <w:r w:rsidRPr="000B75B1">
        <w:t xml:space="preserve"> </w:t>
      </w:r>
      <w:proofErr w:type="spellStart"/>
      <w:r w:rsidRPr="000B75B1">
        <w:t>mobile</w:t>
      </w:r>
      <w:proofErr w:type="spellEnd"/>
      <w:r w:rsidRPr="000B75B1">
        <w:t xml:space="preserve"> un aktivizēt oficiālo e-adresi.</w:t>
      </w:r>
      <w:r>
        <w:t xml:space="preserve"> </w:t>
      </w:r>
      <w:r w:rsidR="00897486">
        <w:t>2022.</w:t>
      </w:r>
      <w:r w:rsidR="00954A3E">
        <w:t xml:space="preserve"> </w:t>
      </w:r>
      <w:r w:rsidR="00897486">
        <w:t xml:space="preserve">gadā identificēts, ka </w:t>
      </w:r>
      <w:r>
        <w:t>PMLP funkciju paplašināšanai, nodrošinot jaunu pakalpojumu ī</w:t>
      </w:r>
      <w:r w:rsidR="00D65ED6">
        <w:t>stenošanu, nepieciešama papildu</w:t>
      </w:r>
      <w:r>
        <w:t xml:space="preserve"> finanšu resursu piesaiste.</w:t>
      </w:r>
    </w:p>
    <w:p w14:paraId="4EF5888A" w14:textId="77777777" w:rsidR="00897486" w:rsidRDefault="00897486" w:rsidP="00484FCF">
      <w:pPr>
        <w:pStyle w:val="ListParagraph"/>
        <w:spacing w:after="0" w:line="240" w:lineRule="auto"/>
        <w:ind w:left="0" w:firstLine="567"/>
      </w:pPr>
    </w:p>
    <w:p w14:paraId="3C83E675" w14:textId="77777777" w:rsidR="006A4B02" w:rsidRDefault="00536FE7" w:rsidP="00042C31">
      <w:pPr>
        <w:pStyle w:val="Heading3"/>
        <w:numPr>
          <w:ilvl w:val="1"/>
          <w:numId w:val="2"/>
        </w:numPr>
      </w:pPr>
      <w:r w:rsidRPr="00ED4FBC">
        <w:t>Finanšu resursi</w:t>
      </w:r>
    </w:p>
    <w:p w14:paraId="2B2CE58E" w14:textId="77777777" w:rsidR="006A4B02" w:rsidRDefault="00536FE7" w:rsidP="006A4B02">
      <w:pPr>
        <w:spacing w:after="0" w:line="240" w:lineRule="auto"/>
        <w:ind w:firstLine="720"/>
      </w:pPr>
      <w:r>
        <w:rPr>
          <w:noProof/>
          <w:lang w:eastAsia="lv-LV"/>
        </w:rPr>
        <w:drawing>
          <wp:anchor distT="0" distB="0" distL="114300" distR="114300" simplePos="0" relativeHeight="251693056" behindDoc="0" locked="0" layoutInCell="1" allowOverlap="1" wp14:anchorId="475E6D33" wp14:editId="0C901246">
            <wp:simplePos x="0" y="0"/>
            <wp:positionH relativeFrom="margin">
              <wp:posOffset>-635</wp:posOffset>
            </wp:positionH>
            <wp:positionV relativeFrom="paragraph">
              <wp:posOffset>765810</wp:posOffset>
            </wp:positionV>
            <wp:extent cx="5739130" cy="3211195"/>
            <wp:effectExtent l="0" t="0" r="13970" b="8255"/>
            <wp:wrapTopAndBottom/>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74B62" w:rsidRPr="007331EC">
        <w:t xml:space="preserve">PMLP </w:t>
      </w:r>
      <w:r w:rsidRPr="007331EC">
        <w:t>funkciju veikšanai 2022.</w:t>
      </w:r>
      <w:r w:rsidR="00C766D0">
        <w:t xml:space="preserve"> </w:t>
      </w:r>
      <w:r w:rsidRPr="007331EC">
        <w:t xml:space="preserve">gadā </w:t>
      </w:r>
      <w:r w:rsidR="00BE7E3A">
        <w:t>veikti</w:t>
      </w:r>
      <w:r w:rsidR="00BE7E3A" w:rsidRPr="007331EC">
        <w:t xml:space="preserve"> </w:t>
      </w:r>
      <w:r w:rsidRPr="007331EC">
        <w:t xml:space="preserve">izdevumi </w:t>
      </w:r>
      <w:r w:rsidR="00BE7E3A">
        <w:t>24 017 074</w:t>
      </w:r>
      <w:r w:rsidRPr="007331EC">
        <w:t xml:space="preserve"> </w:t>
      </w:r>
      <w:proofErr w:type="spellStart"/>
      <w:r w:rsidRPr="007331EC">
        <w:rPr>
          <w:i/>
        </w:rPr>
        <w:t>euro</w:t>
      </w:r>
      <w:proofErr w:type="spellEnd"/>
      <w:r w:rsidRPr="007331EC">
        <w:t xml:space="preserve"> apmērā, </w:t>
      </w:r>
      <w:r w:rsidR="00BE7E3A">
        <w:t xml:space="preserve">tai skaitā 2 781 297 </w:t>
      </w:r>
      <w:proofErr w:type="spellStart"/>
      <w:r w:rsidR="00BE7E3A" w:rsidRPr="00236729">
        <w:rPr>
          <w:i/>
        </w:rPr>
        <w:t>euro</w:t>
      </w:r>
      <w:proofErr w:type="spellEnd"/>
      <w:r w:rsidR="00BE7E3A">
        <w:rPr>
          <w:i/>
        </w:rPr>
        <w:t xml:space="preserve"> </w:t>
      </w:r>
      <w:r w:rsidR="00BE7E3A">
        <w:t xml:space="preserve">apmērā veicot izdevumus Eiropas Savienības politiku </w:t>
      </w:r>
      <w:r w:rsidR="0013342C">
        <w:t>i</w:t>
      </w:r>
      <w:r w:rsidR="00BE7E3A">
        <w:t xml:space="preserve">nstrumentu un </w:t>
      </w:r>
      <w:r w:rsidR="00BE7E3A">
        <w:lastRenderedPageBreak/>
        <w:t>pārējā</w:t>
      </w:r>
      <w:r w:rsidR="0013342C">
        <w:t>s ārvalstu finanšu palīdzības l</w:t>
      </w:r>
      <w:r w:rsidR="00BE7E3A">
        <w:t xml:space="preserve">īdzfinansēto un finansēto projektu un pasākumu ietvaros. </w:t>
      </w:r>
      <w:r w:rsidR="007331EC" w:rsidRPr="007331EC">
        <w:t xml:space="preserve">2023. gadā funkciju veikšanu plānojot veikt ar līdzekļiem </w:t>
      </w:r>
      <w:r w:rsidR="00BE7E3A">
        <w:t>32 285 280</w:t>
      </w:r>
      <w:r w:rsidR="007331EC" w:rsidRPr="007331EC">
        <w:t xml:space="preserve"> </w:t>
      </w:r>
      <w:proofErr w:type="spellStart"/>
      <w:r w:rsidR="007331EC" w:rsidRPr="007331EC">
        <w:rPr>
          <w:i/>
        </w:rPr>
        <w:t>euro</w:t>
      </w:r>
      <w:proofErr w:type="spellEnd"/>
      <w:r w:rsidR="007331EC" w:rsidRPr="007331EC">
        <w:t xml:space="preserve"> apmērā.</w:t>
      </w:r>
    </w:p>
    <w:p w14:paraId="746F4443" w14:textId="77777777" w:rsidR="00F768D4" w:rsidRDefault="00536FE7" w:rsidP="0013342C">
      <w:pPr>
        <w:spacing w:after="0" w:line="240" w:lineRule="auto"/>
        <w:ind w:firstLine="720"/>
        <w:rPr>
          <w:color w:val="FF0000"/>
        </w:rPr>
      </w:pPr>
      <w:r w:rsidRPr="00AD2973">
        <w:t xml:space="preserve">Būtisku daļa PMLP attīstības </w:t>
      </w:r>
      <w:r w:rsidR="00C316C7">
        <w:t xml:space="preserve">pasākumu iespējama un </w:t>
      </w:r>
      <w:r w:rsidRPr="00AD2973">
        <w:t>tiek nodrošināta, piesaistot ES politiku instrumentus un pārēj</w:t>
      </w:r>
      <w:r w:rsidR="001B32A5">
        <w:t>o</w:t>
      </w:r>
      <w:r w:rsidRPr="00AD2973">
        <w:t xml:space="preserve"> ārvalstu finanšu palīdzību, ar kuru </w:t>
      </w:r>
      <w:r w:rsidR="00AD2973" w:rsidRPr="00AD2973">
        <w:t xml:space="preserve">tiek finansēta projektu </w:t>
      </w:r>
      <w:r w:rsidR="00746177">
        <w:t xml:space="preserve">un iniciatīvu </w:t>
      </w:r>
      <w:r w:rsidR="00AD2973" w:rsidRPr="00AD2973">
        <w:t xml:space="preserve">īstenošana </w:t>
      </w:r>
      <w:r w:rsidR="001B32A5">
        <w:t xml:space="preserve">tādu fondu ietvaros kā </w:t>
      </w:r>
      <w:r w:rsidRPr="00AD2973">
        <w:t>Patvēruma, migrācijas un integr</w:t>
      </w:r>
      <w:r w:rsidR="00AD2973" w:rsidRPr="00AD2973">
        <w:t>ācijas fond</w:t>
      </w:r>
      <w:r w:rsidR="001B32A5">
        <w:t>s (turpmāk – PMIF)</w:t>
      </w:r>
      <w:r w:rsidRPr="00AD2973">
        <w:t xml:space="preserve">, </w:t>
      </w:r>
      <w:r w:rsidR="00AD2973" w:rsidRPr="00AD2973">
        <w:t>Finansiāla atbalsta instrument</w:t>
      </w:r>
      <w:r w:rsidR="001B32A5">
        <w:t>s</w:t>
      </w:r>
      <w:r w:rsidR="00AD2973" w:rsidRPr="00AD2973">
        <w:t xml:space="preserve"> robežu pārvaldībai un vīzu politikai, Iekšējās drošības fond</w:t>
      </w:r>
      <w:r w:rsidR="001B32A5">
        <w:t>s</w:t>
      </w:r>
      <w:r w:rsidR="00AD2973" w:rsidRPr="00AD2973">
        <w:t>, Eiropas Reģionālās attīstības fond</w:t>
      </w:r>
      <w:r w:rsidR="001B32A5">
        <w:t>s</w:t>
      </w:r>
      <w:r w:rsidR="00AD2973" w:rsidRPr="00AD2973">
        <w:t xml:space="preserve">, </w:t>
      </w:r>
      <w:r w:rsidR="00954A3E">
        <w:t>Eiropas Ekonomikas zonas finanšu instrumenta un Norvēģijas finanšu instrumenta Divpusējais sadarbības fonds. J</w:t>
      </w:r>
      <w:r w:rsidR="001B32A5">
        <w:t>ānorāda, ka</w:t>
      </w:r>
      <w:r w:rsidR="00954A3E">
        <w:t xml:space="preserve"> projektu un iniciatīvu īstenošana tādu specifisko fondu ietvaros, kā,  piemēram, </w:t>
      </w:r>
      <w:r w:rsidR="00954A3E" w:rsidRPr="001B32A5">
        <w:t>PMIF</w:t>
      </w:r>
      <w:r w:rsidR="00954A3E">
        <w:t>, PMLP ir ierobežota</w:t>
      </w:r>
      <w:r w:rsidR="001B32A5" w:rsidRPr="001B32A5">
        <w:t>,</w:t>
      </w:r>
      <w:r w:rsidR="00954A3E" w:rsidRPr="00954A3E">
        <w:t xml:space="preserve"> </w:t>
      </w:r>
      <w:r w:rsidR="00954A3E">
        <w:t>ņemot vērā, ka šo finanšu instrumentu mērķi izriet no kopējām ES prioritātēm, līdz ar to šo fondu ietvaros ir</w:t>
      </w:r>
      <w:r w:rsidR="001B32A5" w:rsidRPr="001B32A5">
        <w:t xml:space="preserve"> grūti</w:t>
      </w:r>
      <w:r w:rsidR="00954A3E">
        <w:t xml:space="preserve"> </w:t>
      </w:r>
      <w:r w:rsidR="00507D19">
        <w:t>piesaistīt (vai nav iespējams piesaistīt) finansējumu</w:t>
      </w:r>
      <w:r w:rsidR="00954A3E">
        <w:t xml:space="preserve"> tād</w:t>
      </w:r>
      <w:r w:rsidR="00507D19">
        <w:t>u</w:t>
      </w:r>
      <w:r w:rsidR="00954A3E">
        <w:t xml:space="preserve"> aktivitā</w:t>
      </w:r>
      <w:r w:rsidR="00507D19">
        <w:t>šu īstenošanai</w:t>
      </w:r>
      <w:r w:rsidR="00954A3E">
        <w:t>, kas vērstas uz to</w:t>
      </w:r>
      <w:r w:rsidR="001B32A5" w:rsidRPr="001B32A5">
        <w:t xml:space="preserve"> </w:t>
      </w:r>
      <w:r w:rsidR="00954A3E">
        <w:t xml:space="preserve">PMLP procesu pilnveidošanu, kas attiecas uz </w:t>
      </w:r>
      <w:r w:rsidR="00507D19">
        <w:t xml:space="preserve">PMLP </w:t>
      </w:r>
      <w:r w:rsidR="00954A3E">
        <w:t xml:space="preserve">funkcijām </w:t>
      </w:r>
      <w:r w:rsidR="00C316C7">
        <w:t>iekšēj</w:t>
      </w:r>
      <w:r w:rsidR="00954A3E">
        <w:t>ās</w:t>
      </w:r>
      <w:r w:rsidR="00C316C7">
        <w:t xml:space="preserve"> un </w:t>
      </w:r>
      <w:r w:rsidR="001B32A5" w:rsidRPr="001B32A5">
        <w:t>nacionālās</w:t>
      </w:r>
      <w:r w:rsidR="00C316C7">
        <w:t xml:space="preserve"> drošības </w:t>
      </w:r>
      <w:r w:rsidR="00954A3E">
        <w:t>jomās</w:t>
      </w:r>
      <w:r w:rsidR="00C316C7">
        <w:t xml:space="preserve">. </w:t>
      </w:r>
    </w:p>
    <w:p w14:paraId="6B9AA9B6" w14:textId="77777777" w:rsidR="00F768D4" w:rsidRPr="00F768D4" w:rsidRDefault="00536FE7" w:rsidP="0013342C">
      <w:pPr>
        <w:spacing w:after="0" w:line="240" w:lineRule="auto"/>
        <w:ind w:firstLine="720"/>
      </w:pPr>
      <w:r>
        <w:t>2022</w:t>
      </w:r>
      <w:r w:rsidR="0047042A">
        <w:t xml:space="preserve"> </w:t>
      </w:r>
      <w:r>
        <w:t>.</w:t>
      </w:r>
      <w:r w:rsidRPr="001109AA">
        <w:t xml:space="preserve">gadā vidējā atlīdzība uz vienu nodarbināto PMLP sastādīja 1 656 </w:t>
      </w:r>
      <w:proofErr w:type="spellStart"/>
      <w:r w:rsidRPr="00B82973">
        <w:rPr>
          <w:i/>
        </w:rPr>
        <w:t>euro</w:t>
      </w:r>
      <w:proofErr w:type="spellEnd"/>
      <w:r w:rsidRPr="001109AA">
        <w:t xml:space="preserve"> mēnesī (1</w:t>
      </w:r>
      <w:r w:rsidR="00C766D0">
        <w:t> </w:t>
      </w:r>
      <w:r w:rsidRPr="001109AA">
        <w:t xml:space="preserve">485 </w:t>
      </w:r>
      <w:proofErr w:type="spellStart"/>
      <w:r w:rsidRPr="00B82973">
        <w:rPr>
          <w:i/>
        </w:rPr>
        <w:t>euro</w:t>
      </w:r>
      <w:proofErr w:type="spellEnd"/>
      <w:r w:rsidRPr="001109AA">
        <w:t xml:space="preserve"> </w:t>
      </w:r>
      <w:r w:rsidR="0047042A">
        <w:t xml:space="preserve">–  </w:t>
      </w:r>
      <w:r w:rsidRPr="001109AA">
        <w:t xml:space="preserve">darbiniekiem un 2 016 </w:t>
      </w:r>
      <w:proofErr w:type="spellStart"/>
      <w:r w:rsidRPr="00B82973">
        <w:rPr>
          <w:i/>
        </w:rPr>
        <w:t>euro</w:t>
      </w:r>
      <w:proofErr w:type="spellEnd"/>
      <w:r w:rsidRPr="001109AA">
        <w:t xml:space="preserve"> valsts civildienesta ierēdņiem). Salīdzinot ar 2021.</w:t>
      </w:r>
      <w:r w:rsidR="00C766D0">
        <w:t> </w:t>
      </w:r>
      <w:r w:rsidRPr="001109AA">
        <w:t xml:space="preserve">gadu, kad vidējā atlīdzība bija 1 507 </w:t>
      </w:r>
      <w:proofErr w:type="spellStart"/>
      <w:r w:rsidRPr="00CD312F">
        <w:rPr>
          <w:i/>
        </w:rPr>
        <w:t>euro</w:t>
      </w:r>
      <w:proofErr w:type="spellEnd"/>
      <w:r w:rsidRPr="001109AA">
        <w:t xml:space="preserve">, </w:t>
      </w:r>
      <w:r>
        <w:t xml:space="preserve">ir novērojams vidējās atlīdzības </w:t>
      </w:r>
      <w:r w:rsidRPr="001109AA">
        <w:t>pieaugu</w:t>
      </w:r>
      <w:r w:rsidR="00D65ED6">
        <w:t>ms par 9%, ko ietekmēja papildu</w:t>
      </w:r>
      <w:r w:rsidRPr="001109AA">
        <w:t xml:space="preserve"> piešķirtais finansējums piemaksu noteikšanai par virsstundu darbu un par personiskā darba ieguldījumu PMLP stratēģisko mērķu sasniegšanā, stiprinot klientu apkalpošanas kapacitāti personu apliecinošu dokumentu izsniegšanas un migrācijas jautājumu risināšanas jomā.</w:t>
      </w:r>
      <w:r>
        <w:t xml:space="preserve"> </w:t>
      </w:r>
      <w:r w:rsidR="00433176" w:rsidRPr="00433176">
        <w:t>Ņ</w:t>
      </w:r>
      <w:r w:rsidR="00403FA7" w:rsidRPr="00433176">
        <w:t>em</w:t>
      </w:r>
      <w:r w:rsidR="00403FA7">
        <w:t xml:space="preserve">ot vērā </w:t>
      </w:r>
      <w:r w:rsidR="00403FA7" w:rsidRPr="00403FA7">
        <w:t>Saeimā 2021.</w:t>
      </w:r>
      <w:r w:rsidR="0047042A">
        <w:t xml:space="preserve"> </w:t>
      </w:r>
      <w:r w:rsidR="00403FA7" w:rsidRPr="00403FA7">
        <w:t>gada 16.</w:t>
      </w:r>
      <w:r w:rsidR="00C766D0">
        <w:t xml:space="preserve"> </w:t>
      </w:r>
      <w:r w:rsidR="00403FA7" w:rsidRPr="00403FA7">
        <w:t>novembrī pieņemt</w:t>
      </w:r>
      <w:r w:rsidR="00403FA7">
        <w:t>os</w:t>
      </w:r>
      <w:r w:rsidR="00403FA7" w:rsidRPr="00403FA7">
        <w:t xml:space="preserve"> grozījum</w:t>
      </w:r>
      <w:r w:rsidR="00403FA7">
        <w:t>us</w:t>
      </w:r>
      <w:r w:rsidR="00403FA7" w:rsidRPr="00403FA7">
        <w:t xml:space="preserve"> Valsts un pašvaldību institūciju amatpersonu un darbinieku atlīdzības likumā</w:t>
      </w:r>
      <w:r>
        <w:t>,</w:t>
      </w:r>
      <w:r w:rsidR="00746177">
        <w:t xml:space="preserve"> 2022.</w:t>
      </w:r>
      <w:r w:rsidR="0047042A">
        <w:t xml:space="preserve"> </w:t>
      </w:r>
      <w:r w:rsidR="00746177">
        <w:t>gadā</w:t>
      </w:r>
      <w:r>
        <w:t xml:space="preserve"> PMLP veikta amata vietu </w:t>
      </w:r>
      <w:proofErr w:type="spellStart"/>
      <w:r>
        <w:t>pārklasifikācija</w:t>
      </w:r>
      <w:proofErr w:type="spellEnd"/>
      <w:r>
        <w:t>, taču</w:t>
      </w:r>
      <w:r w:rsidR="00403FA7" w:rsidRPr="00403FA7">
        <w:t xml:space="preserve"> atlīdzības paaugstināšana </w:t>
      </w:r>
      <w:r w:rsidR="00403FA7">
        <w:t xml:space="preserve">minētā likuma ietvaros </w:t>
      </w:r>
      <w:r w:rsidR="00403FA7" w:rsidRPr="00403FA7">
        <w:t>iespējama tikai pie nosacīj</w:t>
      </w:r>
      <w:r w:rsidR="00D65ED6">
        <w:t>uma, ka iestāde nesaņem papildu</w:t>
      </w:r>
      <w:r w:rsidR="00403FA7" w:rsidRPr="00403FA7">
        <w:t xml:space="preserve"> finansējumu atalgojuma palielināša</w:t>
      </w:r>
      <w:r>
        <w:t>nai. Ņ</w:t>
      </w:r>
      <w:r w:rsidR="00403FA7">
        <w:t xml:space="preserve">emot vērā lielo PMLP pakalpojumu pieprasījumu, esošo PMLP cilvēkresursu kapacitāti, kā arī amatam nepieciešamo zināšanu un prasmju apjomu, </w:t>
      </w:r>
      <w:r w:rsidR="00403FA7" w:rsidRPr="00403FA7">
        <w:t>202</w:t>
      </w:r>
      <w:r w:rsidR="000064CC">
        <w:t>2</w:t>
      </w:r>
      <w:r w:rsidR="00403FA7" w:rsidRPr="00403FA7">
        <w:t>.</w:t>
      </w:r>
      <w:r w:rsidR="0047042A">
        <w:t xml:space="preserve"> </w:t>
      </w:r>
      <w:r w:rsidR="00403FA7" w:rsidRPr="00403FA7">
        <w:t xml:space="preserve">gadā </w:t>
      </w:r>
      <w:r w:rsidR="00D65ED6">
        <w:t>veikti pasākumi papildu</w:t>
      </w:r>
      <w:r>
        <w:t xml:space="preserve"> finansējuma piesaistei, </w:t>
      </w:r>
      <w:r w:rsidR="00403FA7" w:rsidRPr="00403FA7">
        <w:t xml:space="preserve"> </w:t>
      </w:r>
      <w:r w:rsidR="000064CC" w:rsidRPr="000064CC">
        <w:t>lai PMLP nodarbināto mēnešalgas apmērs sasniegtu vismaz Valsts un pašvaldību institūciju amatpersonu un darbinieku atlīdzības likumā noteiktā mēnešalgu intervāla minimālo likmi</w:t>
      </w:r>
      <w:r w:rsidR="000064CC">
        <w:t xml:space="preserve">. </w:t>
      </w:r>
      <w:r>
        <w:t>Taču, n</w:t>
      </w:r>
      <w:r w:rsidR="000064CC">
        <w:t xml:space="preserve">eraugoties uz </w:t>
      </w:r>
      <w:r>
        <w:t>atlīdzības konkurētspējas celšanai veiktajiem pasākumiem un atlīdzības tuvināšanu likumā noteiktajam minimumam</w:t>
      </w:r>
      <w:r w:rsidR="000064CC">
        <w:t>, esošajā sociālekonomiskajā situācijā</w:t>
      </w:r>
      <w:r w:rsidR="00403FA7" w:rsidRPr="00403FA7">
        <w:t xml:space="preserve"> joprojām pastāv risks augsti kvalificēta personāla noturēšanai un jaunu personālresursu piesaistei, kas jo īpaši skar klientu apkalpošanas, IKT speciālistu un juristu piesaisti, ņemot vērā, ka atlīdzība nesasniedz privātajā sektorā nodrošināto atlīdzības līmeni līdzvērtīgiem amatiem un salīdzinoši nelielā atlīdzība un augstās prasības attiecībā pret amatpersonu izglītību, pieredzi, valodas zināšanām un citām prasmēm joprojām neļauj aizpildīt vakances, kas, neskatoties uz bezdarba līmeni valstī, veidojas PMLP struktūrvienībās.</w:t>
      </w:r>
      <w:r w:rsidR="00433176">
        <w:t xml:space="preserve"> Līdz ar to </w:t>
      </w:r>
      <w:r>
        <w:t xml:space="preserve">identificēts, ka </w:t>
      </w:r>
      <w:r w:rsidR="00433176">
        <w:t xml:space="preserve">Stratēģijas darbības periodā </w:t>
      </w:r>
      <w:r>
        <w:t>atlīdzības</w:t>
      </w:r>
      <w:r w:rsidR="00433176">
        <w:t xml:space="preserve"> konkurētsp</w:t>
      </w:r>
      <w:r>
        <w:t>ējas celšana būs īpaši</w:t>
      </w:r>
      <w:r w:rsidR="00433176">
        <w:t xml:space="preserve"> aktuāla un </w:t>
      </w:r>
      <w:r>
        <w:t>viena no</w:t>
      </w:r>
      <w:r w:rsidR="00746177">
        <w:t xml:space="preserve"> galvenajām</w:t>
      </w:r>
      <w:r>
        <w:t xml:space="preserve"> </w:t>
      </w:r>
      <w:r w:rsidR="00433176">
        <w:t>priorit</w:t>
      </w:r>
      <w:r w:rsidR="00302065">
        <w:t>ā</w:t>
      </w:r>
      <w:r>
        <w:t>tēm</w:t>
      </w:r>
      <w:r w:rsidR="00746177">
        <w:t>, ar ko saistīti pasākumi,</w:t>
      </w:r>
      <w:r>
        <w:t xml:space="preserve"> lai līdz 2027.</w:t>
      </w:r>
      <w:r w:rsidR="00C766D0">
        <w:t xml:space="preserve"> </w:t>
      </w:r>
      <w:r>
        <w:t xml:space="preserve">gadam </w:t>
      </w:r>
      <w:r w:rsidR="00746177">
        <w:t xml:space="preserve">virzītos uz </w:t>
      </w:r>
      <w:r w:rsidR="00302065">
        <w:t>atlīdzības paaugstināšan</w:t>
      </w:r>
      <w:r w:rsidR="00746177">
        <w:t>u</w:t>
      </w:r>
      <w:r w:rsidR="00302065">
        <w:t xml:space="preserve"> atbilstoši Valsts pašvaldību institūciju amatpersonu un darbinieku atlīdzības likumā noteiktajam mēnešalgu intervāla viduspunktam un</w:t>
      </w:r>
      <w:r w:rsidR="00746177">
        <w:t>, ja iespējams,</w:t>
      </w:r>
      <w:r w:rsidR="00302065">
        <w:t xml:space="preserve"> maksimumam.</w:t>
      </w:r>
    </w:p>
    <w:p w14:paraId="276D9033" w14:textId="77777777" w:rsidR="00F12D6C" w:rsidRDefault="00536FE7" w:rsidP="00C766D0">
      <w:pPr>
        <w:spacing w:after="160" w:line="240" w:lineRule="auto"/>
        <w:jc w:val="left"/>
        <w:rPr>
          <w:color w:val="FF0000"/>
        </w:rPr>
      </w:pPr>
      <w:r>
        <w:rPr>
          <w:color w:val="FF0000"/>
        </w:rPr>
        <w:br w:type="page"/>
      </w:r>
    </w:p>
    <w:p w14:paraId="3141A95A" w14:textId="77777777" w:rsidR="00F23C11" w:rsidRDefault="00536FE7" w:rsidP="00042C31">
      <w:pPr>
        <w:pStyle w:val="Heading3"/>
        <w:numPr>
          <w:ilvl w:val="1"/>
          <w:numId w:val="2"/>
        </w:numPr>
      </w:pPr>
      <w:r w:rsidRPr="00635A07">
        <w:lastRenderedPageBreak/>
        <w:t>Iestādes ārējās un iekšējās vides raksturojums</w:t>
      </w:r>
    </w:p>
    <w:p w14:paraId="3F0ABDB5" w14:textId="77777777" w:rsidR="00F23C11" w:rsidRDefault="00536FE7" w:rsidP="00C766D0">
      <w:pPr>
        <w:spacing w:after="160" w:line="240" w:lineRule="auto"/>
        <w:ind w:firstLine="709"/>
      </w:pPr>
      <w:r>
        <w:t>Lai raksturotu PMLP ārējo un iekšējo vidu, veikta stipro un vājo pušu, iespēju un draudu analīze (turpmāk – SVID analīze) ar mērķi noteikt</w:t>
      </w:r>
      <w:r w:rsidRPr="001851C2">
        <w:t xml:space="preserve"> un novērtēt būtiskākos ārējās un iekšējās vides faktorus, kas </w:t>
      </w:r>
      <w:r>
        <w:t xml:space="preserve">Stratēģijas darbības periodā ietekmēs PMLP. </w:t>
      </w:r>
      <w:r w:rsidRPr="001851C2">
        <w:t xml:space="preserve"> </w:t>
      </w:r>
      <w:r>
        <w:t xml:space="preserve">SVID analīze veikta, ņemot vērā arī Nozares stratēģijas izstrādes brīdī veikto </w:t>
      </w:r>
      <w:proofErr w:type="spellStart"/>
      <w:r>
        <w:t>izvērtējumu</w:t>
      </w:r>
      <w:proofErr w:type="spellEnd"/>
      <w:r>
        <w:t>, kas atsevišķi tika veikts arī par Nozares stratēģijas politikas jomas “</w:t>
      </w:r>
      <w:r w:rsidRPr="005C4F8D">
        <w:rPr>
          <w:i/>
        </w:rPr>
        <w:t>Pilsonība, migrācija, iedzīvotāju uzskaite un personu apliecinoši dokumenti</w:t>
      </w:r>
      <w:r>
        <w:t>” īstenošanu, kas attiecas uz PMLP noteikto funkciju izpildi un pakalpojumu sniegšanu.</w:t>
      </w:r>
      <w:r w:rsidRPr="001851C2">
        <w:t xml:space="preserve"> </w:t>
      </w:r>
      <w:r w:rsidR="00746177">
        <w:t>Uzsākot Stratēģijas izstrādi</w:t>
      </w:r>
      <w:r w:rsidR="00BC059D">
        <w:t>,</w:t>
      </w:r>
      <w:r w:rsidR="00746177">
        <w:t xml:space="preserve"> SVID analīze pārskatīta un precizēta atbilstoši situācijai 2023.gada sākumā. </w:t>
      </w:r>
      <w:r>
        <w:t>A</w:t>
      </w:r>
      <w:r w:rsidRPr="001851C2">
        <w:t xml:space="preserve">nalīzes rezultāti </w:t>
      </w:r>
      <w:r>
        <w:t>tiks</w:t>
      </w:r>
      <w:r w:rsidRPr="001851C2">
        <w:t xml:space="preserve"> pārskatīti un izvērtēti katru gadu pirms Nozares stratēģijas </w:t>
      </w:r>
      <w:r>
        <w:t>un PMLP S</w:t>
      </w:r>
      <w:r w:rsidRPr="001851C2">
        <w:t>tratēģij</w:t>
      </w:r>
      <w:r>
        <w:t>as</w:t>
      </w:r>
      <w:r w:rsidRPr="001851C2">
        <w:t xml:space="preserve"> aktualizācijas.</w:t>
      </w:r>
    </w:p>
    <w:p w14:paraId="1A1CA4B2" w14:textId="77777777" w:rsidR="00F23C11" w:rsidRDefault="00536FE7" w:rsidP="00F23C11">
      <w:pPr>
        <w:spacing w:after="160"/>
      </w:pPr>
      <w:r>
        <w:rPr>
          <w:noProof/>
          <w:lang w:eastAsia="lv-LV"/>
        </w:rPr>
        <mc:AlternateContent>
          <mc:Choice Requires="wps">
            <w:drawing>
              <wp:anchor distT="0" distB="0" distL="114300" distR="114300" simplePos="0" relativeHeight="251666432" behindDoc="0" locked="0" layoutInCell="1" allowOverlap="1" wp14:anchorId="0E19CB9E" wp14:editId="0EA52B1E">
                <wp:simplePos x="0" y="0"/>
                <wp:positionH relativeFrom="margin">
                  <wp:posOffset>250166</wp:posOffset>
                </wp:positionH>
                <wp:positionV relativeFrom="paragraph">
                  <wp:posOffset>224287</wp:posOffset>
                </wp:positionV>
                <wp:extent cx="5805170" cy="5365630"/>
                <wp:effectExtent l="0" t="0" r="24130" b="26035"/>
                <wp:wrapNone/>
                <wp:docPr id="16" name="Rectangle: Rounded Corners 15">
                  <a:extLst xmlns:a="http://schemas.openxmlformats.org/drawingml/2006/main">
                    <a:ext uri="{FF2B5EF4-FFF2-40B4-BE49-F238E27FC236}">
                      <a16:creationId xmlns:a16="http://schemas.microsoft.com/office/drawing/2014/main" id="{1AD2DD68-4F47-4264-9609-84CE04C79071}"/>
                    </a:ext>
                  </a:extLst>
                </wp:docPr>
                <wp:cNvGraphicFramePr/>
                <a:graphic xmlns:a="http://schemas.openxmlformats.org/drawingml/2006/main">
                  <a:graphicData uri="http://schemas.microsoft.com/office/word/2010/wordprocessingShape">
                    <wps:wsp>
                      <wps:cNvSpPr/>
                      <wps:spPr>
                        <a:xfrm>
                          <a:off x="0" y="0"/>
                          <a:ext cx="5805170" cy="5365630"/>
                        </a:xfrm>
                        <a:prstGeom prst="roundRect">
                          <a:avLst>
                            <a:gd name="adj" fmla="val 2324"/>
                          </a:avLst>
                        </a:prstGeom>
                        <a:solidFill>
                          <a:schemeClr val="bg1">
                            <a:lumMod val="95000"/>
                          </a:schemeClr>
                        </a:solidFill>
                        <a:ln w="254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Rounded Corners 15" o:spid="_x0000_s1026" style="width:457.1pt;height:422.5pt;margin-top:17.65pt;margin-left:19.7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arcsize="1523f" fillcolor="#f2f2f2" strokecolor="#0070c0" strokeweight="2pt">
                <w10:wrap anchorx="margin"/>
              </v:roundrect>
            </w:pict>
          </mc:Fallback>
        </mc:AlternateContent>
      </w:r>
      <w:r>
        <w:rPr>
          <w:noProof/>
          <w:lang w:eastAsia="lv-LV"/>
        </w:rPr>
        <mc:AlternateContent>
          <mc:Choice Requires="wps">
            <w:drawing>
              <wp:anchor distT="0" distB="0" distL="114300" distR="114300" simplePos="0" relativeHeight="251664384" behindDoc="0" locked="0" layoutInCell="1" allowOverlap="1" wp14:anchorId="7173D2A5" wp14:editId="0364FF5A">
                <wp:simplePos x="0" y="0"/>
                <wp:positionH relativeFrom="column">
                  <wp:posOffset>-120770</wp:posOffset>
                </wp:positionH>
                <wp:positionV relativeFrom="paragraph">
                  <wp:posOffset>319177</wp:posOffset>
                </wp:positionV>
                <wp:extent cx="6339840" cy="2457798"/>
                <wp:effectExtent l="19050" t="19050" r="41910" b="38100"/>
                <wp:wrapNone/>
                <wp:docPr id="27" name="Rectangle: Rounded Corners 26">
                  <a:extLst xmlns:a="http://schemas.openxmlformats.org/drawingml/2006/main">
                    <a:ext uri="{FF2B5EF4-FFF2-40B4-BE49-F238E27FC236}">
                      <a16:creationId xmlns:a16="http://schemas.microsoft.com/office/drawing/2014/main" id="{AC1278F2-E9BF-48EA-9962-83FE40EE2889}"/>
                    </a:ext>
                  </a:extLst>
                </wp:docPr>
                <wp:cNvGraphicFramePr/>
                <a:graphic xmlns:a="http://schemas.openxmlformats.org/drawingml/2006/main">
                  <a:graphicData uri="http://schemas.microsoft.com/office/word/2010/wordprocessingShape">
                    <wps:wsp>
                      <wps:cNvSpPr/>
                      <wps:spPr>
                        <a:xfrm>
                          <a:off x="0" y="0"/>
                          <a:ext cx="6339840" cy="2457798"/>
                        </a:xfrm>
                        <a:prstGeom prst="roundRect">
                          <a:avLst>
                            <a:gd name="adj" fmla="val 4024"/>
                          </a:avLst>
                        </a:prstGeom>
                        <a:solidFill>
                          <a:srgbClr val="4A7EBE"/>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ectangle: Rounded Corners 26" o:spid="_x0000_s1027" style="width:499.2pt;height:193.55pt;margin-top:25.15pt;margin-left:-9.5pt;mso-height-percent:0;mso-height-relative:margin;mso-width-percent:0;mso-width-relative:margin;mso-wrap-distance-bottom:0;mso-wrap-distance-left:9pt;mso-wrap-distance-right:9pt;mso-wrap-distance-top:0;mso-wrap-style:square;position:absolute;visibility:visible;v-text-anchor:middle;z-index:251665408" arcsize="2637f" fillcolor="#4a7ebe" strokecolor="white" strokeweight="4pt"/>
            </w:pict>
          </mc:Fallback>
        </mc:AlternateContent>
      </w:r>
    </w:p>
    <w:p w14:paraId="57E6EF45" w14:textId="77777777" w:rsidR="00F23C11" w:rsidRDefault="00536FE7" w:rsidP="00F23C11">
      <w:pPr>
        <w:spacing w:after="160"/>
        <w:ind w:firstLine="709"/>
      </w:pPr>
      <w:r>
        <w:rPr>
          <w:noProof/>
          <w:lang w:eastAsia="lv-LV"/>
        </w:rPr>
        <mc:AlternateContent>
          <mc:Choice Requires="wps">
            <w:drawing>
              <wp:anchor distT="0" distB="0" distL="114300" distR="114300" simplePos="0" relativeHeight="251684864" behindDoc="0" locked="0" layoutInCell="1" allowOverlap="1" wp14:anchorId="54A4D977" wp14:editId="533785CB">
                <wp:simplePos x="0" y="0"/>
                <wp:positionH relativeFrom="column">
                  <wp:posOffset>349250</wp:posOffset>
                </wp:positionH>
                <wp:positionV relativeFrom="paragraph">
                  <wp:posOffset>293370</wp:posOffset>
                </wp:positionV>
                <wp:extent cx="2645410" cy="2127250"/>
                <wp:effectExtent l="0" t="0" r="2540" b="6350"/>
                <wp:wrapNone/>
                <wp:docPr id="1067" name="Text Placeholder 3"/>
                <wp:cNvGraphicFramePr/>
                <a:graphic xmlns:a="http://schemas.openxmlformats.org/drawingml/2006/main">
                  <a:graphicData uri="http://schemas.microsoft.com/office/word/2010/wordprocessingShape">
                    <wps:wsp>
                      <wps:cNvSpPr txBox="1"/>
                      <wps:spPr>
                        <a:xfrm>
                          <a:off x="0" y="0"/>
                          <a:ext cx="2645410" cy="2127250"/>
                        </a:xfrm>
                        <a:prstGeom prst="roundRect">
                          <a:avLst/>
                        </a:prstGeom>
                        <a:solidFill>
                          <a:srgbClr val="C1E9FB"/>
                        </a:solidFill>
                      </wps:spPr>
                      <wps:txbx>
                        <w:txbxContent>
                          <w:p w14:paraId="15A67C7D"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Pakalpojumu un biznesa procesu digitalizācija.</w:t>
                            </w:r>
                          </w:p>
                          <w:p w14:paraId="2F027172"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Pieejami ārvalstu finanšu instrumentu resursi</w:t>
                            </w:r>
                          </w:p>
                          <w:p w14:paraId="0BC6F86F"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IKT un interneta vides radītās iespējas</w:t>
                            </w:r>
                          </w:p>
                          <w:p w14:paraId="6B3581E1" w14:textId="77777777" w:rsidR="004C0DB5" w:rsidRPr="00C5739A" w:rsidRDefault="004C0DB5" w:rsidP="003F6390">
                            <w:pPr>
                              <w:spacing w:before="40" w:after="40"/>
                              <w:ind w:left="426" w:hanging="426"/>
                              <w:jc w:val="left"/>
                              <w:rPr>
                                <w:rFonts w:cs="Times New Roman"/>
                                <w:bCs/>
                                <w:i/>
                                <w:iCs/>
                                <w:color w:val="2E2E38" w:themeColor="text1"/>
                                <w:kern w:val="24"/>
                                <w:szCs w:val="20"/>
                              </w:rPr>
                            </w:pPr>
                          </w:p>
                        </w:txbxContent>
                      </wps:txbx>
                      <wps:bodyPr vert="horz" wrap="square" lIns="72000" tIns="0" rIns="72000" bIns="0" rtlCol="0" anchor="t"/>
                    </wps:wsp>
                  </a:graphicData>
                </a:graphic>
                <wp14:sizeRelH relativeFrom="margin">
                  <wp14:pctWidth>0</wp14:pctWidth>
                </wp14:sizeRelH>
                <wp14:sizeRelV relativeFrom="margin">
                  <wp14:pctHeight>0</wp14:pctHeight>
                </wp14:sizeRelV>
              </wp:anchor>
            </w:drawing>
          </mc:Choice>
          <mc:Fallback>
            <w:pict>
              <v:roundrect w14:anchorId="54A4D977" id="Text Placeholder 3" o:spid="_x0000_s1026" style="position:absolute;left:0;text-align:left;margin-left:27.5pt;margin-top:23.1pt;width:208.3pt;height:1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" fillcolor="#c1e9fb" stroked="f">
                <v:textbox inset="2mm,0,2mm,0">
                  <w:txbxContent>
                    <w:p w14:paraId="15A67C7D"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Pakalpojumu un biznesa procesu digitalizācija.</w:t>
                      </w:r>
                    </w:p>
                    <w:p w14:paraId="2F027172"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Pieejami ārvalstu finanšu instrumentu resursi</w:t>
                      </w:r>
                    </w:p>
                    <w:p w14:paraId="0BC6F86F"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IKT un interneta vides radītās iespējas</w:t>
                      </w:r>
                    </w:p>
                    <w:p w14:paraId="6B3581E1" w14:textId="77777777" w:rsidR="004C0DB5" w:rsidRPr="00C5739A" w:rsidRDefault="004C0DB5" w:rsidP="003F6390">
                      <w:pPr>
                        <w:spacing w:before="40" w:after="40"/>
                        <w:ind w:left="426" w:hanging="426"/>
                        <w:jc w:val="left"/>
                        <w:rPr>
                          <w:rFonts w:cs="Times New Roman"/>
                          <w:bCs/>
                          <w:i/>
                          <w:iCs/>
                          <w:color w:val="2E2E38" w:themeColor="text1"/>
                          <w:kern w:val="24"/>
                          <w:szCs w:val="20"/>
                        </w:rPr>
                      </w:pPr>
                    </w:p>
                  </w:txbxContent>
                </v:textbox>
              </v:roundrect>
            </w:pict>
          </mc:Fallback>
        </mc:AlternateContent>
      </w:r>
      <w:r w:rsidR="009715DC">
        <w:rPr>
          <w:noProof/>
          <w:lang w:eastAsia="lv-LV"/>
        </w:rPr>
        <mc:AlternateContent>
          <mc:Choice Requires="wps">
            <w:drawing>
              <wp:anchor distT="0" distB="0" distL="114300" distR="114300" simplePos="0" relativeHeight="251674624" behindDoc="0" locked="0" layoutInCell="1" allowOverlap="1" wp14:anchorId="1414953D" wp14:editId="74AE0C7D">
                <wp:simplePos x="0" y="0"/>
                <wp:positionH relativeFrom="column">
                  <wp:posOffset>3188473</wp:posOffset>
                </wp:positionH>
                <wp:positionV relativeFrom="paragraph">
                  <wp:posOffset>293370</wp:posOffset>
                </wp:positionV>
                <wp:extent cx="2743200" cy="2178657"/>
                <wp:effectExtent l="0" t="0" r="0" b="0"/>
                <wp:wrapNone/>
                <wp:docPr id="33" name="Text Placeholder 3">
                  <a:extLst xmlns:a="http://schemas.openxmlformats.org/drawingml/2006/main">
                    <a:ext uri="{FF2B5EF4-FFF2-40B4-BE49-F238E27FC236}">
                      <a16:creationId xmlns:a16="http://schemas.microsoft.com/office/drawing/2014/main" id="{BEA9B0D3-8028-4125-954E-03EA7D46618A}"/>
                    </a:ext>
                  </a:extLst>
                </wp:docPr>
                <wp:cNvGraphicFramePr/>
                <a:graphic xmlns:a="http://schemas.openxmlformats.org/drawingml/2006/main">
                  <a:graphicData uri="http://schemas.microsoft.com/office/word/2010/wordprocessingShape">
                    <wps:wsp>
                      <wps:cNvSpPr txBox="1"/>
                      <wps:spPr>
                        <a:xfrm>
                          <a:off x="0" y="0"/>
                          <a:ext cx="2743200" cy="2178657"/>
                        </a:xfrm>
                        <a:prstGeom prst="roundRect">
                          <a:avLst/>
                        </a:prstGeom>
                        <a:solidFill>
                          <a:srgbClr val="FFF599">
                            <a:alpha val="36863"/>
                          </a:srgbClr>
                        </a:solidFill>
                      </wps:spPr>
                      <wps:txbx>
                        <w:txbxContent>
                          <w:p w14:paraId="5381F6AD" w14:textId="77777777" w:rsidR="004C0DB5" w:rsidRDefault="004C0DB5" w:rsidP="003F6390">
                            <w:pPr>
                              <w:spacing w:before="40" w:after="40"/>
                              <w:ind w:left="284" w:hanging="284"/>
                              <w:jc w:val="left"/>
                              <w:rPr>
                                <w:rFonts w:cs="Times New Roman"/>
                                <w:b/>
                                <w:bCs/>
                                <w:color w:val="2E2E38" w:themeColor="text1"/>
                                <w:kern w:val="24"/>
                                <w:szCs w:val="20"/>
                              </w:rPr>
                            </w:pPr>
                          </w:p>
                          <w:p w14:paraId="3BE13EC3"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Nepietiekams finansējums PMLP funkciju veikšanai</w:t>
                            </w:r>
                          </w:p>
                          <w:p w14:paraId="4B31989B"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
                                <w:bCs/>
                                <w:i/>
                                <w:iCs/>
                                <w:color w:val="2E2E38" w:themeColor="text1"/>
                                <w:kern w:val="24"/>
                                <w:szCs w:val="20"/>
                              </w:rPr>
                              <w:t xml:space="preserve"> </w:t>
                            </w:r>
                            <w:r w:rsidRPr="001077A9">
                              <w:rPr>
                                <w:rFonts w:cs="Times New Roman"/>
                                <w:bCs/>
                                <w:i/>
                                <w:iCs/>
                                <w:color w:val="2E2E38" w:themeColor="text1"/>
                                <w:kern w:val="24"/>
                                <w:szCs w:val="20"/>
                              </w:rPr>
                              <w:t>Globāla mēroga riski</w:t>
                            </w:r>
                          </w:p>
                          <w:p w14:paraId="48B83D03"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Politisko lēmumu ietekme</w:t>
                            </w:r>
                          </w:p>
                          <w:p w14:paraId="5F097999"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Kibernoziegumu apdraudējums</w:t>
                            </w:r>
                          </w:p>
                          <w:p w14:paraId="098AD6CD"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iCs/>
                                <w:color w:val="2E2E38" w:themeColor="text1"/>
                                <w:kern w:val="24"/>
                                <w:szCs w:val="20"/>
                              </w:rPr>
                              <w:t xml:space="preserve">Faktors 5: </w:t>
                            </w:r>
                            <w:r w:rsidRPr="001077A9">
                              <w:rPr>
                                <w:rFonts w:cs="Times New Roman"/>
                                <w:bCs/>
                                <w:i/>
                                <w:iCs/>
                                <w:color w:val="2E2E38" w:themeColor="text1"/>
                                <w:kern w:val="24"/>
                                <w:szCs w:val="20"/>
                              </w:rPr>
                              <w:t>Digitālo prasmju trūkums</w:t>
                            </w:r>
                          </w:p>
                        </w:txbxContent>
                      </wps:txbx>
                      <wps:bodyPr vert="horz" wrap="square" lIns="72000" tIns="0" rIns="72000" bIns="0" rtlCol="0" anchor="t"/>
                    </wps:wsp>
                  </a:graphicData>
                </a:graphic>
                <wp14:sizeRelH relativeFrom="margin">
                  <wp14:pctWidth>0</wp14:pctWidth>
                </wp14:sizeRelH>
                <wp14:sizeRelV relativeFrom="margin">
                  <wp14:pctHeight>0</wp14:pctHeight>
                </wp14:sizeRelV>
              </wp:anchor>
            </w:drawing>
          </mc:Choice>
          <mc:Fallback>
            <w:pict>
              <v:roundrect w14:anchorId="1414953D" id="_x0000_s1027" style="position:absolute;left:0;text-align:left;margin-left:251.05pt;margin-top:23.1pt;width:3in;height:17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" fillcolor="#fff599" stroked="f">
                <v:fill opacity="24158f"/>
                <v:textbox inset="2mm,0,2mm,0">
                  <w:txbxContent>
                    <w:p w14:paraId="5381F6AD" w14:textId="77777777" w:rsidR="004C0DB5" w:rsidRDefault="004C0DB5" w:rsidP="003F6390">
                      <w:pPr>
                        <w:spacing w:before="40" w:after="40"/>
                        <w:ind w:left="284" w:hanging="284"/>
                        <w:jc w:val="left"/>
                        <w:rPr>
                          <w:rFonts w:cs="Times New Roman"/>
                          <w:b/>
                          <w:bCs/>
                          <w:color w:val="2E2E38" w:themeColor="text1"/>
                          <w:kern w:val="24"/>
                          <w:szCs w:val="20"/>
                        </w:rPr>
                      </w:pPr>
                    </w:p>
                    <w:p w14:paraId="3BE13EC3"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Nepietiekams finansējums PMLP funkciju veikšanai</w:t>
                      </w:r>
                    </w:p>
                    <w:p w14:paraId="4B31989B"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
                          <w:bCs/>
                          <w:i/>
                          <w:iCs/>
                          <w:color w:val="2E2E38" w:themeColor="text1"/>
                          <w:kern w:val="24"/>
                          <w:szCs w:val="20"/>
                        </w:rPr>
                        <w:t xml:space="preserve"> </w:t>
                      </w:r>
                      <w:r w:rsidRPr="001077A9">
                        <w:rPr>
                          <w:rFonts w:cs="Times New Roman"/>
                          <w:bCs/>
                          <w:i/>
                          <w:iCs/>
                          <w:color w:val="2E2E38" w:themeColor="text1"/>
                          <w:kern w:val="24"/>
                          <w:szCs w:val="20"/>
                        </w:rPr>
                        <w:t>Globāla mēroga riski</w:t>
                      </w:r>
                    </w:p>
                    <w:p w14:paraId="48B83D03"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Politisko lēmumu ietekme</w:t>
                      </w:r>
                    </w:p>
                    <w:p w14:paraId="5F097999"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Kibernoziegumu apdraudējums</w:t>
                      </w:r>
                    </w:p>
                    <w:p w14:paraId="098AD6CD" w14:textId="77777777" w:rsidR="004C0DB5" w:rsidRPr="001077A9" w:rsidRDefault="004C0DB5" w:rsidP="003F6390">
                      <w:pPr>
                        <w:spacing w:before="40" w:after="40"/>
                        <w:ind w:left="284" w:hanging="284"/>
                        <w:jc w:val="left"/>
                        <w:rPr>
                          <w:rFonts w:cs="Times New Roman"/>
                          <w:bCs/>
                          <w:i/>
                          <w:iCs/>
                          <w:color w:val="2E2E38" w:themeColor="text1"/>
                          <w:kern w:val="24"/>
                          <w:szCs w:val="20"/>
                        </w:rPr>
                      </w:pPr>
                      <w:r w:rsidRPr="001077A9">
                        <w:rPr>
                          <w:rFonts w:cs="Times New Roman"/>
                          <w:b/>
                          <w:bCs/>
                          <w:iCs/>
                          <w:color w:val="2E2E38" w:themeColor="text1"/>
                          <w:kern w:val="24"/>
                          <w:szCs w:val="20"/>
                        </w:rPr>
                        <w:t xml:space="preserve">Faktors 5: </w:t>
                      </w:r>
                      <w:r w:rsidRPr="001077A9">
                        <w:rPr>
                          <w:rFonts w:cs="Times New Roman"/>
                          <w:bCs/>
                          <w:i/>
                          <w:iCs/>
                          <w:color w:val="2E2E38" w:themeColor="text1"/>
                          <w:kern w:val="24"/>
                          <w:szCs w:val="20"/>
                        </w:rPr>
                        <w:t>Digitālo prasmju trūkums</w:t>
                      </w:r>
                    </w:p>
                  </w:txbxContent>
                </v:textbox>
              </v:roundrect>
            </w:pict>
          </mc:Fallback>
        </mc:AlternateContent>
      </w:r>
      <w:r w:rsidR="00F23C11">
        <w:rPr>
          <w:noProof/>
          <w:lang w:eastAsia="lv-LV"/>
        </w:rPr>
        <mc:AlternateContent>
          <mc:Choice Requires="wps">
            <w:drawing>
              <wp:anchor distT="0" distB="0" distL="114300" distR="114300" simplePos="0" relativeHeight="251688960" behindDoc="0" locked="0" layoutInCell="1" allowOverlap="1" wp14:anchorId="5422149D" wp14:editId="3A7DB8F5">
                <wp:simplePos x="0" y="0"/>
                <wp:positionH relativeFrom="column">
                  <wp:posOffset>3102933</wp:posOffset>
                </wp:positionH>
                <wp:positionV relativeFrom="paragraph">
                  <wp:posOffset>188631</wp:posOffset>
                </wp:positionV>
                <wp:extent cx="0" cy="4932665"/>
                <wp:effectExtent l="0" t="0" r="19050" b="0"/>
                <wp:wrapNone/>
                <wp:docPr id="8" name="Straight Connector 8"/>
                <wp:cNvGraphicFramePr/>
                <a:graphic xmlns:a="http://schemas.openxmlformats.org/drawingml/2006/main">
                  <a:graphicData uri="http://schemas.microsoft.com/office/word/2010/wordprocessingShape">
                    <wps:wsp>
                      <wps:cNvCnPr/>
                      <wps:spPr>
                        <a:xfrm>
                          <a:off x="0" y="0"/>
                          <a:ext cx="0" cy="4932665"/>
                        </a:xfrm>
                        <a:prstGeom prst="line">
                          <a:avLst/>
                        </a:prstGeom>
                        <a:ln w="9525">
                          <a:solidFill>
                            <a:srgbClr val="002060"/>
                          </a:solidFill>
                          <a:prstDash val="dash"/>
                          <a:round/>
                          <a:headEnd/>
                          <a:tailEn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mso-height-percent:0;mso-height-relative:margin;mso-width-percent:0;mso-width-relative:margin;mso-wrap-distance-bottom:0;mso-wrap-distance-left:9pt;mso-wrap-distance-right:9pt;mso-wrap-distance-top:0;mso-wrap-style:square;position:absolute;visibility:visible;z-index:251689984" from="244.35pt,14.85pt" to="244.35pt,403.25pt" strokecolor="#002060">
                <v:stroke dashstyle="dash"/>
              </v:line>
            </w:pict>
          </mc:Fallback>
        </mc:AlternateContent>
      </w:r>
      <w:r w:rsidR="00F23C11">
        <w:rPr>
          <w:noProof/>
          <w:lang w:eastAsia="lv-LV"/>
        </w:rPr>
        <mc:AlternateContent>
          <mc:Choice Requires="wps">
            <w:drawing>
              <wp:anchor distT="0" distB="0" distL="114300" distR="114300" simplePos="0" relativeHeight="251680768" behindDoc="0" locked="0" layoutInCell="1" allowOverlap="1" wp14:anchorId="042D5464" wp14:editId="5A0B3B72">
                <wp:simplePos x="0" y="0"/>
                <wp:positionH relativeFrom="column">
                  <wp:posOffset>1145324</wp:posOffset>
                </wp:positionH>
                <wp:positionV relativeFrom="paragraph">
                  <wp:posOffset>14773</wp:posOffset>
                </wp:positionV>
                <wp:extent cx="1105786" cy="297711"/>
                <wp:effectExtent l="0" t="0" r="0" b="0"/>
                <wp:wrapNone/>
                <wp:docPr id="6" name="Text Placeholder 4">
                  <a:extLst xmlns:a="http://schemas.openxmlformats.org/drawingml/2006/main">
                    <a:ext uri="{FF2B5EF4-FFF2-40B4-BE49-F238E27FC236}">
                      <a16:creationId xmlns:a16="http://schemas.microsoft.com/office/drawing/2014/main" id="{66B9BA0A-B7BC-4C8A-856D-DBE65C3BB50A}"/>
                    </a:ext>
                  </a:extLst>
                </wp:docPr>
                <wp:cNvGraphicFramePr/>
                <a:graphic xmlns:a="http://schemas.openxmlformats.org/drawingml/2006/main">
                  <a:graphicData uri="http://schemas.microsoft.com/office/word/2010/wordprocessingShape">
                    <wps:wsp>
                      <wps:cNvSpPr txBox="1"/>
                      <wps:spPr>
                        <a:xfrm>
                          <a:off x="0" y="0"/>
                          <a:ext cx="1105786" cy="297711"/>
                        </a:xfrm>
                        <a:prstGeom prst="rect">
                          <a:avLst/>
                        </a:prstGeom>
                      </wps:spPr>
                      <wps:txbx>
                        <w:txbxContent>
                          <w:p w14:paraId="1243D330"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IESPĒJAS</w:t>
                            </w:r>
                          </w:p>
                        </w:txbxContent>
                      </wps:txbx>
                      <wps:bodyPr vert="horz" wrap="square" lIns="91440" tIns="0" rIns="91440" bIns="45720" rtlCol="0" anchor="t"/>
                    </wps:wsp>
                  </a:graphicData>
                </a:graphic>
                <wp14:sizeRelH relativeFrom="margin">
                  <wp14:pctWidth>0</wp14:pctWidth>
                </wp14:sizeRelH>
                <wp14:sizeRelV relativeFrom="margin">
                  <wp14:pctHeight>0</wp14:pctHeight>
                </wp14:sizeRelV>
              </wp:anchor>
            </w:drawing>
          </mc:Choice>
          <mc:Fallback>
            <w:pict>
              <v:shapetype w14:anchorId="042D5464" id="_x0000_t202" coordsize="21600,21600" o:spt="202" path="m,l,21600r21600,l21600,xe">
                <v:stroke joinstyle="miter"/>
                <v:path gradientshapeok="t" o:connecttype="rect"/>
              </v:shapetype>
              <v:shape id="Text Placeholder 4" o:spid="_x0000_s1028" type="#_x0000_t202" style="position:absolute;left:0;text-align:left;margin-left:90.2pt;margin-top:1.15pt;width:87.05pt;height:2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" filled="f" stroked="f">
                <v:textbox inset=",0">
                  <w:txbxContent>
                    <w:p w14:paraId="1243D330"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IESPĒJAS</w:t>
                      </w:r>
                    </w:p>
                  </w:txbxContent>
                </v:textbox>
              </v:shape>
            </w:pict>
          </mc:Fallback>
        </mc:AlternateContent>
      </w:r>
      <w:r w:rsidR="00F23C11">
        <w:rPr>
          <w:noProof/>
          <w:lang w:eastAsia="lv-LV"/>
        </w:rPr>
        <mc:AlternateContent>
          <mc:Choice Requires="wps">
            <w:drawing>
              <wp:anchor distT="0" distB="0" distL="114300" distR="114300" simplePos="0" relativeHeight="251682816" behindDoc="0" locked="0" layoutInCell="1" allowOverlap="1" wp14:anchorId="7BF46A50" wp14:editId="6A9F8076">
                <wp:simplePos x="0" y="0"/>
                <wp:positionH relativeFrom="margin">
                  <wp:posOffset>3854606</wp:posOffset>
                </wp:positionH>
                <wp:positionV relativeFrom="paragraph">
                  <wp:posOffset>14186</wp:posOffset>
                </wp:positionV>
                <wp:extent cx="1083945" cy="318770"/>
                <wp:effectExtent l="0" t="0" r="0" b="0"/>
                <wp:wrapNone/>
                <wp:docPr id="7" name="Text Placeholder 4">
                  <a:extLst xmlns:a="http://schemas.openxmlformats.org/drawingml/2006/main">
                    <a:ext uri="{FF2B5EF4-FFF2-40B4-BE49-F238E27FC236}">
                      <a16:creationId xmlns:a16="http://schemas.microsoft.com/office/drawing/2014/main" id="{66B9BA0A-B7BC-4C8A-856D-DBE65C3BB50A}"/>
                    </a:ext>
                  </a:extLst>
                </wp:docPr>
                <wp:cNvGraphicFramePr/>
                <a:graphic xmlns:a="http://schemas.openxmlformats.org/drawingml/2006/main">
                  <a:graphicData uri="http://schemas.microsoft.com/office/word/2010/wordprocessingShape">
                    <wps:wsp>
                      <wps:cNvSpPr txBox="1"/>
                      <wps:spPr>
                        <a:xfrm>
                          <a:off x="0" y="0"/>
                          <a:ext cx="1083945" cy="318770"/>
                        </a:xfrm>
                        <a:prstGeom prst="rect">
                          <a:avLst/>
                        </a:prstGeom>
                      </wps:spPr>
                      <wps:txbx>
                        <w:txbxContent>
                          <w:p w14:paraId="3D0FB8C2" w14:textId="77777777" w:rsidR="004C0DB5" w:rsidRPr="00D64A9C" w:rsidRDefault="004C0DB5" w:rsidP="00F23C11">
                            <w:pPr>
                              <w:rPr>
                                <w:rFonts w:cs="Times New Roman"/>
                                <w:i/>
                                <w:iCs/>
                                <w:color w:val="002060"/>
                                <w:kern w:val="24"/>
                                <w:sz w:val="36"/>
                                <w:szCs w:val="36"/>
                              </w:rPr>
                            </w:pPr>
                            <w:r w:rsidRPr="007D17BF">
                              <w:rPr>
                                <w:rFonts w:cs="Times New Roman"/>
                                <w:iCs/>
                                <w:color w:val="002060"/>
                                <w:kern w:val="24"/>
                                <w:sz w:val="28"/>
                                <w:szCs w:val="28"/>
                              </w:rPr>
                              <w:t>DRAUDI</w:t>
                            </w:r>
                          </w:p>
                        </w:txbxContent>
                      </wps:txbx>
                      <wps:bodyPr vert="horz" wrap="square" lIns="91440" tIns="0" rIns="91440" bIns="45720" rtlCol="0" anchor="t"/>
                    </wps:wsp>
                  </a:graphicData>
                </a:graphic>
                <wp14:sizeRelH relativeFrom="margin">
                  <wp14:pctWidth>0</wp14:pctWidth>
                </wp14:sizeRelH>
                <wp14:sizeRelV relativeFrom="margin">
                  <wp14:pctHeight>0</wp14:pctHeight>
                </wp14:sizeRelV>
              </wp:anchor>
            </w:drawing>
          </mc:Choice>
          <mc:Fallback>
            <w:pict>
              <v:shape w14:anchorId="7BF46A50" id="_x0000_s1029" type="#_x0000_t202" style="position:absolute;left:0;text-align:left;margin-left:303.5pt;margin-top:1.1pt;width:85.35pt;height:25.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" filled="f" stroked="f">
                <v:textbox inset=",0">
                  <w:txbxContent>
                    <w:p w14:paraId="3D0FB8C2" w14:textId="77777777" w:rsidR="004C0DB5" w:rsidRPr="00D64A9C" w:rsidRDefault="004C0DB5" w:rsidP="00F23C11">
                      <w:pPr>
                        <w:rPr>
                          <w:rFonts w:cs="Times New Roman"/>
                          <w:i/>
                          <w:iCs/>
                          <w:color w:val="002060"/>
                          <w:kern w:val="24"/>
                          <w:sz w:val="36"/>
                          <w:szCs w:val="36"/>
                        </w:rPr>
                      </w:pPr>
                      <w:r w:rsidRPr="007D17BF">
                        <w:rPr>
                          <w:rFonts w:cs="Times New Roman"/>
                          <w:iCs/>
                          <w:color w:val="002060"/>
                          <w:kern w:val="24"/>
                          <w:sz w:val="28"/>
                          <w:szCs w:val="28"/>
                        </w:rPr>
                        <w:t>DRAUDI</w:t>
                      </w:r>
                    </w:p>
                  </w:txbxContent>
                </v:textbox>
                <w10:wrap anchorx="margin"/>
              </v:shape>
            </w:pict>
          </mc:Fallback>
        </mc:AlternateContent>
      </w:r>
      <w:r w:rsidR="00F23C11">
        <w:rPr>
          <w:noProof/>
          <w:lang w:eastAsia="lv-LV"/>
        </w:rPr>
        <mc:AlternateContent>
          <mc:Choice Requires="wps">
            <w:drawing>
              <wp:anchor distT="0" distB="0" distL="114300" distR="114300" simplePos="0" relativeHeight="251668480" behindDoc="0" locked="0" layoutInCell="1" allowOverlap="1" wp14:anchorId="04102362" wp14:editId="7A2A2B62">
                <wp:simplePos x="0" y="0"/>
                <wp:positionH relativeFrom="column">
                  <wp:posOffset>-190840</wp:posOffset>
                </wp:positionH>
                <wp:positionV relativeFrom="paragraph">
                  <wp:posOffset>128506</wp:posOffset>
                </wp:positionV>
                <wp:extent cx="671195" cy="1945256"/>
                <wp:effectExtent l="0" t="0" r="0" b="0"/>
                <wp:wrapNone/>
                <wp:docPr id="28" name="Text Placeholder 3">
                  <a:extLst xmlns:a="http://schemas.openxmlformats.org/drawingml/2006/main">
                    <a:ext uri="{FF2B5EF4-FFF2-40B4-BE49-F238E27FC236}">
                      <a16:creationId xmlns:a16="http://schemas.microsoft.com/office/drawing/2014/main" id="{7D1AC42D-FA14-4873-8FD2-063C4E3D970C}"/>
                    </a:ext>
                  </a:extLst>
                </wp:docPr>
                <wp:cNvGraphicFramePr/>
                <a:graphic xmlns:a="http://schemas.openxmlformats.org/drawingml/2006/main">
                  <a:graphicData uri="http://schemas.microsoft.com/office/word/2010/wordprocessingShape">
                    <wps:wsp>
                      <wps:cNvSpPr txBox="1"/>
                      <wps:spPr>
                        <a:xfrm>
                          <a:off x="0" y="0"/>
                          <a:ext cx="671195" cy="1945256"/>
                        </a:xfrm>
                        <a:prstGeom prst="rect">
                          <a:avLst/>
                        </a:prstGeom>
                      </wps:spPr>
                      <wps:txbx>
                        <w:txbxContent>
                          <w:p w14:paraId="041B652A" w14:textId="77777777" w:rsidR="004C0DB5" w:rsidRPr="007D17BF" w:rsidRDefault="004C0DB5" w:rsidP="00F23C11">
                            <w:pPr>
                              <w:jc w:val="center"/>
                              <w:rPr>
                                <w:rFonts w:cs="Times New Roman"/>
                                <w:bCs/>
                                <w:color w:val="FFFFFF" w:themeColor="background1"/>
                                <w:kern w:val="24"/>
                                <w:sz w:val="32"/>
                                <w:szCs w:val="32"/>
                              </w:rPr>
                            </w:pPr>
                            <w:r w:rsidRPr="007D17BF">
                              <w:rPr>
                                <w:rFonts w:cs="Times New Roman"/>
                                <w:bCs/>
                                <w:color w:val="FFFFFF" w:themeColor="background1"/>
                                <w:kern w:val="24"/>
                                <w:sz w:val="32"/>
                                <w:szCs w:val="32"/>
                              </w:rPr>
                              <w:t>ĀRĒJĀ VIDE</w:t>
                            </w:r>
                          </w:p>
                        </w:txbxContent>
                      </wps:txbx>
                      <wps:bodyPr vert="vert270" wrap="square" lIns="0" tIns="0" rIns="0" bIns="0" rtlCol="0" anchor="ctr"/>
                    </wps:wsp>
                  </a:graphicData>
                </a:graphic>
                <wp14:sizeRelV relativeFrom="margin">
                  <wp14:pctHeight>0</wp14:pctHeight>
                </wp14:sizeRelV>
              </wp:anchor>
            </w:drawing>
          </mc:Choice>
          <mc:Fallback>
            <w:pict>
              <v:shape w14:anchorId="04102362" id="_x0000_s1030" type="#_x0000_t202" style="position:absolute;left:0;text-align:left;margin-left:-15.05pt;margin-top:10.1pt;width:52.85pt;height:153.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" filled="f" stroked="f">
                <v:textbox style="layout-flow:vertical;mso-layout-flow-alt:bottom-to-top" inset="0,0,0,0">
                  <w:txbxContent>
                    <w:p w14:paraId="041B652A" w14:textId="77777777" w:rsidR="004C0DB5" w:rsidRPr="007D17BF" w:rsidRDefault="004C0DB5" w:rsidP="00F23C11">
                      <w:pPr>
                        <w:jc w:val="center"/>
                        <w:rPr>
                          <w:rFonts w:cs="Times New Roman"/>
                          <w:bCs/>
                          <w:color w:val="FFFFFF" w:themeColor="background1"/>
                          <w:kern w:val="24"/>
                          <w:sz w:val="32"/>
                          <w:szCs w:val="32"/>
                        </w:rPr>
                      </w:pPr>
                      <w:r w:rsidRPr="007D17BF">
                        <w:rPr>
                          <w:rFonts w:cs="Times New Roman"/>
                          <w:bCs/>
                          <w:color w:val="FFFFFF" w:themeColor="background1"/>
                          <w:kern w:val="24"/>
                          <w:sz w:val="32"/>
                          <w:szCs w:val="32"/>
                        </w:rPr>
                        <w:t>ĀRĒJĀ VIDE</w:t>
                      </w:r>
                    </w:p>
                  </w:txbxContent>
                </v:textbox>
              </v:shape>
            </w:pict>
          </mc:Fallback>
        </mc:AlternateContent>
      </w:r>
    </w:p>
    <w:p w14:paraId="51760328" w14:textId="77777777" w:rsidR="00F23C11" w:rsidRDefault="00F23C11" w:rsidP="00F23C11">
      <w:pPr>
        <w:spacing w:after="160"/>
        <w:ind w:firstLine="709"/>
      </w:pPr>
    </w:p>
    <w:p w14:paraId="3763EE3F" w14:textId="77777777" w:rsidR="00F23C11" w:rsidRDefault="00F23C11" w:rsidP="00F23C11">
      <w:pPr>
        <w:spacing w:after="160"/>
        <w:ind w:firstLine="709"/>
      </w:pPr>
    </w:p>
    <w:p w14:paraId="0FB7C320" w14:textId="77777777" w:rsidR="00F23C11" w:rsidRDefault="00F23C11" w:rsidP="00F23C11">
      <w:pPr>
        <w:spacing w:after="160"/>
        <w:ind w:firstLine="709"/>
      </w:pPr>
    </w:p>
    <w:p w14:paraId="17C56D1B" w14:textId="77777777" w:rsidR="00F23C11" w:rsidRDefault="00F23C11" w:rsidP="00F23C11">
      <w:pPr>
        <w:spacing w:after="160"/>
        <w:ind w:firstLine="709"/>
      </w:pPr>
    </w:p>
    <w:p w14:paraId="0BF76D6B" w14:textId="77777777" w:rsidR="00F23C11" w:rsidRDefault="00F23C11" w:rsidP="00F23C11">
      <w:pPr>
        <w:spacing w:after="160"/>
        <w:ind w:firstLine="709"/>
      </w:pPr>
    </w:p>
    <w:p w14:paraId="2E2D55B9" w14:textId="77777777" w:rsidR="00F23C11" w:rsidRDefault="00F23C11" w:rsidP="00F23C11">
      <w:pPr>
        <w:spacing w:after="160"/>
        <w:ind w:firstLine="709"/>
      </w:pPr>
    </w:p>
    <w:p w14:paraId="1C3E685C" w14:textId="77777777" w:rsidR="00F23C11" w:rsidRDefault="00F23C11" w:rsidP="00F23C11">
      <w:pPr>
        <w:spacing w:after="160"/>
        <w:ind w:firstLine="709"/>
      </w:pPr>
    </w:p>
    <w:p w14:paraId="21365635" w14:textId="77777777" w:rsidR="00F23C11" w:rsidRDefault="00536FE7" w:rsidP="00F23C11">
      <w:pPr>
        <w:spacing w:after="160"/>
        <w:ind w:firstLine="709"/>
      </w:pPr>
      <w:r>
        <w:rPr>
          <w:noProof/>
          <w:lang w:eastAsia="lv-LV"/>
        </w:rPr>
        <mc:AlternateContent>
          <mc:Choice Requires="wps">
            <w:drawing>
              <wp:anchor distT="0" distB="0" distL="114300" distR="114300" simplePos="0" relativeHeight="251662336" behindDoc="0" locked="0" layoutInCell="1" allowOverlap="1" wp14:anchorId="3ECF4510" wp14:editId="30995765">
                <wp:simplePos x="0" y="0"/>
                <wp:positionH relativeFrom="margin">
                  <wp:posOffset>-114300</wp:posOffset>
                </wp:positionH>
                <wp:positionV relativeFrom="paragraph">
                  <wp:posOffset>165100</wp:posOffset>
                </wp:positionV>
                <wp:extent cx="6330315" cy="2717320"/>
                <wp:effectExtent l="19050" t="19050" r="32385" b="45085"/>
                <wp:wrapNone/>
                <wp:docPr id="23" name="Rectangle: Rounded Corners 22">
                  <a:extLst xmlns:a="http://schemas.openxmlformats.org/drawingml/2006/main">
                    <a:ext uri="{FF2B5EF4-FFF2-40B4-BE49-F238E27FC236}">
                      <a16:creationId xmlns:a16="http://schemas.microsoft.com/office/drawing/2014/main" id="{A85DD11E-1DD6-44D3-B93B-544582FA3519}"/>
                    </a:ext>
                  </a:extLst>
                </wp:docPr>
                <wp:cNvGraphicFramePr/>
                <a:graphic xmlns:a="http://schemas.openxmlformats.org/drawingml/2006/main">
                  <a:graphicData uri="http://schemas.microsoft.com/office/word/2010/wordprocessingShape">
                    <wps:wsp>
                      <wps:cNvSpPr/>
                      <wps:spPr>
                        <a:xfrm>
                          <a:off x="0" y="0"/>
                          <a:ext cx="6330315" cy="2717320"/>
                        </a:xfrm>
                        <a:prstGeom prst="roundRect">
                          <a:avLst>
                            <a:gd name="adj" fmla="val 4704"/>
                          </a:avLst>
                        </a:prstGeom>
                        <a:solidFill>
                          <a:srgbClr val="4A7EBE"/>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E5D2F" w14:textId="77777777" w:rsidR="004C0DB5" w:rsidRDefault="004C0DB5" w:rsidP="00F23C11">
                            <w:pPr>
                              <w:jc w:val="center"/>
                            </w:pPr>
                          </w:p>
                        </w:txbxContent>
                      </wps:txbx>
                      <wps:bodyPr wrap="square" rtlCol="0" anchor="ctr"/>
                    </wps:wsp>
                  </a:graphicData>
                </a:graphic>
                <wp14:sizeRelH relativeFrom="margin">
                  <wp14:pctWidth>0</wp14:pctWidth>
                </wp14:sizeRelH>
                <wp14:sizeRelV relativeFrom="margin">
                  <wp14:pctHeight>0</wp14:pctHeight>
                </wp14:sizeRelV>
              </wp:anchor>
            </w:drawing>
          </mc:Choice>
          <mc:Fallback>
            <w:pict>
              <v:roundrect w14:anchorId="3ECF4510" id="Rectangle: Rounded Corners 22" o:spid="_x0000_s1031" style="position:absolute;left:0;text-align:left;margin-left:-9pt;margin-top:13pt;width:498.45pt;height:213.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" fillcolor="#4a7ebe" strokecolor="white [3212]" strokeweight="4pt">
                <v:textbox>
                  <w:txbxContent>
                    <w:p w14:paraId="128E5D2F" w14:textId="77777777" w:rsidR="004C0DB5" w:rsidRDefault="004C0DB5" w:rsidP="00F23C11">
                      <w:pPr>
                        <w:jc w:val="center"/>
                      </w:pPr>
                    </w:p>
                  </w:txbxContent>
                </v:textbox>
                <w10:wrap anchorx="margin"/>
              </v:roundrect>
            </w:pict>
          </mc:Fallback>
        </mc:AlternateContent>
      </w:r>
      <w:r>
        <w:rPr>
          <w:noProof/>
          <w:lang w:eastAsia="lv-LV"/>
        </w:rPr>
        <mc:AlternateContent>
          <mc:Choice Requires="wps">
            <w:drawing>
              <wp:anchor distT="0" distB="0" distL="114300" distR="114300" simplePos="0" relativeHeight="251691008" behindDoc="0" locked="0" layoutInCell="1" allowOverlap="1" wp14:anchorId="05BA9CB4" wp14:editId="631A6527">
                <wp:simplePos x="0" y="0"/>
                <wp:positionH relativeFrom="margin">
                  <wp:align>right</wp:align>
                </wp:positionH>
                <wp:positionV relativeFrom="paragraph">
                  <wp:posOffset>176386</wp:posOffset>
                </wp:positionV>
                <wp:extent cx="5384800" cy="6350"/>
                <wp:effectExtent l="0" t="0" r="25400" b="31750"/>
                <wp:wrapNone/>
                <wp:docPr id="9" name="Straight Connector 9"/>
                <wp:cNvGraphicFramePr/>
                <a:graphic xmlns:a="http://schemas.openxmlformats.org/drawingml/2006/main">
                  <a:graphicData uri="http://schemas.microsoft.com/office/word/2010/wordprocessingShape">
                    <wps:wsp>
                      <wps:cNvCnPr/>
                      <wps:spPr>
                        <a:xfrm flipH="1">
                          <a:off x="0" y="0"/>
                          <a:ext cx="5384800" cy="6350"/>
                        </a:xfrm>
                        <a:prstGeom prst="line">
                          <a:avLst/>
                        </a:prstGeom>
                        <a:ln w="9525">
                          <a:solidFill>
                            <a:srgbClr val="002060"/>
                          </a:solidFill>
                          <a:prstDash val="dash"/>
                          <a:round/>
                          <a:headEnd/>
                          <a:tailEn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35" style="flip:x;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92032" from="372.8pt,13.9pt" to="796.8pt,14.4pt" strokecolor="#002060">
                <v:stroke dashstyle="dash"/>
                <w10:wrap anchorx="margin"/>
              </v:line>
            </w:pict>
          </mc:Fallback>
        </mc:AlternateContent>
      </w:r>
      <w:r>
        <w:rPr>
          <w:noProof/>
          <w:lang w:eastAsia="lv-LV"/>
        </w:rPr>
        <mc:AlternateContent>
          <mc:Choice Requires="wps">
            <w:drawing>
              <wp:anchor distT="0" distB="0" distL="114300" distR="114300" simplePos="0" relativeHeight="251678720" behindDoc="0" locked="0" layoutInCell="1" allowOverlap="1" wp14:anchorId="06A7791D" wp14:editId="61DE0F3F">
                <wp:simplePos x="0" y="0"/>
                <wp:positionH relativeFrom="margin">
                  <wp:posOffset>3676387</wp:posOffset>
                </wp:positionH>
                <wp:positionV relativeFrom="paragraph">
                  <wp:posOffset>267934</wp:posOffset>
                </wp:positionV>
                <wp:extent cx="1392865" cy="329240"/>
                <wp:effectExtent l="0" t="0" r="0" b="0"/>
                <wp:wrapNone/>
                <wp:docPr id="4" name="Text Placeholder 4">
                  <a:extLst xmlns:a="http://schemas.openxmlformats.org/drawingml/2006/main">
                    <a:ext uri="{FF2B5EF4-FFF2-40B4-BE49-F238E27FC236}">
                      <a16:creationId xmlns:a16="http://schemas.microsoft.com/office/drawing/2014/main" id="{66B9BA0A-B7BC-4C8A-856D-DBE65C3BB50A}"/>
                    </a:ext>
                  </a:extLst>
                </wp:docPr>
                <wp:cNvGraphicFramePr/>
                <a:graphic xmlns:a="http://schemas.openxmlformats.org/drawingml/2006/main">
                  <a:graphicData uri="http://schemas.microsoft.com/office/word/2010/wordprocessingShape">
                    <wps:wsp>
                      <wps:cNvSpPr txBox="1"/>
                      <wps:spPr>
                        <a:xfrm>
                          <a:off x="0" y="0"/>
                          <a:ext cx="1392865" cy="329240"/>
                        </a:xfrm>
                        <a:prstGeom prst="rect">
                          <a:avLst/>
                        </a:prstGeom>
                      </wps:spPr>
                      <wps:txbx>
                        <w:txbxContent>
                          <w:p w14:paraId="721F794B"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VĀJĀS PUSES</w:t>
                            </w:r>
                          </w:p>
                        </w:txbxContent>
                      </wps:txbx>
                      <wps:bodyPr vert="horz" wrap="square" lIns="91440" tIns="0" rIns="91440" bIns="45720" rtlCol="0" anchor="t"/>
                    </wps:wsp>
                  </a:graphicData>
                </a:graphic>
                <wp14:sizeRelH relativeFrom="margin">
                  <wp14:pctWidth>0</wp14:pctWidth>
                </wp14:sizeRelH>
                <wp14:sizeRelV relativeFrom="margin">
                  <wp14:pctHeight>0</wp14:pctHeight>
                </wp14:sizeRelV>
              </wp:anchor>
            </w:drawing>
          </mc:Choice>
          <mc:Fallback>
            <w:pict>
              <v:shape w14:anchorId="06A7791D" id="_x0000_s1032" type="#_x0000_t202" style="position:absolute;left:0;text-align:left;margin-left:289.5pt;margin-top:21.1pt;width:109.65pt;height:25.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" filled="f" stroked="f">
                <v:textbox inset=",0">
                  <w:txbxContent>
                    <w:p w14:paraId="721F794B"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VĀJĀS PUSES</w:t>
                      </w:r>
                    </w:p>
                  </w:txbxContent>
                </v:textbox>
                <w10:wrap anchorx="margin"/>
              </v:shape>
            </w:pict>
          </mc:Fallback>
        </mc:AlternateContent>
      </w:r>
    </w:p>
    <w:p w14:paraId="3C95FF5A" w14:textId="77777777" w:rsidR="00F23C11" w:rsidRDefault="00536FE7" w:rsidP="00F23C11">
      <w:pPr>
        <w:spacing w:after="160"/>
      </w:pPr>
      <w:r>
        <w:rPr>
          <w:noProof/>
          <w:lang w:eastAsia="lv-LV"/>
        </w:rPr>
        <mc:AlternateContent>
          <mc:Choice Requires="wps">
            <w:drawing>
              <wp:anchor distT="0" distB="0" distL="114300" distR="114300" simplePos="0" relativeHeight="251672576" behindDoc="0" locked="0" layoutInCell="1" allowOverlap="1" wp14:anchorId="1EFBC931" wp14:editId="3C622675">
                <wp:simplePos x="0" y="0"/>
                <wp:positionH relativeFrom="column">
                  <wp:posOffset>345057</wp:posOffset>
                </wp:positionH>
                <wp:positionV relativeFrom="paragraph">
                  <wp:posOffset>253317</wp:posOffset>
                </wp:positionV>
                <wp:extent cx="2674188" cy="2268747"/>
                <wp:effectExtent l="0" t="0" r="0" b="0"/>
                <wp:wrapNone/>
                <wp:docPr id="30" name="Text Placeholder 3">
                  <a:extLst xmlns:a="http://schemas.openxmlformats.org/drawingml/2006/main">
                    <a:ext uri="{FF2B5EF4-FFF2-40B4-BE49-F238E27FC236}">
                      <a16:creationId xmlns:a16="http://schemas.microsoft.com/office/drawing/2014/main" id="{4E3D10F8-F35B-4473-ACCB-03369F7BE94E}"/>
                    </a:ext>
                  </a:extLst>
                </wp:docPr>
                <wp:cNvGraphicFramePr/>
                <a:graphic xmlns:a="http://schemas.openxmlformats.org/drawingml/2006/main">
                  <a:graphicData uri="http://schemas.microsoft.com/office/word/2010/wordprocessingShape">
                    <wps:wsp>
                      <wps:cNvSpPr txBox="1"/>
                      <wps:spPr>
                        <a:xfrm>
                          <a:off x="0" y="0"/>
                          <a:ext cx="2674188" cy="2268747"/>
                        </a:xfrm>
                        <a:prstGeom prst="roundRect">
                          <a:avLst/>
                        </a:prstGeom>
                        <a:solidFill>
                          <a:schemeClr val="accent5">
                            <a:lumMod val="20000"/>
                            <a:lumOff val="80000"/>
                          </a:schemeClr>
                        </a:solidFill>
                      </wps:spPr>
                      <wps:txbx>
                        <w:txbxContent>
                          <w:p w14:paraId="27A992AF" w14:textId="77777777" w:rsidR="004C0DB5" w:rsidRDefault="004C0DB5" w:rsidP="003F6390">
                            <w:pPr>
                              <w:spacing w:before="40" w:after="40"/>
                              <w:ind w:left="426" w:hanging="426"/>
                              <w:jc w:val="left"/>
                              <w:rPr>
                                <w:rFonts w:cs="Times New Roman"/>
                                <w:b/>
                                <w:bCs/>
                                <w:color w:val="2E2E38" w:themeColor="text1"/>
                                <w:kern w:val="24"/>
                                <w:szCs w:val="20"/>
                              </w:rPr>
                            </w:pPr>
                          </w:p>
                          <w:p w14:paraId="2F6D1300"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Elektroniski pieejami un digitalizēti pakalpojumi</w:t>
                            </w:r>
                          </w:p>
                          <w:p w14:paraId="067EAF29"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Tehnoloģiskais aprīkojums darba vidē</w:t>
                            </w:r>
                          </w:p>
                          <w:p w14:paraId="4512684C"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ES finanšu instrumentu piesaiste un apguve</w:t>
                            </w:r>
                          </w:p>
                          <w:p w14:paraId="6E38127C" w14:textId="77777777" w:rsidR="004C0DB5" w:rsidRPr="001077A9" w:rsidRDefault="004C0DB5" w:rsidP="003F6390">
                            <w:pPr>
                              <w:spacing w:before="40" w:after="40"/>
                              <w:ind w:left="426" w:hanging="426"/>
                              <w:jc w:val="left"/>
                              <w:rPr>
                                <w:rFonts w:cs="Times New Roman"/>
                                <w:bCs/>
                                <w:i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Augsts lojālo darbinieku īpatsvars</w:t>
                            </w:r>
                          </w:p>
                          <w:p w14:paraId="782A07F2" w14:textId="77777777" w:rsidR="004C0DB5" w:rsidRDefault="004C0DB5" w:rsidP="00F23C11">
                            <w:pPr>
                              <w:spacing w:before="40" w:after="40"/>
                              <w:rPr>
                                <w:rFonts w:hAnsi="Arial"/>
                                <w:b/>
                                <w:bCs/>
                                <w:i/>
                                <w:iCs/>
                                <w:color w:val="2E2E38" w:themeColor="text1"/>
                                <w:kern w:val="24"/>
                                <w:szCs w:val="20"/>
                              </w:rPr>
                            </w:pPr>
                          </w:p>
                          <w:p w14:paraId="7F7FB423" w14:textId="77777777" w:rsidR="004C0DB5" w:rsidRDefault="004C0DB5" w:rsidP="00F23C11">
                            <w:pPr>
                              <w:spacing w:before="40" w:after="40"/>
                              <w:rPr>
                                <w:rFonts w:hAnsi="Arial"/>
                                <w:b/>
                                <w:bCs/>
                                <w:i/>
                                <w:iCs/>
                                <w:color w:val="2E2E38" w:themeColor="text1"/>
                                <w:kern w:val="24"/>
                                <w:szCs w:val="20"/>
                              </w:rPr>
                            </w:pPr>
                          </w:p>
                          <w:p w14:paraId="612EB233" w14:textId="77777777" w:rsidR="004C0DB5" w:rsidRDefault="004C0DB5" w:rsidP="00F23C11">
                            <w:pPr>
                              <w:spacing w:before="40" w:after="40"/>
                              <w:rPr>
                                <w:rFonts w:hAnsi="Arial"/>
                                <w:b/>
                                <w:bCs/>
                                <w:i/>
                                <w:iCs/>
                                <w:color w:val="2E2E38" w:themeColor="text1"/>
                                <w:kern w:val="24"/>
                                <w:szCs w:val="20"/>
                              </w:rPr>
                            </w:pPr>
                          </w:p>
                          <w:p w14:paraId="577748BC" w14:textId="77777777" w:rsidR="004C0DB5" w:rsidRPr="004F24C2" w:rsidRDefault="004C0DB5" w:rsidP="00F23C11">
                            <w:pPr>
                              <w:spacing w:before="40" w:after="40"/>
                              <w:rPr>
                                <w:rFonts w:hAnsi="Arial"/>
                                <w:b/>
                                <w:bCs/>
                                <w:color w:val="2E2E38" w:themeColor="text1"/>
                                <w:kern w:val="24"/>
                                <w:szCs w:val="20"/>
                              </w:rPr>
                            </w:pPr>
                          </w:p>
                        </w:txbxContent>
                      </wps:txbx>
                      <wps:bodyPr vert="horz" wrap="square" lIns="72000" tIns="0" rIns="72000" bIns="0" rtlCol="0" anchor="ctr"/>
                    </wps:wsp>
                  </a:graphicData>
                </a:graphic>
                <wp14:sizeRelH relativeFrom="margin">
                  <wp14:pctWidth>0</wp14:pctWidth>
                </wp14:sizeRelH>
                <wp14:sizeRelV relativeFrom="margin">
                  <wp14:pctHeight>0</wp14:pctHeight>
                </wp14:sizeRelV>
              </wp:anchor>
            </w:drawing>
          </mc:Choice>
          <mc:Fallback>
            <w:pict>
              <v:roundrect w14:anchorId="1EFBC931" id="_x0000_s1033" style="position:absolute;left:0;text-align:left;margin-left:27.15pt;margin-top:19.95pt;width:210.55pt;height:17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" fillcolor="#d1f3db [664]" stroked="f">
                <v:textbox inset="2mm,0,2mm,0">
                  <w:txbxContent>
                    <w:p w14:paraId="27A992AF" w14:textId="77777777" w:rsidR="004C0DB5" w:rsidRDefault="004C0DB5" w:rsidP="003F6390">
                      <w:pPr>
                        <w:spacing w:before="40" w:after="40"/>
                        <w:ind w:left="426" w:hanging="426"/>
                        <w:jc w:val="left"/>
                        <w:rPr>
                          <w:rFonts w:cs="Times New Roman"/>
                          <w:b/>
                          <w:bCs/>
                          <w:color w:val="2E2E38" w:themeColor="text1"/>
                          <w:kern w:val="24"/>
                          <w:szCs w:val="20"/>
                        </w:rPr>
                      </w:pPr>
                    </w:p>
                    <w:p w14:paraId="2F6D1300"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Elektroniski pieejami un digitalizēti pakalpojumi</w:t>
                      </w:r>
                    </w:p>
                    <w:p w14:paraId="067EAF29"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Tehnoloģiskais aprīkojums darba vidē</w:t>
                      </w:r>
                    </w:p>
                    <w:p w14:paraId="4512684C"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ES finanšu instrumentu piesaiste un apguve</w:t>
                      </w:r>
                    </w:p>
                    <w:p w14:paraId="6E38127C" w14:textId="77777777" w:rsidR="004C0DB5" w:rsidRPr="001077A9" w:rsidRDefault="004C0DB5" w:rsidP="003F6390">
                      <w:pPr>
                        <w:spacing w:before="40" w:after="40"/>
                        <w:ind w:left="426" w:hanging="426"/>
                        <w:jc w:val="left"/>
                        <w:rPr>
                          <w:rFonts w:cs="Times New Roman"/>
                          <w:bCs/>
                          <w:i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Augsts lojālo darbinieku īpatsvars</w:t>
                      </w:r>
                    </w:p>
                    <w:p w14:paraId="782A07F2" w14:textId="77777777" w:rsidR="004C0DB5" w:rsidRDefault="004C0DB5" w:rsidP="00F23C11">
                      <w:pPr>
                        <w:spacing w:before="40" w:after="40"/>
                        <w:rPr>
                          <w:rFonts w:hAnsi="Arial"/>
                          <w:b/>
                          <w:bCs/>
                          <w:i/>
                          <w:iCs/>
                          <w:color w:val="2E2E38" w:themeColor="text1"/>
                          <w:kern w:val="24"/>
                          <w:szCs w:val="20"/>
                        </w:rPr>
                      </w:pPr>
                    </w:p>
                    <w:p w14:paraId="7F7FB423" w14:textId="77777777" w:rsidR="004C0DB5" w:rsidRDefault="004C0DB5" w:rsidP="00F23C11">
                      <w:pPr>
                        <w:spacing w:before="40" w:after="40"/>
                        <w:rPr>
                          <w:rFonts w:hAnsi="Arial"/>
                          <w:b/>
                          <w:bCs/>
                          <w:i/>
                          <w:iCs/>
                          <w:color w:val="2E2E38" w:themeColor="text1"/>
                          <w:kern w:val="24"/>
                          <w:szCs w:val="20"/>
                        </w:rPr>
                      </w:pPr>
                    </w:p>
                    <w:p w14:paraId="612EB233" w14:textId="77777777" w:rsidR="004C0DB5" w:rsidRDefault="004C0DB5" w:rsidP="00F23C11">
                      <w:pPr>
                        <w:spacing w:before="40" w:after="40"/>
                        <w:rPr>
                          <w:rFonts w:hAnsi="Arial"/>
                          <w:b/>
                          <w:bCs/>
                          <w:i/>
                          <w:iCs/>
                          <w:color w:val="2E2E38" w:themeColor="text1"/>
                          <w:kern w:val="24"/>
                          <w:szCs w:val="20"/>
                        </w:rPr>
                      </w:pPr>
                    </w:p>
                    <w:p w14:paraId="577748BC" w14:textId="77777777" w:rsidR="004C0DB5" w:rsidRPr="004F24C2" w:rsidRDefault="004C0DB5" w:rsidP="00F23C11">
                      <w:pPr>
                        <w:spacing w:before="40" w:after="40"/>
                        <w:rPr>
                          <w:rFonts w:hAnsi="Arial"/>
                          <w:b/>
                          <w:bCs/>
                          <w:color w:val="2E2E38" w:themeColor="text1"/>
                          <w:kern w:val="24"/>
                          <w:szCs w:val="20"/>
                        </w:rPr>
                      </w:pPr>
                    </w:p>
                  </w:txbxContent>
                </v:textbox>
              </v:roundrect>
            </w:pict>
          </mc:Fallback>
        </mc:AlternateContent>
      </w:r>
      <w:r>
        <w:rPr>
          <w:noProof/>
          <w:lang w:eastAsia="lv-LV"/>
        </w:rPr>
        <mc:AlternateContent>
          <mc:Choice Requires="wps">
            <w:drawing>
              <wp:anchor distT="0" distB="0" distL="114300" distR="114300" simplePos="0" relativeHeight="251686912" behindDoc="0" locked="0" layoutInCell="1" allowOverlap="1" wp14:anchorId="1C6A1F30" wp14:editId="2E3B2F42">
                <wp:simplePos x="0" y="0"/>
                <wp:positionH relativeFrom="margin">
                  <wp:posOffset>3199825</wp:posOffset>
                </wp:positionH>
                <wp:positionV relativeFrom="paragraph">
                  <wp:posOffset>235741</wp:posOffset>
                </wp:positionV>
                <wp:extent cx="2794959" cy="2390775"/>
                <wp:effectExtent l="0" t="0" r="5715" b="9525"/>
                <wp:wrapNone/>
                <wp:docPr id="35" name="Text Placeholder 3">
                  <a:extLst xmlns:a="http://schemas.openxmlformats.org/drawingml/2006/main">
                    <a:ext uri="{FF2B5EF4-FFF2-40B4-BE49-F238E27FC236}">
                      <a16:creationId xmlns:a16="http://schemas.microsoft.com/office/drawing/2014/main" id="{5B90E38F-5147-4FAD-BCCE-9692D941DA0C}"/>
                    </a:ext>
                  </a:extLst>
                </wp:docPr>
                <wp:cNvGraphicFramePr/>
                <a:graphic xmlns:a="http://schemas.openxmlformats.org/drawingml/2006/main">
                  <a:graphicData uri="http://schemas.microsoft.com/office/word/2010/wordprocessingShape">
                    <wps:wsp>
                      <wps:cNvSpPr txBox="1"/>
                      <wps:spPr>
                        <a:xfrm>
                          <a:off x="0" y="0"/>
                          <a:ext cx="2794959" cy="2390775"/>
                        </a:xfrm>
                        <a:prstGeom prst="roundRect">
                          <a:avLst/>
                        </a:prstGeom>
                        <a:solidFill>
                          <a:schemeClr val="bg2">
                            <a:lumMod val="20000"/>
                            <a:lumOff val="80000"/>
                          </a:schemeClr>
                        </a:solidFill>
                      </wps:spPr>
                      <wps:txbx>
                        <w:txbxContent>
                          <w:p w14:paraId="06255573"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Personāla mainība un korupcijas risks nekonkurētspējīga atalgojuma dēļ</w:t>
                            </w:r>
                          </w:p>
                          <w:p w14:paraId="614BCD08"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 xml:space="preserve">IKT risinājumu izstrādes un atbalsta personāla trūkums </w:t>
                            </w:r>
                          </w:p>
                          <w:p w14:paraId="340584D9"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 xml:space="preserve">Nepietiekams vai novecojis IKT materiāltehniskais nodrošinājums </w:t>
                            </w:r>
                          </w:p>
                          <w:p w14:paraId="52C6439C" w14:textId="77777777" w:rsidR="004C0DB5" w:rsidRPr="001077A9" w:rsidRDefault="004C0DB5" w:rsidP="003F6390">
                            <w:pPr>
                              <w:spacing w:before="40" w:after="40"/>
                              <w:ind w:left="426" w:hanging="426"/>
                              <w:jc w:val="left"/>
                              <w:rPr>
                                <w:rFonts w:cs="Times New Roman"/>
                                <w:b/>
                                <w:b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Valsts budžeta finansējuma trūkums attīstības pasākumu īstenošanai</w:t>
                            </w:r>
                          </w:p>
                        </w:txbxContent>
                      </wps:txbx>
                      <wps:bodyPr vert="horz" wrap="square" lIns="72000" tIns="0" rIns="72000" bIns="0" rtlCol="0" anchor="t"/>
                    </wps:wsp>
                  </a:graphicData>
                </a:graphic>
                <wp14:sizeRelH relativeFrom="margin">
                  <wp14:pctWidth>0</wp14:pctWidth>
                </wp14:sizeRelH>
                <wp14:sizeRelV relativeFrom="margin">
                  <wp14:pctHeight>0</wp14:pctHeight>
                </wp14:sizeRelV>
              </wp:anchor>
            </w:drawing>
          </mc:Choice>
          <mc:Fallback>
            <w:pict>
              <v:roundrect w14:anchorId="1C6A1F30" id="_x0000_s1034" style="position:absolute;left:0;text-align:left;margin-left:251.95pt;margin-top:18.55pt;width:220.1pt;height:188.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" fillcolor="#ffd8d6 [670]" stroked="f">
                <v:textbox inset="2mm,0,2mm,0">
                  <w:txbxContent>
                    <w:p w14:paraId="06255573" w14:textId="77777777" w:rsidR="004C0DB5" w:rsidRPr="001077A9" w:rsidRDefault="004C0DB5" w:rsidP="003F6390">
                      <w:pPr>
                        <w:spacing w:before="40" w:after="40"/>
                        <w:ind w:left="426" w:hanging="426"/>
                        <w:jc w:val="left"/>
                        <w:rPr>
                          <w:rFonts w:cs="Times New Roman"/>
                          <w:bCs/>
                          <w:color w:val="2E2E38" w:themeColor="text1"/>
                          <w:kern w:val="24"/>
                          <w:szCs w:val="20"/>
                        </w:rPr>
                      </w:pPr>
                      <w:r w:rsidRPr="001077A9">
                        <w:rPr>
                          <w:rFonts w:cs="Times New Roman"/>
                          <w:b/>
                          <w:bCs/>
                          <w:color w:val="2E2E38" w:themeColor="text1"/>
                          <w:kern w:val="24"/>
                          <w:szCs w:val="20"/>
                        </w:rPr>
                        <w:t xml:space="preserve">Faktors 1: </w:t>
                      </w:r>
                      <w:r w:rsidRPr="001077A9">
                        <w:rPr>
                          <w:rFonts w:cs="Times New Roman"/>
                          <w:bCs/>
                          <w:i/>
                          <w:iCs/>
                          <w:color w:val="2E2E38" w:themeColor="text1"/>
                          <w:kern w:val="24"/>
                          <w:szCs w:val="20"/>
                        </w:rPr>
                        <w:t>Personāla mainība un korupcijas risks nekonkurētspējīga atalgojuma dēļ</w:t>
                      </w:r>
                    </w:p>
                    <w:p w14:paraId="614BCD08"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2: </w:t>
                      </w:r>
                      <w:r w:rsidRPr="001077A9">
                        <w:rPr>
                          <w:rFonts w:cs="Times New Roman"/>
                          <w:bCs/>
                          <w:i/>
                          <w:iCs/>
                          <w:color w:val="2E2E38" w:themeColor="text1"/>
                          <w:kern w:val="24"/>
                          <w:szCs w:val="20"/>
                        </w:rPr>
                        <w:t xml:space="preserve">IKT risinājumu izstrādes un atbalsta personāla trūkums </w:t>
                      </w:r>
                    </w:p>
                    <w:p w14:paraId="340584D9" w14:textId="77777777" w:rsidR="004C0DB5" w:rsidRPr="001077A9" w:rsidRDefault="004C0DB5" w:rsidP="003F6390">
                      <w:pPr>
                        <w:spacing w:before="40" w:after="40"/>
                        <w:ind w:left="426" w:hanging="426"/>
                        <w:jc w:val="left"/>
                        <w:rPr>
                          <w:rFonts w:cs="Times New Roman"/>
                          <w:bCs/>
                          <w:i/>
                          <w:iCs/>
                          <w:color w:val="2E2E38" w:themeColor="text1"/>
                          <w:kern w:val="24"/>
                          <w:szCs w:val="20"/>
                        </w:rPr>
                      </w:pPr>
                      <w:r w:rsidRPr="001077A9">
                        <w:rPr>
                          <w:rFonts w:cs="Times New Roman"/>
                          <w:b/>
                          <w:bCs/>
                          <w:color w:val="2E2E38" w:themeColor="text1"/>
                          <w:kern w:val="24"/>
                          <w:szCs w:val="20"/>
                        </w:rPr>
                        <w:t xml:space="preserve">Faktors 3: </w:t>
                      </w:r>
                      <w:r w:rsidRPr="001077A9">
                        <w:rPr>
                          <w:rFonts w:cs="Times New Roman"/>
                          <w:bCs/>
                          <w:i/>
                          <w:iCs/>
                          <w:color w:val="2E2E38" w:themeColor="text1"/>
                          <w:kern w:val="24"/>
                          <w:szCs w:val="20"/>
                        </w:rPr>
                        <w:t xml:space="preserve">Nepietiekams vai novecojis IKT materiāltehniskais nodrošinājums </w:t>
                      </w:r>
                    </w:p>
                    <w:p w14:paraId="52C6439C" w14:textId="77777777" w:rsidR="004C0DB5" w:rsidRPr="001077A9" w:rsidRDefault="004C0DB5" w:rsidP="003F6390">
                      <w:pPr>
                        <w:spacing w:before="40" w:after="40"/>
                        <w:ind w:left="426" w:hanging="426"/>
                        <w:jc w:val="left"/>
                        <w:rPr>
                          <w:rFonts w:cs="Times New Roman"/>
                          <w:b/>
                          <w:bCs/>
                          <w:color w:val="2E2E38" w:themeColor="text1"/>
                          <w:kern w:val="24"/>
                          <w:szCs w:val="20"/>
                        </w:rPr>
                      </w:pPr>
                      <w:r w:rsidRPr="001077A9">
                        <w:rPr>
                          <w:rFonts w:cs="Times New Roman"/>
                          <w:b/>
                          <w:bCs/>
                          <w:iCs/>
                          <w:color w:val="2E2E38" w:themeColor="text1"/>
                          <w:kern w:val="24"/>
                          <w:szCs w:val="20"/>
                        </w:rPr>
                        <w:t xml:space="preserve">Faktors 4: </w:t>
                      </w:r>
                      <w:r w:rsidRPr="001077A9">
                        <w:rPr>
                          <w:rFonts w:cs="Times New Roman"/>
                          <w:bCs/>
                          <w:i/>
                          <w:iCs/>
                          <w:color w:val="2E2E38" w:themeColor="text1"/>
                          <w:kern w:val="24"/>
                          <w:szCs w:val="20"/>
                        </w:rPr>
                        <w:t>Valsts budžeta finansējuma trūkums attīstības pasākumu īstenošanai</w:t>
                      </w:r>
                    </w:p>
                  </w:txbxContent>
                </v:textbox>
                <w10:wrap anchorx="margin"/>
              </v:roundrect>
            </w:pict>
          </mc:Fallback>
        </mc:AlternateContent>
      </w:r>
      <w:r w:rsidR="00F23C11">
        <w:rPr>
          <w:noProof/>
          <w:lang w:eastAsia="lv-LV"/>
        </w:rPr>
        <mc:AlternateContent>
          <mc:Choice Requires="wps">
            <w:drawing>
              <wp:anchor distT="0" distB="0" distL="114300" distR="114300" simplePos="0" relativeHeight="251670528" behindDoc="0" locked="0" layoutInCell="1" allowOverlap="1" wp14:anchorId="2F90C102" wp14:editId="5F492EE2">
                <wp:simplePos x="0" y="0"/>
                <wp:positionH relativeFrom="column">
                  <wp:posOffset>-208651</wp:posOffset>
                </wp:positionH>
                <wp:positionV relativeFrom="paragraph">
                  <wp:posOffset>249711</wp:posOffset>
                </wp:positionV>
                <wp:extent cx="671195" cy="1690576"/>
                <wp:effectExtent l="0" t="0" r="0" b="0"/>
                <wp:wrapNone/>
                <wp:docPr id="29" name="Text Placeholder 3">
                  <a:extLst xmlns:a="http://schemas.openxmlformats.org/drawingml/2006/main">
                    <a:ext uri="{FF2B5EF4-FFF2-40B4-BE49-F238E27FC236}">
                      <a16:creationId xmlns:a16="http://schemas.microsoft.com/office/drawing/2014/main" id="{563D91DE-4695-4E7A-B1C3-04363888EC77}"/>
                    </a:ext>
                  </a:extLst>
                </wp:docPr>
                <wp:cNvGraphicFramePr/>
                <a:graphic xmlns:a="http://schemas.openxmlformats.org/drawingml/2006/main">
                  <a:graphicData uri="http://schemas.microsoft.com/office/word/2010/wordprocessingShape">
                    <wps:wsp>
                      <wps:cNvSpPr txBox="1"/>
                      <wps:spPr>
                        <a:xfrm>
                          <a:off x="0" y="0"/>
                          <a:ext cx="671195" cy="1690576"/>
                        </a:xfrm>
                        <a:prstGeom prst="rect">
                          <a:avLst/>
                        </a:prstGeom>
                      </wps:spPr>
                      <wps:txbx>
                        <w:txbxContent>
                          <w:p w14:paraId="339F4DE6" w14:textId="77777777" w:rsidR="004C0DB5" w:rsidRPr="007D17BF" w:rsidRDefault="004C0DB5" w:rsidP="00F23C11">
                            <w:pPr>
                              <w:jc w:val="center"/>
                              <w:rPr>
                                <w:rFonts w:cs="Times New Roman"/>
                                <w:bCs/>
                                <w:color w:val="FFFFFF" w:themeColor="background1"/>
                                <w:kern w:val="24"/>
                                <w:sz w:val="32"/>
                                <w:szCs w:val="32"/>
                              </w:rPr>
                            </w:pPr>
                            <w:r w:rsidRPr="007D17BF">
                              <w:rPr>
                                <w:rFonts w:cs="Times New Roman"/>
                                <w:bCs/>
                                <w:color w:val="FFFFFF" w:themeColor="background1"/>
                                <w:kern w:val="24"/>
                                <w:sz w:val="32"/>
                                <w:szCs w:val="32"/>
                              </w:rPr>
                              <w:t>IEKŠĒJĀ VIDE</w:t>
                            </w:r>
                          </w:p>
                        </w:txbxContent>
                      </wps:txbx>
                      <wps:bodyPr vert="vert270" wrap="square" lIns="0" tIns="0" rIns="0" bIns="0" rtlCol="0" anchor="ctr">
                        <a:normAutofit/>
                      </wps:bodyPr>
                    </wps:wsp>
                  </a:graphicData>
                </a:graphic>
                <wp14:sizeRelV relativeFrom="margin">
                  <wp14:pctHeight>0</wp14:pctHeight>
                </wp14:sizeRelV>
              </wp:anchor>
            </w:drawing>
          </mc:Choice>
          <mc:Fallback>
            <w:pict>
              <v:shape w14:anchorId="2F90C102" id="_x0000_s1035" type="#_x0000_t202" style="position:absolute;left:0;text-align:left;margin-left:-16.45pt;margin-top:19.65pt;width:52.85pt;height:133.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" filled="f" stroked="f">
                <v:textbox style="layout-flow:vertical;mso-layout-flow-alt:bottom-to-top" inset="0,0,0,0">
                  <w:txbxContent>
                    <w:p w14:paraId="339F4DE6" w14:textId="77777777" w:rsidR="004C0DB5" w:rsidRPr="007D17BF" w:rsidRDefault="004C0DB5" w:rsidP="00F23C11">
                      <w:pPr>
                        <w:jc w:val="center"/>
                        <w:rPr>
                          <w:rFonts w:cs="Times New Roman"/>
                          <w:bCs/>
                          <w:color w:val="FFFFFF" w:themeColor="background1"/>
                          <w:kern w:val="24"/>
                          <w:sz w:val="32"/>
                          <w:szCs w:val="32"/>
                        </w:rPr>
                      </w:pPr>
                      <w:r w:rsidRPr="007D17BF">
                        <w:rPr>
                          <w:rFonts w:cs="Times New Roman"/>
                          <w:bCs/>
                          <w:color w:val="FFFFFF" w:themeColor="background1"/>
                          <w:kern w:val="24"/>
                          <w:sz w:val="32"/>
                          <w:szCs w:val="32"/>
                        </w:rPr>
                        <w:t>IEKŠĒJĀ VIDE</w:t>
                      </w:r>
                    </w:p>
                  </w:txbxContent>
                </v:textbox>
              </v:shape>
            </w:pict>
          </mc:Fallback>
        </mc:AlternateContent>
      </w:r>
      <w:r w:rsidR="00F23C11">
        <w:rPr>
          <w:noProof/>
          <w:lang w:eastAsia="lv-LV"/>
        </w:rPr>
        <mc:AlternateContent>
          <mc:Choice Requires="wps">
            <w:drawing>
              <wp:anchor distT="0" distB="0" distL="114300" distR="114300" simplePos="0" relativeHeight="251676672" behindDoc="0" locked="0" layoutInCell="1" allowOverlap="1" wp14:anchorId="1598870B" wp14:editId="17817CE7">
                <wp:simplePos x="0" y="0"/>
                <wp:positionH relativeFrom="column">
                  <wp:posOffset>820528</wp:posOffset>
                </wp:positionH>
                <wp:positionV relativeFrom="paragraph">
                  <wp:posOffset>5128</wp:posOffset>
                </wp:positionV>
                <wp:extent cx="1605265" cy="308344"/>
                <wp:effectExtent l="0" t="0" r="0" b="0"/>
                <wp:wrapNone/>
                <wp:docPr id="46" name="Text Placeholder 4">
                  <a:extLst xmlns:a="http://schemas.openxmlformats.org/drawingml/2006/main">
                    <a:ext uri="{FF2B5EF4-FFF2-40B4-BE49-F238E27FC236}">
                      <a16:creationId xmlns:a16="http://schemas.microsoft.com/office/drawing/2014/main" id="{66B9BA0A-B7BC-4C8A-856D-DBE65C3BB50A}"/>
                    </a:ext>
                  </a:extLst>
                </wp:docPr>
                <wp:cNvGraphicFramePr/>
                <a:graphic xmlns:a="http://schemas.openxmlformats.org/drawingml/2006/main">
                  <a:graphicData uri="http://schemas.microsoft.com/office/word/2010/wordprocessingShape">
                    <wps:wsp>
                      <wps:cNvSpPr txBox="1"/>
                      <wps:spPr>
                        <a:xfrm>
                          <a:off x="0" y="0"/>
                          <a:ext cx="1605265" cy="308344"/>
                        </a:xfrm>
                        <a:prstGeom prst="rect">
                          <a:avLst/>
                        </a:prstGeom>
                      </wps:spPr>
                      <wps:txbx>
                        <w:txbxContent>
                          <w:p w14:paraId="16B7E7F4"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STIPRĀS PUSES</w:t>
                            </w:r>
                          </w:p>
                        </w:txbxContent>
                      </wps:txbx>
                      <wps:bodyPr vert="horz" wrap="square" lIns="91440" tIns="0" rIns="91440" bIns="45720" rtlCol="0" anchor="t"/>
                    </wps:wsp>
                  </a:graphicData>
                </a:graphic>
                <wp14:sizeRelH relativeFrom="margin">
                  <wp14:pctWidth>0</wp14:pctWidth>
                </wp14:sizeRelH>
                <wp14:sizeRelV relativeFrom="margin">
                  <wp14:pctHeight>0</wp14:pctHeight>
                </wp14:sizeRelV>
              </wp:anchor>
            </w:drawing>
          </mc:Choice>
          <mc:Fallback>
            <w:pict>
              <v:shape w14:anchorId="1598870B" id="_x0000_s1036" type="#_x0000_t202" style="position:absolute;left:0;text-align:left;margin-left:64.6pt;margin-top:.4pt;width:126.4pt;height:24.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" filled="f" stroked="f">
                <v:textbox inset=",0">
                  <w:txbxContent>
                    <w:p w14:paraId="16B7E7F4" w14:textId="77777777" w:rsidR="004C0DB5" w:rsidRPr="007D17BF" w:rsidRDefault="004C0DB5" w:rsidP="00F23C11">
                      <w:pPr>
                        <w:rPr>
                          <w:rFonts w:cs="Times New Roman"/>
                          <w:iCs/>
                          <w:color w:val="002060"/>
                          <w:kern w:val="24"/>
                          <w:sz w:val="28"/>
                          <w:szCs w:val="28"/>
                        </w:rPr>
                      </w:pPr>
                      <w:r w:rsidRPr="007D17BF">
                        <w:rPr>
                          <w:rFonts w:cs="Times New Roman"/>
                          <w:iCs/>
                          <w:color w:val="002060"/>
                          <w:kern w:val="24"/>
                          <w:sz w:val="28"/>
                          <w:szCs w:val="28"/>
                        </w:rPr>
                        <w:t>STIPRĀS PUSES</w:t>
                      </w:r>
                    </w:p>
                  </w:txbxContent>
                </v:textbox>
              </v:shape>
            </w:pict>
          </mc:Fallback>
        </mc:AlternateContent>
      </w:r>
    </w:p>
    <w:p w14:paraId="61720034" w14:textId="77777777" w:rsidR="00F23C11" w:rsidRDefault="00536FE7" w:rsidP="00F23C11">
      <w:pPr>
        <w:spacing w:after="160"/>
        <w:ind w:left="993"/>
        <w:rPr>
          <w:b/>
        </w:rPr>
      </w:pPr>
      <w:r>
        <w:rPr>
          <w:b/>
        </w:rPr>
        <w:br/>
      </w:r>
    </w:p>
    <w:p w14:paraId="6D7EA2EE" w14:textId="77777777" w:rsidR="00F23C11" w:rsidRDefault="00F23C11" w:rsidP="00F23C11">
      <w:pPr>
        <w:spacing w:after="160"/>
        <w:ind w:left="993"/>
        <w:rPr>
          <w:b/>
        </w:rPr>
      </w:pPr>
    </w:p>
    <w:p w14:paraId="2E3D6EB6" w14:textId="77777777" w:rsidR="00F23C11" w:rsidRDefault="00F23C11" w:rsidP="00F23C11">
      <w:pPr>
        <w:spacing w:after="160"/>
        <w:ind w:left="993"/>
        <w:rPr>
          <w:b/>
        </w:rPr>
      </w:pPr>
    </w:p>
    <w:p w14:paraId="05CD057A" w14:textId="77777777" w:rsidR="00F23C11" w:rsidRDefault="00F23C11" w:rsidP="00F23C11">
      <w:pPr>
        <w:spacing w:after="160"/>
        <w:ind w:left="993"/>
        <w:rPr>
          <w:b/>
        </w:rPr>
      </w:pPr>
    </w:p>
    <w:p w14:paraId="2557C621" w14:textId="77777777" w:rsidR="00F23C11" w:rsidRDefault="00F23C11" w:rsidP="00F23C11">
      <w:pPr>
        <w:spacing w:after="160"/>
        <w:ind w:left="993"/>
        <w:rPr>
          <w:b/>
        </w:rPr>
      </w:pPr>
    </w:p>
    <w:p w14:paraId="3358AB4B" w14:textId="77777777" w:rsidR="00F23C11" w:rsidRDefault="00F23C11" w:rsidP="00F23C11">
      <w:pPr>
        <w:spacing w:after="160"/>
        <w:ind w:left="993"/>
        <w:rPr>
          <w:b/>
        </w:rPr>
      </w:pPr>
    </w:p>
    <w:p w14:paraId="6BB024C6" w14:textId="77777777" w:rsidR="00F23C11" w:rsidRDefault="00F23C11" w:rsidP="00F23C11">
      <w:pPr>
        <w:spacing w:after="160"/>
        <w:ind w:left="993"/>
        <w:rPr>
          <w:b/>
        </w:rPr>
      </w:pPr>
    </w:p>
    <w:p w14:paraId="5F7FB989" w14:textId="77777777" w:rsidR="004F5047" w:rsidRDefault="004F5047" w:rsidP="00F23C11">
      <w:pPr>
        <w:spacing w:after="160"/>
        <w:ind w:left="993"/>
        <w:rPr>
          <w:b/>
        </w:rPr>
      </w:pPr>
    </w:p>
    <w:p w14:paraId="41FDB57B" w14:textId="77777777" w:rsidR="004F5047" w:rsidRDefault="004F5047" w:rsidP="00F23C11">
      <w:pPr>
        <w:spacing w:after="160"/>
        <w:ind w:left="993"/>
        <w:rPr>
          <w:b/>
        </w:rPr>
      </w:pPr>
    </w:p>
    <w:p w14:paraId="3D27FB10" w14:textId="77777777" w:rsidR="00E465A4" w:rsidRDefault="00E465A4" w:rsidP="00F23C11">
      <w:pPr>
        <w:spacing w:after="160"/>
        <w:ind w:left="993"/>
        <w:rPr>
          <w:b/>
        </w:rPr>
      </w:pPr>
    </w:p>
    <w:p w14:paraId="41D76450" w14:textId="77777777" w:rsidR="00E465A4" w:rsidRDefault="00E465A4" w:rsidP="00F23C11">
      <w:pPr>
        <w:spacing w:after="160"/>
        <w:ind w:left="993"/>
        <w:rPr>
          <w:b/>
        </w:rPr>
      </w:pPr>
    </w:p>
    <w:p w14:paraId="7F30202F" w14:textId="77777777" w:rsidR="005E4FEC" w:rsidRDefault="00536FE7" w:rsidP="00042C31">
      <w:pPr>
        <w:pStyle w:val="Heading3"/>
        <w:numPr>
          <w:ilvl w:val="1"/>
          <w:numId w:val="2"/>
        </w:numPr>
      </w:pPr>
      <w:r>
        <w:lastRenderedPageBreak/>
        <w:t>Riski</w:t>
      </w:r>
    </w:p>
    <w:p w14:paraId="744FA415" w14:textId="77777777" w:rsidR="0077608E" w:rsidRPr="00B82973" w:rsidRDefault="00536FE7" w:rsidP="0077608E">
      <w:pPr>
        <w:spacing w:before="240"/>
        <w:rPr>
          <w:rFonts w:cs="Times New Roman"/>
          <w:b/>
          <w:szCs w:val="24"/>
        </w:rPr>
      </w:pPr>
      <w:r w:rsidRPr="00B82973">
        <w:rPr>
          <w:rFonts w:cs="Times New Roman"/>
          <w:b/>
          <w:szCs w:val="24"/>
        </w:rPr>
        <w:t>Resursu nepietiekamības risks</w:t>
      </w:r>
    </w:p>
    <w:p w14:paraId="2E56A0F5" w14:textId="77777777" w:rsidR="0077608E" w:rsidRPr="00B82973" w:rsidRDefault="00536FE7" w:rsidP="0077608E">
      <w:pPr>
        <w:pStyle w:val="ListParagraph"/>
        <w:numPr>
          <w:ilvl w:val="0"/>
          <w:numId w:val="16"/>
        </w:numPr>
        <w:spacing w:after="0"/>
        <w:rPr>
          <w:rFonts w:cs="Times New Roman"/>
          <w:szCs w:val="24"/>
        </w:rPr>
      </w:pPr>
      <w:r w:rsidRPr="00B82973">
        <w:rPr>
          <w:rFonts w:cs="Times New Roman"/>
          <w:szCs w:val="24"/>
        </w:rPr>
        <w:t>Nepietiekams valsts budžeta finansējums tehnoloģisko risinājumu ieviešanai, kā arī jauno politikas iniciatīvu īstenošanai;</w:t>
      </w:r>
    </w:p>
    <w:p w14:paraId="4C699D10" w14:textId="77777777" w:rsidR="0077608E" w:rsidRPr="00B82973" w:rsidRDefault="00536FE7" w:rsidP="0077608E">
      <w:pPr>
        <w:pStyle w:val="ListParagraph"/>
        <w:numPr>
          <w:ilvl w:val="0"/>
          <w:numId w:val="16"/>
        </w:numPr>
        <w:spacing w:after="0"/>
        <w:rPr>
          <w:rFonts w:cs="Times New Roman"/>
          <w:szCs w:val="24"/>
        </w:rPr>
      </w:pPr>
      <w:r w:rsidRPr="00B82973">
        <w:rPr>
          <w:rFonts w:cs="Times New Roman"/>
          <w:szCs w:val="24"/>
        </w:rPr>
        <w:t xml:space="preserve">Nepietiekams atlīdzības līmenis ir būtisks risks augsti kvalificēta personāla noturēšanai un jaunu personālresursu piesaistei, jo īpaši piesaistot informācijas komunikāciju tehnoloģiju (IKT) speciālistus un juristus; </w:t>
      </w:r>
    </w:p>
    <w:p w14:paraId="0ABB4249" w14:textId="77777777" w:rsidR="0077608E" w:rsidRPr="00B82973" w:rsidRDefault="00536FE7" w:rsidP="0077608E">
      <w:pPr>
        <w:pStyle w:val="ListParagraph"/>
        <w:numPr>
          <w:ilvl w:val="0"/>
          <w:numId w:val="16"/>
        </w:numPr>
        <w:spacing w:after="160"/>
        <w:rPr>
          <w:rFonts w:cs="Times New Roman"/>
          <w:szCs w:val="24"/>
        </w:rPr>
      </w:pPr>
      <w:r w:rsidRPr="00B82973">
        <w:rPr>
          <w:rFonts w:cs="Times New Roman"/>
          <w:szCs w:val="24"/>
        </w:rPr>
        <w:t>Salīdzinoši nelielā atlīdzība un augstās prasības attiecībā pret amatpersonu izglītību, pieredzi, valodas zināšanām un citām prasmēm var ierobežot klientu apkalpošanas speciālistu piesaisti.</w:t>
      </w:r>
    </w:p>
    <w:p w14:paraId="4CEAAB55" w14:textId="77777777" w:rsidR="0077608E" w:rsidRPr="00B82973" w:rsidRDefault="00536FE7" w:rsidP="0077608E">
      <w:pPr>
        <w:spacing w:after="160"/>
        <w:rPr>
          <w:rFonts w:cs="Times New Roman"/>
          <w:b/>
          <w:szCs w:val="24"/>
        </w:rPr>
      </w:pPr>
      <w:r w:rsidRPr="00B82973">
        <w:rPr>
          <w:rFonts w:cs="Times New Roman"/>
          <w:b/>
          <w:szCs w:val="24"/>
        </w:rPr>
        <w:t>Iekšējie riski</w:t>
      </w:r>
    </w:p>
    <w:p w14:paraId="61BBBA49" w14:textId="77777777" w:rsidR="0077608E" w:rsidRPr="00B82973" w:rsidRDefault="00536FE7" w:rsidP="0077608E">
      <w:pPr>
        <w:pStyle w:val="ListParagraph"/>
        <w:numPr>
          <w:ilvl w:val="0"/>
          <w:numId w:val="19"/>
        </w:numPr>
        <w:spacing w:after="0"/>
        <w:jc w:val="left"/>
        <w:rPr>
          <w:rFonts w:cs="Times New Roman"/>
          <w:szCs w:val="24"/>
        </w:rPr>
      </w:pPr>
      <w:r w:rsidRPr="00B82973">
        <w:rPr>
          <w:rFonts w:cs="Times New Roman"/>
          <w:szCs w:val="24"/>
        </w:rPr>
        <w:t>Motivācijas trūkums;</w:t>
      </w:r>
    </w:p>
    <w:p w14:paraId="79E67DA0" w14:textId="77777777" w:rsidR="0077608E" w:rsidRPr="00B82973" w:rsidRDefault="00536FE7" w:rsidP="0077608E">
      <w:pPr>
        <w:pStyle w:val="ListParagraph"/>
        <w:numPr>
          <w:ilvl w:val="0"/>
          <w:numId w:val="19"/>
        </w:numPr>
        <w:spacing w:after="160"/>
        <w:rPr>
          <w:rFonts w:cs="Times New Roman"/>
          <w:szCs w:val="24"/>
        </w:rPr>
      </w:pPr>
      <w:r w:rsidRPr="00B82973">
        <w:rPr>
          <w:rFonts w:cs="Times New Roman"/>
          <w:szCs w:val="24"/>
        </w:rPr>
        <w:t>Negodprātīga, neētiska nodarbināto rīcība;</w:t>
      </w:r>
    </w:p>
    <w:p w14:paraId="1A6E4DAD" w14:textId="77777777" w:rsidR="0077608E" w:rsidRPr="00B82973" w:rsidRDefault="00536FE7" w:rsidP="0077608E">
      <w:pPr>
        <w:pStyle w:val="ListParagraph"/>
        <w:numPr>
          <w:ilvl w:val="0"/>
          <w:numId w:val="19"/>
        </w:numPr>
        <w:spacing w:after="160"/>
        <w:rPr>
          <w:rFonts w:cs="Times New Roman"/>
          <w:szCs w:val="24"/>
        </w:rPr>
      </w:pPr>
      <w:r w:rsidRPr="00B82973">
        <w:rPr>
          <w:rFonts w:cs="Times New Roman"/>
          <w:szCs w:val="24"/>
        </w:rPr>
        <w:t>Nepietiekama informācijas apmaiņa;</w:t>
      </w:r>
    </w:p>
    <w:p w14:paraId="14A6A4B7" w14:textId="77777777" w:rsidR="0077608E" w:rsidRPr="00B82973" w:rsidRDefault="00536FE7" w:rsidP="0077608E">
      <w:pPr>
        <w:pStyle w:val="ListParagraph"/>
        <w:numPr>
          <w:ilvl w:val="0"/>
          <w:numId w:val="19"/>
        </w:numPr>
        <w:spacing w:after="160"/>
        <w:rPr>
          <w:rFonts w:cs="Times New Roman"/>
          <w:szCs w:val="24"/>
        </w:rPr>
      </w:pPr>
      <w:r w:rsidRPr="00B82973">
        <w:rPr>
          <w:rFonts w:cs="Times New Roman"/>
          <w:szCs w:val="24"/>
        </w:rPr>
        <w:t>Nepieciešamās kvalifikācijas trūkums.</w:t>
      </w:r>
    </w:p>
    <w:p w14:paraId="5809C32A" w14:textId="77777777" w:rsidR="0077608E" w:rsidRPr="00B82973" w:rsidRDefault="00536FE7" w:rsidP="0077608E">
      <w:pPr>
        <w:spacing w:after="160"/>
        <w:rPr>
          <w:rFonts w:cs="Times New Roman"/>
          <w:b/>
          <w:szCs w:val="24"/>
        </w:rPr>
      </w:pPr>
      <w:r w:rsidRPr="00B82973">
        <w:rPr>
          <w:rFonts w:cs="Times New Roman"/>
          <w:b/>
          <w:szCs w:val="24"/>
        </w:rPr>
        <w:t>Ārējie riski</w:t>
      </w:r>
    </w:p>
    <w:p w14:paraId="0991156D" w14:textId="77777777" w:rsidR="0077608E" w:rsidRPr="00B82973" w:rsidRDefault="00536FE7" w:rsidP="0077608E">
      <w:pPr>
        <w:pStyle w:val="ListParagraph"/>
        <w:numPr>
          <w:ilvl w:val="0"/>
          <w:numId w:val="19"/>
        </w:numPr>
        <w:spacing w:after="0"/>
        <w:rPr>
          <w:rFonts w:cs="Times New Roman"/>
          <w:szCs w:val="24"/>
        </w:rPr>
      </w:pPr>
      <w:r w:rsidRPr="00B82973">
        <w:rPr>
          <w:rFonts w:cs="Times New Roman"/>
          <w:szCs w:val="24"/>
        </w:rPr>
        <w:t>Sezonāla, nevienmērīga, neprognozējama klientu plūsma var radīt neprognozēti lielu darba apjomu, kas veicams īsā termiņā un paaugstinātas darba intensitātes apstākļos;</w:t>
      </w:r>
    </w:p>
    <w:p w14:paraId="1DEFB10B" w14:textId="77777777" w:rsidR="0077608E" w:rsidRPr="00B82973" w:rsidRDefault="00536FE7" w:rsidP="0077608E">
      <w:pPr>
        <w:pStyle w:val="ListParagraph"/>
        <w:numPr>
          <w:ilvl w:val="0"/>
          <w:numId w:val="19"/>
        </w:numPr>
        <w:spacing w:after="0"/>
        <w:rPr>
          <w:rFonts w:cs="Times New Roman"/>
          <w:szCs w:val="24"/>
        </w:rPr>
      </w:pPr>
      <w:r w:rsidRPr="00B82973">
        <w:rPr>
          <w:rFonts w:cs="Times New Roman"/>
          <w:szCs w:val="24"/>
        </w:rPr>
        <w:t>Neapmierinātu klientu sūdzību izraisītas sekas, kas mazina uzticību kvalitatīvu pakalpojumu saņemšanai;</w:t>
      </w:r>
    </w:p>
    <w:p w14:paraId="0F67C08D" w14:textId="77777777" w:rsidR="0077608E" w:rsidRPr="00B82973" w:rsidRDefault="00536FE7" w:rsidP="0077608E">
      <w:pPr>
        <w:pStyle w:val="ListParagraph"/>
        <w:numPr>
          <w:ilvl w:val="0"/>
          <w:numId w:val="19"/>
        </w:numPr>
        <w:spacing w:after="160"/>
        <w:rPr>
          <w:rFonts w:cs="Times New Roman"/>
          <w:szCs w:val="24"/>
        </w:rPr>
      </w:pPr>
      <w:r w:rsidRPr="00B82973">
        <w:rPr>
          <w:rFonts w:cs="Times New Roman"/>
          <w:szCs w:val="24"/>
        </w:rPr>
        <w:t>Politisko lēmumu ietekme.</w:t>
      </w:r>
    </w:p>
    <w:p w14:paraId="1A5294A0" w14:textId="77777777" w:rsidR="0077608E" w:rsidRPr="00B82973" w:rsidRDefault="00536FE7" w:rsidP="0077608E">
      <w:pPr>
        <w:spacing w:after="160"/>
        <w:rPr>
          <w:rFonts w:cs="Times New Roman"/>
          <w:b/>
          <w:szCs w:val="24"/>
        </w:rPr>
      </w:pPr>
      <w:r w:rsidRPr="00B82973">
        <w:rPr>
          <w:rFonts w:cs="Times New Roman"/>
          <w:b/>
          <w:szCs w:val="24"/>
        </w:rPr>
        <w:t>Globāla mēroga riski – globāla, apkārtējās vides ietekme</w:t>
      </w:r>
    </w:p>
    <w:p w14:paraId="6D1C88D3" w14:textId="77777777" w:rsidR="0077608E" w:rsidRPr="00B82973" w:rsidRDefault="00536FE7" w:rsidP="0077608E">
      <w:pPr>
        <w:pStyle w:val="ListParagraph"/>
        <w:numPr>
          <w:ilvl w:val="0"/>
          <w:numId w:val="17"/>
        </w:numPr>
        <w:spacing w:after="0"/>
        <w:rPr>
          <w:rFonts w:cs="Times New Roman"/>
          <w:szCs w:val="24"/>
        </w:rPr>
      </w:pPr>
      <w:r w:rsidRPr="00B82973">
        <w:rPr>
          <w:rFonts w:cs="Times New Roman"/>
          <w:szCs w:val="24"/>
        </w:rPr>
        <w:t>Ārkārtas situācija</w:t>
      </w:r>
      <w:r w:rsidR="00565733">
        <w:rPr>
          <w:rFonts w:cs="Times New Roman"/>
          <w:szCs w:val="24"/>
        </w:rPr>
        <w:t>s</w:t>
      </w:r>
      <w:r w:rsidRPr="00B82973">
        <w:rPr>
          <w:rFonts w:cs="Times New Roman"/>
          <w:szCs w:val="24"/>
        </w:rPr>
        <w:t xml:space="preserve"> saistībā ar </w:t>
      </w:r>
      <w:r w:rsidR="00473671" w:rsidRPr="00B82973">
        <w:rPr>
          <w:rFonts w:cs="Times New Roman"/>
          <w:szCs w:val="24"/>
        </w:rPr>
        <w:t>infekciju slimībām</w:t>
      </w:r>
      <w:r w:rsidRPr="00B82973">
        <w:rPr>
          <w:rFonts w:cs="Times New Roman"/>
          <w:szCs w:val="24"/>
        </w:rPr>
        <w:t xml:space="preserve"> </w:t>
      </w:r>
      <w:r w:rsidR="00565733">
        <w:rPr>
          <w:rFonts w:cs="Times New Roman"/>
          <w:szCs w:val="24"/>
        </w:rPr>
        <w:t xml:space="preserve">var </w:t>
      </w:r>
      <w:r w:rsidRPr="00B82973">
        <w:rPr>
          <w:rFonts w:cs="Times New Roman"/>
          <w:szCs w:val="24"/>
        </w:rPr>
        <w:t>ietekmē</w:t>
      </w:r>
      <w:r w:rsidR="00565733">
        <w:rPr>
          <w:rFonts w:cs="Times New Roman"/>
          <w:szCs w:val="24"/>
        </w:rPr>
        <w:t xml:space="preserve">t </w:t>
      </w:r>
      <w:r w:rsidRPr="00B82973">
        <w:rPr>
          <w:rFonts w:cs="Times New Roman"/>
          <w:szCs w:val="24"/>
        </w:rPr>
        <w:t>procesu norisi iestādē un valstī kopumā, kas var radīt neprognozējamu darb</w:t>
      </w:r>
      <w:r w:rsidR="00D65ED6">
        <w:rPr>
          <w:rFonts w:cs="Times New Roman"/>
          <w:szCs w:val="24"/>
        </w:rPr>
        <w:t>a apjomu, kā arī prasīt papildu</w:t>
      </w:r>
      <w:r w:rsidRPr="00B82973">
        <w:rPr>
          <w:rFonts w:cs="Times New Roman"/>
          <w:szCs w:val="24"/>
        </w:rPr>
        <w:t xml:space="preserve"> resursu iesaisti krīzes situācijas risināšanai, kā rezultātā var pietrūkt finanšu resursi jaunu iniciatīvu īstenošanai;</w:t>
      </w:r>
    </w:p>
    <w:p w14:paraId="7ABA0A86" w14:textId="77777777" w:rsidR="00BC059D" w:rsidRPr="00B82973" w:rsidRDefault="00536FE7">
      <w:pPr>
        <w:pStyle w:val="ListParagraph"/>
        <w:numPr>
          <w:ilvl w:val="0"/>
          <w:numId w:val="17"/>
        </w:numPr>
        <w:spacing w:after="160"/>
        <w:rPr>
          <w:rFonts w:cs="Times New Roman"/>
          <w:szCs w:val="24"/>
        </w:rPr>
      </w:pPr>
      <w:r w:rsidRPr="00B82973">
        <w:rPr>
          <w:rFonts w:cs="Times New Roman"/>
          <w:szCs w:val="24"/>
        </w:rPr>
        <w:t xml:space="preserve">PMLP procesu norisi var ietekmēt globālu notikumu iedarbība, ģeopolitiskās situācijas izmaiņas, piemēram, </w:t>
      </w:r>
      <w:r w:rsidR="00473671" w:rsidRPr="00B82973">
        <w:rPr>
          <w:rFonts w:cs="Times New Roman"/>
          <w:szCs w:val="24"/>
        </w:rPr>
        <w:t>starp</w:t>
      </w:r>
      <w:r w:rsidR="00EE5312" w:rsidRPr="00B82973">
        <w:rPr>
          <w:rFonts w:cs="Times New Roman"/>
          <w:szCs w:val="24"/>
        </w:rPr>
        <w:t>t</w:t>
      </w:r>
      <w:r w:rsidR="00473671" w:rsidRPr="00B82973">
        <w:rPr>
          <w:rFonts w:cs="Times New Roman"/>
          <w:szCs w:val="24"/>
        </w:rPr>
        <w:t>autiskas konfliktsituācijas, kas izraisa militārus un bruņotus konfliktus</w:t>
      </w:r>
      <w:r w:rsidR="00EE5312" w:rsidRPr="00B82973">
        <w:rPr>
          <w:rFonts w:cs="Times New Roman"/>
          <w:szCs w:val="24"/>
        </w:rPr>
        <w:t>,</w:t>
      </w:r>
      <w:r w:rsidR="00473671" w:rsidRPr="00B82973">
        <w:rPr>
          <w:rFonts w:cs="Times New Roman"/>
          <w:szCs w:val="24"/>
        </w:rPr>
        <w:t xml:space="preserve"> </w:t>
      </w:r>
      <w:r w:rsidRPr="00B82973">
        <w:rPr>
          <w:rFonts w:cs="Times New Roman"/>
          <w:szCs w:val="24"/>
        </w:rPr>
        <w:t xml:space="preserve">izmaiņas </w:t>
      </w:r>
      <w:r w:rsidR="00EE5312" w:rsidRPr="00B82973">
        <w:rPr>
          <w:rFonts w:cs="Times New Roman"/>
          <w:szCs w:val="24"/>
        </w:rPr>
        <w:t xml:space="preserve">klimatā, </w:t>
      </w:r>
      <w:r w:rsidRPr="00B82973">
        <w:rPr>
          <w:rFonts w:cs="Times New Roman"/>
          <w:szCs w:val="24"/>
        </w:rPr>
        <w:t>apkārtējā vidē un migrācijas plūsmās, situācija patvēruma meklētāju izcelsmes valstīs, kopējais patvēruma meklētāju skaits ES</w:t>
      </w:r>
      <w:r>
        <w:rPr>
          <w:rFonts w:cs="Times New Roman"/>
          <w:szCs w:val="24"/>
        </w:rPr>
        <w:t xml:space="preserve"> u.tml.</w:t>
      </w:r>
    </w:p>
    <w:p w14:paraId="4E32AAE5" w14:textId="77777777" w:rsidR="0077608E" w:rsidRPr="00B82973" w:rsidRDefault="00536FE7" w:rsidP="0077608E">
      <w:pPr>
        <w:spacing w:after="160"/>
        <w:rPr>
          <w:rFonts w:cs="Times New Roman"/>
          <w:b/>
          <w:szCs w:val="24"/>
        </w:rPr>
      </w:pPr>
      <w:r w:rsidRPr="00B82973">
        <w:rPr>
          <w:rFonts w:cs="Times New Roman"/>
          <w:b/>
          <w:szCs w:val="24"/>
        </w:rPr>
        <w:t>Tehnoloģiskie riski</w:t>
      </w:r>
    </w:p>
    <w:p w14:paraId="08D2E28B" w14:textId="77777777" w:rsidR="0077608E" w:rsidRPr="00B82973" w:rsidRDefault="00536FE7" w:rsidP="0077608E">
      <w:pPr>
        <w:pStyle w:val="ListParagraph"/>
        <w:numPr>
          <w:ilvl w:val="0"/>
          <w:numId w:val="18"/>
        </w:numPr>
        <w:spacing w:after="0"/>
        <w:rPr>
          <w:rFonts w:cs="Times New Roman"/>
          <w:szCs w:val="24"/>
        </w:rPr>
      </w:pPr>
      <w:r w:rsidRPr="00B82973">
        <w:rPr>
          <w:rFonts w:cs="Times New Roman"/>
          <w:szCs w:val="24"/>
        </w:rPr>
        <w:t xml:space="preserve">Savlaicīga attīstības darbu neveikšana PMLP pārziņā esošajās informācijas sistēmās un tehnoloģiskā nodrošinājuma novecošana apdraud iestādes spēju </w:t>
      </w:r>
      <w:r w:rsidRPr="00B82973">
        <w:rPr>
          <w:szCs w:val="24"/>
        </w:rPr>
        <w:t>virzīties uz digitālās transformācijas līmeņa pakāpenisku celšanu un primāri digitālu pakalpojumu pieejamību;</w:t>
      </w:r>
    </w:p>
    <w:p w14:paraId="1D49AFB0" w14:textId="77777777" w:rsidR="0077608E" w:rsidRPr="00B82973" w:rsidRDefault="00536FE7" w:rsidP="0077608E">
      <w:pPr>
        <w:pStyle w:val="ListParagraph"/>
        <w:numPr>
          <w:ilvl w:val="0"/>
          <w:numId w:val="18"/>
        </w:numPr>
        <w:spacing w:after="0"/>
        <w:rPr>
          <w:rFonts w:cs="Times New Roman"/>
          <w:szCs w:val="24"/>
        </w:rPr>
      </w:pPr>
      <w:r w:rsidRPr="00B82973">
        <w:rPr>
          <w:szCs w:val="24"/>
        </w:rPr>
        <w:t>Nepietiekama komunikāciju tīkla kapacitāte;</w:t>
      </w:r>
    </w:p>
    <w:p w14:paraId="2EE5A777" w14:textId="77777777" w:rsidR="0077608E" w:rsidRPr="00B82973" w:rsidRDefault="00536FE7" w:rsidP="0077608E">
      <w:pPr>
        <w:pStyle w:val="ListParagraph"/>
        <w:numPr>
          <w:ilvl w:val="0"/>
          <w:numId w:val="18"/>
        </w:numPr>
        <w:spacing w:after="0"/>
        <w:rPr>
          <w:rFonts w:cs="Times New Roman"/>
          <w:szCs w:val="24"/>
        </w:rPr>
      </w:pPr>
      <w:r w:rsidRPr="00B82973">
        <w:rPr>
          <w:szCs w:val="24"/>
        </w:rPr>
        <w:t>Kibernoziegumu apdraudējums.</w:t>
      </w:r>
    </w:p>
    <w:p w14:paraId="3B56405F" w14:textId="77777777" w:rsidR="0077608E" w:rsidRPr="0077608E" w:rsidRDefault="0077608E" w:rsidP="0077608E">
      <w:pPr>
        <w:rPr>
          <w:lang w:val="en-GB"/>
        </w:rPr>
      </w:pPr>
    </w:p>
    <w:sectPr w:rsidR="0077608E" w:rsidRPr="0077608E" w:rsidSect="00CB581C">
      <w:pgSz w:w="11907" w:h="16839" w:code="9"/>
      <w:pgMar w:top="1440" w:right="1440" w:bottom="1440" w:left="1440" w:header="567" w:footer="28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29DA" w14:textId="77777777" w:rsidR="004C0DB5" w:rsidRDefault="004C0DB5">
      <w:pPr>
        <w:spacing w:after="0" w:line="240" w:lineRule="auto"/>
      </w:pPr>
      <w:r>
        <w:separator/>
      </w:r>
    </w:p>
  </w:endnote>
  <w:endnote w:type="continuationSeparator" w:id="0">
    <w:p w14:paraId="731057EE" w14:textId="77777777" w:rsidR="004C0DB5" w:rsidRDefault="004C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Light">
    <w:altName w:val="Calibri"/>
    <w:charset w:val="BA"/>
    <w:family w:val="auto"/>
    <w:pitch w:val="variable"/>
    <w:sig w:usb0="A00002AF" w:usb1="5000206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YInterstate">
    <w:altName w:val="Times New Roman"/>
    <w:charset w:val="BA"/>
    <w:family w:val="auto"/>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w:panose1 w:val="00000000000000000000"/>
    <w:charset w:val="BA"/>
    <w:family w:val="auto"/>
    <w:notTrueType/>
    <w:pitch w:val="default"/>
    <w:sig w:usb0="00000005" w:usb1="00000000" w:usb2="00000000" w:usb3="00000000" w:csb0="0000008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104399"/>
      <w:docPartObj>
        <w:docPartGallery w:val="Page Numbers (Bottom of Page)"/>
        <w:docPartUnique/>
      </w:docPartObj>
    </w:sdtPr>
    <w:sdtEndPr>
      <w:rPr>
        <w:noProof/>
      </w:rPr>
    </w:sdtEndPr>
    <w:sdtContent>
      <w:p w14:paraId="3E51E5FF" w14:textId="77777777" w:rsidR="004C0DB5" w:rsidRDefault="004C0DB5" w:rsidP="00903FFE">
        <w:pPr>
          <w:pStyle w:val="Header"/>
          <w:jc w:val="center"/>
        </w:pPr>
        <w:r>
          <w:fldChar w:fldCharType="begin"/>
        </w:r>
        <w:r>
          <w:instrText xml:space="preserve"> PAGE   \* MERGEFORMAT </w:instrText>
        </w:r>
        <w:r>
          <w:fldChar w:fldCharType="separate"/>
        </w:r>
        <w:r>
          <w:rPr>
            <w:noProof/>
          </w:rPr>
          <w:t>28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3B7A5" w14:textId="77777777" w:rsidR="004C0DB5" w:rsidRDefault="004C0DB5" w:rsidP="004652E7">
      <w:pPr>
        <w:spacing w:after="0" w:line="240" w:lineRule="auto"/>
      </w:pPr>
      <w:r>
        <w:separator/>
      </w:r>
    </w:p>
  </w:footnote>
  <w:footnote w:type="continuationSeparator" w:id="0">
    <w:p w14:paraId="7D93FE63" w14:textId="77777777" w:rsidR="004C0DB5" w:rsidRDefault="004C0DB5" w:rsidP="004652E7">
      <w:pPr>
        <w:spacing w:after="0" w:line="240" w:lineRule="auto"/>
      </w:pPr>
      <w:r>
        <w:continuationSeparator/>
      </w:r>
    </w:p>
  </w:footnote>
  <w:footnote w:type="continuationNotice" w:id="1">
    <w:p w14:paraId="701A587E" w14:textId="77777777" w:rsidR="004C0DB5" w:rsidRDefault="004C0DB5">
      <w:pPr>
        <w:spacing w:after="0" w:line="240" w:lineRule="auto"/>
      </w:pPr>
    </w:p>
  </w:footnote>
  <w:footnote w:id="2">
    <w:p w14:paraId="70AD01AE" w14:textId="77777777" w:rsidR="004C0DB5" w:rsidRPr="00574282" w:rsidRDefault="004C0DB5" w:rsidP="003C6AED">
      <w:pPr>
        <w:pStyle w:val="FootnoteText"/>
        <w:rPr>
          <w:rFonts w:cs="Times New Roman"/>
          <w:sz w:val="18"/>
          <w:szCs w:val="18"/>
        </w:rPr>
      </w:pPr>
      <w:r w:rsidRPr="00574282">
        <w:rPr>
          <w:rStyle w:val="FootnoteReference"/>
          <w:rFonts w:cs="Times New Roman"/>
          <w:sz w:val="18"/>
          <w:szCs w:val="18"/>
        </w:rPr>
        <w:footnoteRef/>
      </w:r>
      <w:r w:rsidRPr="00574282">
        <w:rPr>
          <w:rFonts w:cs="Times New Roman"/>
          <w:sz w:val="18"/>
          <w:szCs w:val="18"/>
        </w:rPr>
        <w:t xml:space="preserve"> </w:t>
      </w:r>
      <w:proofErr w:type="spellStart"/>
      <w:r w:rsidRPr="00574282">
        <w:rPr>
          <w:rFonts w:cs="Times New Roman"/>
          <w:sz w:val="18"/>
          <w:szCs w:val="18"/>
        </w:rPr>
        <w:t>Iekšlietu</w:t>
      </w:r>
      <w:proofErr w:type="spellEnd"/>
      <w:r w:rsidRPr="00574282">
        <w:rPr>
          <w:rFonts w:cs="Times New Roman"/>
          <w:sz w:val="18"/>
          <w:szCs w:val="18"/>
        </w:rPr>
        <w:t xml:space="preserve"> ministrijas 2022. gada 15. augusta rīkojums Nr.1-2/1075 “</w:t>
      </w:r>
      <w:proofErr w:type="spellStart"/>
      <w:r w:rsidRPr="00574282">
        <w:rPr>
          <w:rFonts w:cs="Times New Roman"/>
          <w:sz w:val="18"/>
          <w:szCs w:val="18"/>
        </w:rPr>
        <w:t>Iekšlietu</w:t>
      </w:r>
      <w:proofErr w:type="spellEnd"/>
      <w:r w:rsidRPr="00574282">
        <w:rPr>
          <w:rFonts w:cs="Times New Roman"/>
          <w:sz w:val="18"/>
          <w:szCs w:val="18"/>
        </w:rPr>
        <w:t xml:space="preserve"> nozares stratēģijas 2023. – 2027. gadam un </w:t>
      </w:r>
      <w:proofErr w:type="spellStart"/>
      <w:r w:rsidRPr="00574282">
        <w:rPr>
          <w:rFonts w:cs="Times New Roman"/>
          <w:sz w:val="18"/>
          <w:szCs w:val="18"/>
        </w:rPr>
        <w:t>Iekšlietu</w:t>
      </w:r>
      <w:proofErr w:type="spellEnd"/>
      <w:r w:rsidRPr="00574282">
        <w:rPr>
          <w:rFonts w:cs="Times New Roman"/>
          <w:sz w:val="18"/>
          <w:szCs w:val="18"/>
        </w:rPr>
        <w:t xml:space="preserve"> nozares stratēģijas 2023. – 2027. gadam rezultatīvo rādītāju apstiprināšanu”.</w:t>
      </w:r>
    </w:p>
  </w:footnote>
  <w:footnote w:id="3">
    <w:p w14:paraId="382670F0" w14:textId="77777777" w:rsidR="004C0DB5" w:rsidRPr="00574282" w:rsidRDefault="004C0DB5" w:rsidP="003C6AED">
      <w:pPr>
        <w:pStyle w:val="FootnoteText"/>
        <w:rPr>
          <w:rFonts w:cs="Times New Roman"/>
          <w:sz w:val="18"/>
          <w:szCs w:val="18"/>
        </w:rPr>
      </w:pPr>
      <w:r w:rsidRPr="00574282">
        <w:rPr>
          <w:rStyle w:val="FootnoteReference"/>
          <w:rFonts w:cs="Times New Roman"/>
          <w:sz w:val="18"/>
          <w:szCs w:val="18"/>
        </w:rPr>
        <w:footnoteRef/>
      </w:r>
      <w:r w:rsidRPr="00574282">
        <w:rPr>
          <w:rFonts w:cs="Times New Roman"/>
          <w:sz w:val="18"/>
          <w:szCs w:val="18"/>
        </w:rPr>
        <w:t xml:space="preserve"> </w:t>
      </w:r>
      <w:proofErr w:type="spellStart"/>
      <w:r w:rsidRPr="00574282">
        <w:rPr>
          <w:rFonts w:cs="Times New Roman"/>
          <w:sz w:val="18"/>
          <w:szCs w:val="18"/>
        </w:rPr>
        <w:t>Iekšlietu</w:t>
      </w:r>
      <w:proofErr w:type="spellEnd"/>
      <w:r w:rsidRPr="00574282">
        <w:rPr>
          <w:rFonts w:cs="Times New Roman"/>
          <w:sz w:val="18"/>
          <w:szCs w:val="18"/>
        </w:rPr>
        <w:t xml:space="preserve"> ministrijas 2022. gada 7. janvāra rīkojums Nr. 1-2/19 "Par </w:t>
      </w:r>
      <w:proofErr w:type="spellStart"/>
      <w:r w:rsidRPr="00574282">
        <w:rPr>
          <w:rFonts w:cs="Times New Roman"/>
          <w:sz w:val="18"/>
          <w:szCs w:val="18"/>
        </w:rPr>
        <w:t>Iekšlietu</w:t>
      </w:r>
      <w:proofErr w:type="spellEnd"/>
      <w:r w:rsidRPr="00574282">
        <w:rPr>
          <w:rFonts w:cs="Times New Roman"/>
          <w:sz w:val="18"/>
          <w:szCs w:val="18"/>
        </w:rPr>
        <w:t xml:space="preserve"> nozares stratēģijas kartes apstiprināšanu</w:t>
      </w:r>
      <w:r>
        <w:rPr>
          <w:rFonts w:cs="Times New Roman"/>
          <w:sz w:val="18"/>
          <w:szCs w:val="18"/>
        </w:rPr>
        <w:t>”</w:t>
      </w:r>
    </w:p>
  </w:footnote>
  <w:footnote w:id="4">
    <w:p w14:paraId="35C7836D" w14:textId="77777777" w:rsidR="004C0DB5" w:rsidRPr="00DD4D0D" w:rsidRDefault="004C0DB5">
      <w:pPr>
        <w:pStyle w:val="FootnoteText"/>
        <w:rPr>
          <w:rFonts w:cs="Times New Roman"/>
          <w:sz w:val="18"/>
          <w:szCs w:val="18"/>
        </w:rPr>
      </w:pPr>
      <w:r w:rsidRPr="00DD4D0D">
        <w:rPr>
          <w:rStyle w:val="FootnoteReference"/>
          <w:sz w:val="18"/>
          <w:szCs w:val="18"/>
        </w:rPr>
        <w:footnoteRef/>
      </w:r>
      <w:r w:rsidRPr="00DD4D0D">
        <w:rPr>
          <w:sz w:val="18"/>
          <w:szCs w:val="18"/>
        </w:rPr>
        <w:t xml:space="preserve"> </w:t>
      </w:r>
      <w:r w:rsidRPr="00DD4D0D">
        <w:rPr>
          <w:rFonts w:cs="Times New Roman"/>
          <w:sz w:val="18"/>
          <w:szCs w:val="18"/>
        </w:rPr>
        <w:t>Pilsonības un migrācijas lietu pārvaldes 2022.gada 16.augusta rīkojums Nr. 164/2022 “Par darba grupas izveidošanu”</w:t>
      </w:r>
    </w:p>
  </w:footnote>
  <w:footnote w:id="5">
    <w:p w14:paraId="4209B714" w14:textId="77777777" w:rsidR="004C0DB5" w:rsidRPr="00574282" w:rsidRDefault="004C0DB5" w:rsidP="003C6AED">
      <w:pPr>
        <w:pStyle w:val="FootnoteText"/>
        <w:rPr>
          <w:rFonts w:cs="Times New Roman"/>
          <w:color w:val="F04C3E"/>
          <w:sz w:val="18"/>
          <w:szCs w:val="18"/>
        </w:rPr>
      </w:pPr>
      <w:r w:rsidRPr="00574282">
        <w:rPr>
          <w:rStyle w:val="FootnoteReference"/>
          <w:rFonts w:cs="Times New Roman"/>
          <w:sz w:val="18"/>
          <w:szCs w:val="18"/>
        </w:rPr>
        <w:footnoteRef/>
      </w:r>
      <w:r w:rsidRPr="00574282">
        <w:rPr>
          <w:rFonts w:cs="Times New Roman"/>
          <w:sz w:val="18"/>
          <w:szCs w:val="18"/>
        </w:rPr>
        <w:t xml:space="preserve"> </w:t>
      </w:r>
      <w:r w:rsidRPr="00DD4D0D">
        <w:rPr>
          <w:rFonts w:cs="Times New Roman"/>
          <w:sz w:val="18"/>
          <w:szCs w:val="18"/>
        </w:rPr>
        <w:t>Pilsonības un migrācijas lietu pārvaldes 2006. gada 24. novembra iekšējie noteikumi Nr.17 “Pilsonības un migrācijas lietu pārvaldes Ētikas kodekss”</w:t>
      </w:r>
    </w:p>
  </w:footnote>
  <w:footnote w:id="6">
    <w:p w14:paraId="09C142E0" w14:textId="77777777" w:rsidR="004C0DB5" w:rsidRPr="00DD4D0D" w:rsidRDefault="004C0DB5" w:rsidP="003C6AED">
      <w:pPr>
        <w:pStyle w:val="FootnoteText"/>
        <w:rPr>
          <w:rFonts w:cs="Times New Roman"/>
          <w:sz w:val="18"/>
          <w:szCs w:val="18"/>
        </w:rPr>
      </w:pPr>
      <w:r w:rsidRPr="00DD4D0D">
        <w:rPr>
          <w:rStyle w:val="FootnoteReference"/>
          <w:rFonts w:cs="Times New Roman"/>
          <w:sz w:val="18"/>
          <w:szCs w:val="18"/>
        </w:rPr>
        <w:footnoteRef/>
      </w:r>
      <w:r w:rsidRPr="00DD4D0D">
        <w:rPr>
          <w:rFonts w:cs="Times New Roman"/>
          <w:sz w:val="18"/>
          <w:szCs w:val="18"/>
        </w:rPr>
        <w:t xml:space="preserve"> Pilsonības un migrācijas lietu pārvaldes 2018. gada 12. decembra rīkojums Nr.205 “Par Pilsonības un migrācijas lietu pārvaldes klientu apkalpošanas standarta apstiprināšanu”.</w:t>
      </w:r>
    </w:p>
  </w:footnote>
  <w:footnote w:id="7">
    <w:p w14:paraId="562F3F39" w14:textId="77777777" w:rsidR="004C0DB5" w:rsidRPr="00DD4D0D" w:rsidRDefault="004C0DB5" w:rsidP="003C6AED">
      <w:pPr>
        <w:pStyle w:val="FootnoteText"/>
        <w:rPr>
          <w:sz w:val="20"/>
        </w:rPr>
      </w:pPr>
      <w:r w:rsidRPr="00DD4D0D">
        <w:rPr>
          <w:rStyle w:val="FootnoteReference"/>
          <w:rFonts w:cs="Times New Roman"/>
          <w:sz w:val="18"/>
          <w:szCs w:val="18"/>
        </w:rPr>
        <w:footnoteRef/>
      </w:r>
      <w:r w:rsidRPr="00DD4D0D">
        <w:rPr>
          <w:rFonts w:cs="Times New Roman"/>
          <w:sz w:val="18"/>
          <w:szCs w:val="18"/>
        </w:rPr>
        <w:t xml:space="preserve"> Ministru kabineta 2018. gada 21. novembra ieteikumi Nr.1 “Valsts pārvaldes vērtības un ētikas pamatprincipi”.</w:t>
      </w:r>
    </w:p>
  </w:footnote>
  <w:footnote w:id="8">
    <w:p w14:paraId="6D996238" w14:textId="77777777" w:rsidR="004C0DB5" w:rsidRPr="00B96EC7" w:rsidRDefault="004C0DB5" w:rsidP="00B96EC7">
      <w:pPr>
        <w:pStyle w:val="FootnoteText"/>
        <w:rPr>
          <w:sz w:val="20"/>
        </w:rPr>
      </w:pPr>
      <w:r w:rsidRPr="00B96EC7">
        <w:rPr>
          <w:rStyle w:val="FootnoteReference"/>
          <w:sz w:val="20"/>
        </w:rPr>
        <w:footnoteRef/>
      </w:r>
      <w:r w:rsidRPr="00B96EC7">
        <w:rPr>
          <w:sz w:val="20"/>
        </w:rPr>
        <w:t xml:space="preserve"> Ministru kabineta 2021. gada 27. maija noteikumi Nr. 321 “Pilsonības un migrācijas lietu pārvaldes nolikums”</w:t>
      </w:r>
    </w:p>
  </w:footnote>
  <w:footnote w:id="9">
    <w:p w14:paraId="3059E97E" w14:textId="77777777" w:rsidR="004C0DB5" w:rsidRPr="00D13FBA" w:rsidRDefault="004C0DB5">
      <w:pPr>
        <w:pStyle w:val="FootnoteText"/>
        <w:rPr>
          <w:sz w:val="20"/>
        </w:rPr>
      </w:pPr>
      <w:r w:rsidRPr="00D13FBA">
        <w:rPr>
          <w:rStyle w:val="FootnoteReference"/>
          <w:sz w:val="20"/>
        </w:rPr>
        <w:footnoteRef/>
      </w:r>
      <w:r w:rsidRPr="00D13FBA">
        <w:rPr>
          <w:sz w:val="20"/>
        </w:rPr>
        <w:t xml:space="preserve"> Dati ik gadu tiek iegūti </w:t>
      </w:r>
      <w:proofErr w:type="spellStart"/>
      <w:r w:rsidRPr="00D13FBA">
        <w:rPr>
          <w:sz w:val="20"/>
        </w:rPr>
        <w:t>Iekšlietu</w:t>
      </w:r>
      <w:proofErr w:type="spellEnd"/>
      <w:r w:rsidRPr="00D13FBA">
        <w:rPr>
          <w:sz w:val="20"/>
        </w:rPr>
        <w:t xml:space="preserve"> ministrijas īstenotajā sabiedriskās domas aptaujā.</w:t>
      </w:r>
    </w:p>
  </w:footnote>
  <w:footnote w:id="10">
    <w:p w14:paraId="045F5707" w14:textId="77777777" w:rsidR="004C0DB5" w:rsidRPr="00D13FBA" w:rsidRDefault="004C0DB5" w:rsidP="00D13FBA">
      <w:pPr>
        <w:spacing w:after="0" w:line="240" w:lineRule="auto"/>
        <w:rPr>
          <w:rFonts w:cs="Times New Roman"/>
        </w:rPr>
      </w:pPr>
      <w:r>
        <w:rPr>
          <w:rStyle w:val="FootnoteReference"/>
        </w:rPr>
        <w:footnoteRef/>
      </w:r>
      <w:r>
        <w:t xml:space="preserve"> </w:t>
      </w:r>
      <w:r>
        <w:rPr>
          <w:rFonts w:cs="Times New Roman"/>
        </w:rPr>
        <w:t xml:space="preserve">Dati ik gadu tiek iegūti </w:t>
      </w:r>
      <w:proofErr w:type="spellStart"/>
      <w:r>
        <w:rPr>
          <w:rFonts w:cs="Times New Roman"/>
        </w:rPr>
        <w:t>Iekšlietu</w:t>
      </w:r>
      <w:proofErr w:type="spellEnd"/>
      <w:r>
        <w:rPr>
          <w:rFonts w:cs="Times New Roman"/>
        </w:rPr>
        <w:t xml:space="preserve"> ministrijas īstenotajā sabiedriskās domas aptaujā.</w:t>
      </w:r>
    </w:p>
  </w:footnote>
  <w:footnote w:id="11">
    <w:p w14:paraId="589A4942"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PMLP 2022.gada 7.novembra rīkojums Nr. 227/2022 “Par Pilsonības un migrācijas lietu pārvaldes amatu saraksta apstiprināšanu”</w:t>
      </w:r>
    </w:p>
  </w:footnote>
  <w:footnote w:id="12">
    <w:p w14:paraId="31F95F24"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PMLP 2022.gada 27.maija rīkojums Nr.120/2022; PMLP 2022.gada 16.jūnija rīkojums Nr.131/2022</w:t>
      </w:r>
    </w:p>
  </w:footnote>
  <w:footnote w:id="13">
    <w:p w14:paraId="46C3ACB6"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MK 2022.gada 27.aprīļa rīkojums Nr.294 “Par finanšu līdzekļu piešķiršanu no valsts budžeta programmas "Līdzekļi neparedzētiem gadījumiem"”</w:t>
      </w:r>
    </w:p>
  </w:footnote>
  <w:footnote w:id="14">
    <w:p w14:paraId="5BC5AAA4"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MK 2022.gada 22.septembra rīkojums Nr.644 “Grozījumi Ministru kabineta 2011. gada 27. jūlija rīkojumā Nr. 347 "Par informācijas sistēmas darbības koncepcijas aprakstu "Pasu sistēmas un Vienotās migrācijas informācijas sistēmas attīstība elektronisko identifikācijas karšu un elektronisko uzturēšanās atļauju (karšu) izsniegšanai""”</w:t>
      </w:r>
    </w:p>
  </w:footnote>
  <w:footnote w:id="15">
    <w:p w14:paraId="49303E54"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PMLP 2022.</w:t>
      </w:r>
      <w:r>
        <w:rPr>
          <w:sz w:val="16"/>
          <w:szCs w:val="16"/>
        </w:rPr>
        <w:t xml:space="preserve"> </w:t>
      </w:r>
      <w:r w:rsidRPr="00B05E8C">
        <w:rPr>
          <w:sz w:val="16"/>
          <w:szCs w:val="16"/>
        </w:rPr>
        <w:t>gada 10.</w:t>
      </w:r>
      <w:r>
        <w:rPr>
          <w:sz w:val="16"/>
          <w:szCs w:val="16"/>
        </w:rPr>
        <w:t xml:space="preserve"> </w:t>
      </w:r>
      <w:r w:rsidRPr="00B05E8C">
        <w:rPr>
          <w:sz w:val="16"/>
          <w:szCs w:val="16"/>
        </w:rPr>
        <w:t>marta rīkojums Nr. 55/2022 “Par Pilsonības un migrācijas lietu pārvaldes struktūras apstiprināšanu” (stājies spēkā no 2022.gada 2.maija)</w:t>
      </w:r>
    </w:p>
  </w:footnote>
  <w:footnote w:id="16">
    <w:p w14:paraId="5AD3F3CE" w14:textId="77777777" w:rsidR="004C0DB5" w:rsidRPr="00F65F69" w:rsidRDefault="004C0DB5" w:rsidP="00484FCF">
      <w:pPr>
        <w:pStyle w:val="FootnoteText"/>
        <w:rPr>
          <w:sz w:val="18"/>
          <w:szCs w:val="18"/>
        </w:rPr>
      </w:pPr>
      <w:r w:rsidRPr="00F65F69">
        <w:rPr>
          <w:rStyle w:val="FootnoteReference"/>
          <w:sz w:val="18"/>
          <w:szCs w:val="18"/>
        </w:rPr>
        <w:footnoteRef/>
      </w:r>
      <w:r w:rsidRPr="00F65F69">
        <w:rPr>
          <w:sz w:val="18"/>
          <w:szCs w:val="18"/>
        </w:rPr>
        <w:t xml:space="preserve"> Fizisko personu reģistra informācijas sistēma, Uzturēšanās atļauju reģistrs, Darba atļauju reģistrs, Ielūgumu reģistrs, Nacionālā vīzu informācijas sistēma, Personu apliecinošu dokumentu informācijas sistēma, Izraidīto ārzemnieku un ieceļošanas aizliegumu reģistrs, Pilsonības iegūšanas un zaudēšanas informācijas sistēma, Patvēruma meklētāju reģistrs, Vēlētāju reģistrs (Vēlētāju reģistra informācijas sistēma un tās modulis Elektroniskais tiešsaistes vēlētāju reģistrs, Elektronisko dokumentu arhīvs, Lietu uzskaites sistēma</w:t>
      </w:r>
    </w:p>
  </w:footnote>
  <w:footnote w:id="17">
    <w:p w14:paraId="103D1721" w14:textId="77777777" w:rsidR="004C0DB5" w:rsidRPr="00B05E8C" w:rsidRDefault="004C0DB5" w:rsidP="006A4B02">
      <w:pPr>
        <w:pStyle w:val="FootnoteText"/>
        <w:rPr>
          <w:sz w:val="16"/>
          <w:szCs w:val="16"/>
        </w:rPr>
      </w:pPr>
      <w:r w:rsidRPr="00B05E8C">
        <w:rPr>
          <w:rStyle w:val="FootnoteReference"/>
          <w:sz w:val="16"/>
          <w:szCs w:val="16"/>
        </w:rPr>
        <w:footnoteRef/>
      </w:r>
      <w:r w:rsidRPr="00B05E8C">
        <w:rPr>
          <w:sz w:val="16"/>
          <w:szCs w:val="16"/>
        </w:rPr>
        <w:t xml:space="preserve"> MK 2021. gada 7. jūlija rīkojums Nr. 490 “Par Digitālās transformācijas pamatnostādnēm 2021.-2027. 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EB48B" w14:textId="77777777" w:rsidR="004C0DB5" w:rsidRDefault="004C0DB5">
    <w:pPr>
      <w:pStyle w:val="NormalWeb"/>
    </w:pPr>
    <w:r>
      <w:rPr>
        <w:noProof/>
      </w:rPr>
      <mc:AlternateContent>
        <mc:Choice Requires="wps">
          <w:drawing>
            <wp:anchor distT="0" distB="0" distL="114300" distR="114300" simplePos="0" relativeHeight="251658240" behindDoc="1" locked="0" layoutInCell="0" allowOverlap="1" wp14:anchorId="71038EA8" wp14:editId="3084C602">
              <wp:simplePos x="0" y="0"/>
              <wp:positionH relativeFrom="margin">
                <wp:align>center</wp:align>
              </wp:positionH>
              <wp:positionV relativeFrom="margin">
                <wp:align>center</wp:align>
              </wp:positionV>
              <wp:extent cx="6837045" cy="1242695"/>
              <wp:effectExtent l="0" t="2038350" r="0" b="2005330"/>
              <wp:wrapNone/>
              <wp:docPr id="38"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37045" cy="1242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22801F" w14:textId="77777777" w:rsidR="004C0DB5" w:rsidRDefault="004C0DB5" w:rsidP="006C3A74">
                          <w:pPr>
                            <w:jc w:val="center"/>
                            <w:rPr>
                              <w:szCs w:val="24"/>
                            </w:rPr>
                          </w:pPr>
                          <w:r>
                            <w:rPr>
                              <w:rFonts w:ascii="Arial" w:hAnsi="Arial" w:cs="Arial"/>
                              <w:color w:val="C0C0C0"/>
                              <w:sz w:val="2"/>
                              <w:szCs w:val="2"/>
                              <w14:textFill>
                                <w14:solidFill>
                                  <w14:srgbClr w14:val="C0C0C0">
                                    <w14:alpha w14:val="50000"/>
                                  </w14:srgbClr>
                                </w14:solidFill>
                              </w14:textFill>
                            </w:rPr>
                            <w:t>MELNRAKSTS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038EA8" id="_x0000_t202" coordsize="21600,21600" o:spt="202" path="m,l,21600r21600,l21600,xe">
              <v:stroke joinstyle="miter"/>
              <v:path gradientshapeok="t" o:connecttype="rect"/>
            </v:shapetype>
            <v:shape id="WordArt 30" o:spid="_x0000_s1037" type="#_x0000_t202" style="position:absolute;left:0;text-align:left;margin-left:0;margin-top:0;width:538.35pt;height:9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" o:allowincell="f" filled="f" stroked="f">
              <v:stroke joinstyle="round"/>
              <o:lock v:ext="edit" shapetype="t"/>
              <v:textbox style="mso-fit-shape-to-text:t">
                <w:txbxContent>
                  <w:p w14:paraId="4C22801F" w14:textId="77777777" w:rsidR="004C0DB5" w:rsidRDefault="004C0DB5" w:rsidP="006C3A74">
                    <w:pPr>
                      <w:jc w:val="center"/>
                      <w:rPr>
                        <w:szCs w:val="24"/>
                      </w:rPr>
                    </w:pPr>
                    <w:r>
                      <w:rPr>
                        <w:rFonts w:ascii="Arial" w:hAnsi="Arial" w:cs="Arial"/>
                        <w:color w:val="C0C0C0"/>
                        <w:sz w:val="2"/>
                        <w:szCs w:val="2"/>
                        <w14:textFill>
                          <w14:solidFill>
                            <w14:srgbClr w14:val="C0C0C0">
                              <w14:alpha w14:val="50000"/>
                            </w14:srgbClr>
                          </w14:solidFill>
                        </w14:textFill>
                      </w:rPr>
                      <w:t>MELNRAKSTS</w:t>
                    </w:r>
                  </w:p>
                </w:txbxContent>
              </v:textbox>
              <w10:wrap anchorx="margin" anchory="margin"/>
            </v:shape>
          </w:pict>
        </mc:Fallback>
      </mc:AlternateContent>
    </w:r>
  </w:p>
  <w:p w14:paraId="42F0FCAE" w14:textId="77777777" w:rsidR="004C0DB5" w:rsidRDefault="004C0D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_ECV_CV_Bullets"/>
    <w:lvl w:ilvl="0">
      <w:start w:val="1"/>
      <w:numFmt w:val="bullet"/>
      <w:lvlText w:val="▪"/>
      <w:lvlJc w:val="left"/>
      <w:pPr>
        <w:tabs>
          <w:tab w:val="num" w:pos="-525"/>
        </w:tabs>
        <w:ind w:left="-412" w:hanging="113"/>
      </w:pPr>
      <w:rPr>
        <w:rFonts w:ascii="Segoe UI" w:hAnsi="Segoe UI" w:cs="OpenSymbol"/>
      </w:rPr>
    </w:lvl>
    <w:lvl w:ilvl="1">
      <w:start w:val="1"/>
      <w:numFmt w:val="bullet"/>
      <w:lvlText w:val="▫"/>
      <w:lvlJc w:val="left"/>
      <w:pPr>
        <w:tabs>
          <w:tab w:val="num" w:pos="-525"/>
        </w:tabs>
        <w:ind w:left="-298" w:hanging="114"/>
      </w:pPr>
      <w:rPr>
        <w:rFonts w:ascii="Segoe UI" w:hAnsi="Segoe UI" w:cs="OpenSymbol"/>
      </w:rPr>
    </w:lvl>
    <w:lvl w:ilvl="2">
      <w:start w:val="1"/>
      <w:numFmt w:val="bullet"/>
      <w:lvlText w:val=""/>
      <w:lvlJc w:val="left"/>
      <w:pPr>
        <w:tabs>
          <w:tab w:val="num" w:pos="-525"/>
        </w:tabs>
        <w:ind w:left="-412" w:firstLine="340"/>
      </w:pPr>
      <w:rPr>
        <w:rFonts w:ascii="Symbol" w:hAnsi="Symbol"/>
      </w:rPr>
    </w:lvl>
    <w:lvl w:ilvl="3">
      <w:start w:val="1"/>
      <w:numFmt w:val="bullet"/>
      <w:lvlText w:val=""/>
      <w:lvlJc w:val="left"/>
      <w:pPr>
        <w:tabs>
          <w:tab w:val="num" w:pos="-525"/>
        </w:tabs>
        <w:ind w:left="-412" w:firstLine="567"/>
      </w:pPr>
      <w:rPr>
        <w:rFonts w:ascii="Symbol" w:hAnsi="Symbol"/>
      </w:rPr>
    </w:lvl>
    <w:lvl w:ilvl="4">
      <w:start w:val="1"/>
      <w:numFmt w:val="bullet"/>
      <w:lvlText w:val=""/>
      <w:lvlJc w:val="left"/>
      <w:pPr>
        <w:tabs>
          <w:tab w:val="num" w:pos="-525"/>
        </w:tabs>
        <w:ind w:left="-412" w:firstLine="794"/>
      </w:pPr>
      <w:rPr>
        <w:rFonts w:ascii="Symbol" w:hAnsi="Symbol"/>
      </w:rPr>
    </w:lvl>
    <w:lvl w:ilvl="5">
      <w:start w:val="1"/>
      <w:numFmt w:val="bullet"/>
      <w:lvlText w:val=""/>
      <w:lvlJc w:val="left"/>
      <w:pPr>
        <w:tabs>
          <w:tab w:val="num" w:pos="-525"/>
        </w:tabs>
        <w:ind w:left="-412" w:firstLine="1021"/>
      </w:pPr>
      <w:rPr>
        <w:rFonts w:ascii="Symbol" w:hAnsi="Symbol"/>
      </w:rPr>
    </w:lvl>
    <w:lvl w:ilvl="6">
      <w:start w:val="1"/>
      <w:numFmt w:val="bullet"/>
      <w:lvlText w:val=""/>
      <w:lvlJc w:val="left"/>
      <w:pPr>
        <w:tabs>
          <w:tab w:val="num" w:pos="-525"/>
        </w:tabs>
        <w:ind w:left="-412" w:firstLine="1247"/>
      </w:pPr>
      <w:rPr>
        <w:rFonts w:ascii="Symbol" w:hAnsi="Symbol"/>
      </w:rPr>
    </w:lvl>
    <w:lvl w:ilvl="7">
      <w:start w:val="1"/>
      <w:numFmt w:val="bullet"/>
      <w:lvlText w:val=""/>
      <w:lvlJc w:val="left"/>
      <w:pPr>
        <w:tabs>
          <w:tab w:val="num" w:pos="-525"/>
        </w:tabs>
        <w:ind w:left="-412" w:firstLine="1474"/>
      </w:pPr>
      <w:rPr>
        <w:rFonts w:ascii="Symbol" w:hAnsi="Symbol"/>
      </w:rPr>
    </w:lvl>
    <w:lvl w:ilvl="8">
      <w:start w:val="1"/>
      <w:numFmt w:val="bullet"/>
      <w:lvlText w:val=""/>
      <w:lvlJc w:val="left"/>
      <w:pPr>
        <w:tabs>
          <w:tab w:val="num" w:pos="-525"/>
        </w:tabs>
        <w:ind w:left="-412" w:firstLine="1701"/>
      </w:pPr>
      <w:rPr>
        <w:rFonts w:ascii="Symbol" w:hAnsi="Symbol"/>
      </w:rPr>
    </w:lvl>
  </w:abstractNum>
  <w:abstractNum w:abstractNumId="1" w15:restartNumberingAfterBreak="0">
    <w:nsid w:val="012A4AE6"/>
    <w:multiLevelType w:val="hybridMultilevel"/>
    <w:tmpl w:val="372872CC"/>
    <w:lvl w:ilvl="0" w:tplc="D0FE27F4">
      <w:start w:val="1"/>
      <w:numFmt w:val="bullet"/>
      <w:lvlText w:val=""/>
      <w:lvlJc w:val="left"/>
      <w:pPr>
        <w:ind w:left="1287" w:hanging="360"/>
      </w:pPr>
      <w:rPr>
        <w:rFonts w:ascii="Symbol" w:hAnsi="Symbol" w:hint="default"/>
      </w:rPr>
    </w:lvl>
    <w:lvl w:ilvl="1" w:tplc="1B76CD60" w:tentative="1">
      <w:start w:val="1"/>
      <w:numFmt w:val="bullet"/>
      <w:lvlText w:val="o"/>
      <w:lvlJc w:val="left"/>
      <w:pPr>
        <w:ind w:left="2007" w:hanging="360"/>
      </w:pPr>
      <w:rPr>
        <w:rFonts w:ascii="Courier New" w:hAnsi="Courier New" w:cs="Courier New" w:hint="default"/>
      </w:rPr>
    </w:lvl>
    <w:lvl w:ilvl="2" w:tplc="79A4EC40" w:tentative="1">
      <w:start w:val="1"/>
      <w:numFmt w:val="bullet"/>
      <w:lvlText w:val=""/>
      <w:lvlJc w:val="left"/>
      <w:pPr>
        <w:ind w:left="2727" w:hanging="360"/>
      </w:pPr>
      <w:rPr>
        <w:rFonts w:ascii="Wingdings" w:hAnsi="Wingdings" w:hint="default"/>
      </w:rPr>
    </w:lvl>
    <w:lvl w:ilvl="3" w:tplc="E7C40730" w:tentative="1">
      <w:start w:val="1"/>
      <w:numFmt w:val="bullet"/>
      <w:lvlText w:val=""/>
      <w:lvlJc w:val="left"/>
      <w:pPr>
        <w:ind w:left="3447" w:hanging="360"/>
      </w:pPr>
      <w:rPr>
        <w:rFonts w:ascii="Symbol" w:hAnsi="Symbol" w:hint="default"/>
      </w:rPr>
    </w:lvl>
    <w:lvl w:ilvl="4" w:tplc="1CCAE8F6" w:tentative="1">
      <w:start w:val="1"/>
      <w:numFmt w:val="bullet"/>
      <w:lvlText w:val="o"/>
      <w:lvlJc w:val="left"/>
      <w:pPr>
        <w:ind w:left="4167" w:hanging="360"/>
      </w:pPr>
      <w:rPr>
        <w:rFonts w:ascii="Courier New" w:hAnsi="Courier New" w:cs="Courier New" w:hint="default"/>
      </w:rPr>
    </w:lvl>
    <w:lvl w:ilvl="5" w:tplc="A4E68FD8" w:tentative="1">
      <w:start w:val="1"/>
      <w:numFmt w:val="bullet"/>
      <w:lvlText w:val=""/>
      <w:lvlJc w:val="left"/>
      <w:pPr>
        <w:ind w:left="4887" w:hanging="360"/>
      </w:pPr>
      <w:rPr>
        <w:rFonts w:ascii="Wingdings" w:hAnsi="Wingdings" w:hint="default"/>
      </w:rPr>
    </w:lvl>
    <w:lvl w:ilvl="6" w:tplc="D24E9D68" w:tentative="1">
      <w:start w:val="1"/>
      <w:numFmt w:val="bullet"/>
      <w:lvlText w:val=""/>
      <w:lvlJc w:val="left"/>
      <w:pPr>
        <w:ind w:left="5607" w:hanging="360"/>
      </w:pPr>
      <w:rPr>
        <w:rFonts w:ascii="Symbol" w:hAnsi="Symbol" w:hint="default"/>
      </w:rPr>
    </w:lvl>
    <w:lvl w:ilvl="7" w:tplc="2E48D668" w:tentative="1">
      <w:start w:val="1"/>
      <w:numFmt w:val="bullet"/>
      <w:lvlText w:val="o"/>
      <w:lvlJc w:val="left"/>
      <w:pPr>
        <w:ind w:left="6327" w:hanging="360"/>
      </w:pPr>
      <w:rPr>
        <w:rFonts w:ascii="Courier New" w:hAnsi="Courier New" w:cs="Courier New" w:hint="default"/>
      </w:rPr>
    </w:lvl>
    <w:lvl w:ilvl="8" w:tplc="D2C68C1A" w:tentative="1">
      <w:start w:val="1"/>
      <w:numFmt w:val="bullet"/>
      <w:lvlText w:val=""/>
      <w:lvlJc w:val="left"/>
      <w:pPr>
        <w:ind w:left="7047" w:hanging="360"/>
      </w:pPr>
      <w:rPr>
        <w:rFonts w:ascii="Wingdings" w:hAnsi="Wingdings" w:hint="default"/>
      </w:rPr>
    </w:lvl>
  </w:abstractNum>
  <w:abstractNum w:abstractNumId="2" w15:restartNumberingAfterBreak="0">
    <w:nsid w:val="048751DB"/>
    <w:multiLevelType w:val="hybridMultilevel"/>
    <w:tmpl w:val="2486AC5C"/>
    <w:lvl w:ilvl="0" w:tplc="37C29092">
      <w:start w:val="1"/>
      <w:numFmt w:val="decimal"/>
      <w:lvlText w:val="%1."/>
      <w:lvlJc w:val="left"/>
      <w:pPr>
        <w:ind w:left="720" w:hanging="360"/>
      </w:pPr>
    </w:lvl>
    <w:lvl w:ilvl="1" w:tplc="D3C847AE" w:tentative="1">
      <w:start w:val="1"/>
      <w:numFmt w:val="lowerLetter"/>
      <w:lvlText w:val="%2."/>
      <w:lvlJc w:val="left"/>
      <w:pPr>
        <w:ind w:left="1440" w:hanging="360"/>
      </w:pPr>
    </w:lvl>
    <w:lvl w:ilvl="2" w:tplc="5FD040C6" w:tentative="1">
      <w:start w:val="1"/>
      <w:numFmt w:val="lowerRoman"/>
      <w:lvlText w:val="%3."/>
      <w:lvlJc w:val="right"/>
      <w:pPr>
        <w:ind w:left="2160" w:hanging="180"/>
      </w:pPr>
    </w:lvl>
    <w:lvl w:ilvl="3" w:tplc="66D8F56C" w:tentative="1">
      <w:start w:val="1"/>
      <w:numFmt w:val="decimal"/>
      <w:lvlText w:val="%4."/>
      <w:lvlJc w:val="left"/>
      <w:pPr>
        <w:ind w:left="2880" w:hanging="360"/>
      </w:pPr>
    </w:lvl>
    <w:lvl w:ilvl="4" w:tplc="CA9EB2F0" w:tentative="1">
      <w:start w:val="1"/>
      <w:numFmt w:val="lowerLetter"/>
      <w:lvlText w:val="%5."/>
      <w:lvlJc w:val="left"/>
      <w:pPr>
        <w:ind w:left="3600" w:hanging="360"/>
      </w:pPr>
    </w:lvl>
    <w:lvl w:ilvl="5" w:tplc="2F845500" w:tentative="1">
      <w:start w:val="1"/>
      <w:numFmt w:val="lowerRoman"/>
      <w:lvlText w:val="%6."/>
      <w:lvlJc w:val="right"/>
      <w:pPr>
        <w:ind w:left="4320" w:hanging="180"/>
      </w:pPr>
    </w:lvl>
    <w:lvl w:ilvl="6" w:tplc="6736E52A" w:tentative="1">
      <w:start w:val="1"/>
      <w:numFmt w:val="decimal"/>
      <w:lvlText w:val="%7."/>
      <w:lvlJc w:val="left"/>
      <w:pPr>
        <w:ind w:left="5040" w:hanging="360"/>
      </w:pPr>
    </w:lvl>
    <w:lvl w:ilvl="7" w:tplc="2F8EE5C4" w:tentative="1">
      <w:start w:val="1"/>
      <w:numFmt w:val="lowerLetter"/>
      <w:lvlText w:val="%8."/>
      <w:lvlJc w:val="left"/>
      <w:pPr>
        <w:ind w:left="5760" w:hanging="360"/>
      </w:pPr>
    </w:lvl>
    <w:lvl w:ilvl="8" w:tplc="4C860D7C" w:tentative="1">
      <w:start w:val="1"/>
      <w:numFmt w:val="lowerRoman"/>
      <w:lvlText w:val="%9."/>
      <w:lvlJc w:val="right"/>
      <w:pPr>
        <w:ind w:left="6480" w:hanging="180"/>
      </w:pPr>
    </w:lvl>
  </w:abstractNum>
  <w:abstractNum w:abstractNumId="3" w15:restartNumberingAfterBreak="0">
    <w:nsid w:val="04DE585A"/>
    <w:multiLevelType w:val="multilevel"/>
    <w:tmpl w:val="A7FC0422"/>
    <w:lvl w:ilvl="0">
      <w:start w:val="1"/>
      <w:numFmt w:val="upperRoman"/>
      <w:lvlText w:val="%1."/>
      <w:lvlJc w:val="righ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6746BD"/>
    <w:multiLevelType w:val="hybridMultilevel"/>
    <w:tmpl w:val="FDDEC08A"/>
    <w:lvl w:ilvl="0" w:tplc="80549566">
      <w:start w:val="1"/>
      <w:numFmt w:val="bullet"/>
      <w:lvlText w:val=""/>
      <w:lvlJc w:val="left"/>
      <w:pPr>
        <w:ind w:left="720" w:hanging="360"/>
      </w:pPr>
      <w:rPr>
        <w:rFonts w:ascii="Symbol" w:hAnsi="Symbol" w:hint="default"/>
      </w:rPr>
    </w:lvl>
    <w:lvl w:ilvl="1" w:tplc="F1141C20" w:tentative="1">
      <w:start w:val="1"/>
      <w:numFmt w:val="bullet"/>
      <w:lvlText w:val="o"/>
      <w:lvlJc w:val="left"/>
      <w:pPr>
        <w:ind w:left="1440" w:hanging="360"/>
      </w:pPr>
      <w:rPr>
        <w:rFonts w:ascii="Courier New" w:hAnsi="Courier New" w:cs="Courier New" w:hint="default"/>
      </w:rPr>
    </w:lvl>
    <w:lvl w:ilvl="2" w:tplc="82D0FAB2" w:tentative="1">
      <w:start w:val="1"/>
      <w:numFmt w:val="bullet"/>
      <w:lvlText w:val=""/>
      <w:lvlJc w:val="left"/>
      <w:pPr>
        <w:ind w:left="2160" w:hanging="360"/>
      </w:pPr>
      <w:rPr>
        <w:rFonts w:ascii="Wingdings" w:hAnsi="Wingdings" w:hint="default"/>
      </w:rPr>
    </w:lvl>
    <w:lvl w:ilvl="3" w:tplc="341EB512" w:tentative="1">
      <w:start w:val="1"/>
      <w:numFmt w:val="bullet"/>
      <w:lvlText w:val=""/>
      <w:lvlJc w:val="left"/>
      <w:pPr>
        <w:ind w:left="2880" w:hanging="360"/>
      </w:pPr>
      <w:rPr>
        <w:rFonts w:ascii="Symbol" w:hAnsi="Symbol" w:hint="default"/>
      </w:rPr>
    </w:lvl>
    <w:lvl w:ilvl="4" w:tplc="0BFE50D2" w:tentative="1">
      <w:start w:val="1"/>
      <w:numFmt w:val="bullet"/>
      <w:lvlText w:val="o"/>
      <w:lvlJc w:val="left"/>
      <w:pPr>
        <w:ind w:left="3600" w:hanging="360"/>
      </w:pPr>
      <w:rPr>
        <w:rFonts w:ascii="Courier New" w:hAnsi="Courier New" w:cs="Courier New" w:hint="default"/>
      </w:rPr>
    </w:lvl>
    <w:lvl w:ilvl="5" w:tplc="F230E090" w:tentative="1">
      <w:start w:val="1"/>
      <w:numFmt w:val="bullet"/>
      <w:lvlText w:val=""/>
      <w:lvlJc w:val="left"/>
      <w:pPr>
        <w:ind w:left="4320" w:hanging="360"/>
      </w:pPr>
      <w:rPr>
        <w:rFonts w:ascii="Wingdings" w:hAnsi="Wingdings" w:hint="default"/>
      </w:rPr>
    </w:lvl>
    <w:lvl w:ilvl="6" w:tplc="AAA4C006" w:tentative="1">
      <w:start w:val="1"/>
      <w:numFmt w:val="bullet"/>
      <w:lvlText w:val=""/>
      <w:lvlJc w:val="left"/>
      <w:pPr>
        <w:ind w:left="5040" w:hanging="360"/>
      </w:pPr>
      <w:rPr>
        <w:rFonts w:ascii="Symbol" w:hAnsi="Symbol" w:hint="default"/>
      </w:rPr>
    </w:lvl>
    <w:lvl w:ilvl="7" w:tplc="2334E5EC" w:tentative="1">
      <w:start w:val="1"/>
      <w:numFmt w:val="bullet"/>
      <w:lvlText w:val="o"/>
      <w:lvlJc w:val="left"/>
      <w:pPr>
        <w:ind w:left="5760" w:hanging="360"/>
      </w:pPr>
      <w:rPr>
        <w:rFonts w:ascii="Courier New" w:hAnsi="Courier New" w:cs="Courier New" w:hint="default"/>
      </w:rPr>
    </w:lvl>
    <w:lvl w:ilvl="8" w:tplc="2DDE0398" w:tentative="1">
      <w:start w:val="1"/>
      <w:numFmt w:val="bullet"/>
      <w:lvlText w:val=""/>
      <w:lvlJc w:val="left"/>
      <w:pPr>
        <w:ind w:left="6480" w:hanging="360"/>
      </w:pPr>
      <w:rPr>
        <w:rFonts w:ascii="Wingdings" w:hAnsi="Wingdings" w:hint="default"/>
      </w:rPr>
    </w:lvl>
  </w:abstractNum>
  <w:abstractNum w:abstractNumId="5" w15:restartNumberingAfterBreak="0">
    <w:nsid w:val="0C5141A5"/>
    <w:multiLevelType w:val="hybridMultilevel"/>
    <w:tmpl w:val="0FE88F80"/>
    <w:lvl w:ilvl="0" w:tplc="897613FA">
      <w:start w:val="1"/>
      <w:numFmt w:val="bullet"/>
      <w:lvlText w:val=""/>
      <w:lvlJc w:val="left"/>
      <w:pPr>
        <w:ind w:left="787" w:hanging="360"/>
      </w:pPr>
      <w:rPr>
        <w:rFonts w:ascii="Symbol" w:hAnsi="Symbol" w:hint="default"/>
      </w:rPr>
    </w:lvl>
    <w:lvl w:ilvl="1" w:tplc="A6520AC4" w:tentative="1">
      <w:start w:val="1"/>
      <w:numFmt w:val="bullet"/>
      <w:lvlText w:val="o"/>
      <w:lvlJc w:val="left"/>
      <w:pPr>
        <w:ind w:left="1507" w:hanging="360"/>
      </w:pPr>
      <w:rPr>
        <w:rFonts w:ascii="Courier New" w:hAnsi="Courier New" w:cs="Courier New" w:hint="default"/>
      </w:rPr>
    </w:lvl>
    <w:lvl w:ilvl="2" w:tplc="4C5CC660" w:tentative="1">
      <w:start w:val="1"/>
      <w:numFmt w:val="bullet"/>
      <w:lvlText w:val=""/>
      <w:lvlJc w:val="left"/>
      <w:pPr>
        <w:ind w:left="2227" w:hanging="360"/>
      </w:pPr>
      <w:rPr>
        <w:rFonts w:ascii="Wingdings" w:hAnsi="Wingdings" w:hint="default"/>
      </w:rPr>
    </w:lvl>
    <w:lvl w:ilvl="3" w:tplc="01103E80" w:tentative="1">
      <w:start w:val="1"/>
      <w:numFmt w:val="bullet"/>
      <w:lvlText w:val=""/>
      <w:lvlJc w:val="left"/>
      <w:pPr>
        <w:ind w:left="2947" w:hanging="360"/>
      </w:pPr>
      <w:rPr>
        <w:rFonts w:ascii="Symbol" w:hAnsi="Symbol" w:hint="default"/>
      </w:rPr>
    </w:lvl>
    <w:lvl w:ilvl="4" w:tplc="4440D06E" w:tentative="1">
      <w:start w:val="1"/>
      <w:numFmt w:val="bullet"/>
      <w:lvlText w:val="o"/>
      <w:lvlJc w:val="left"/>
      <w:pPr>
        <w:ind w:left="3667" w:hanging="360"/>
      </w:pPr>
      <w:rPr>
        <w:rFonts w:ascii="Courier New" w:hAnsi="Courier New" w:cs="Courier New" w:hint="default"/>
      </w:rPr>
    </w:lvl>
    <w:lvl w:ilvl="5" w:tplc="951CE212" w:tentative="1">
      <w:start w:val="1"/>
      <w:numFmt w:val="bullet"/>
      <w:lvlText w:val=""/>
      <w:lvlJc w:val="left"/>
      <w:pPr>
        <w:ind w:left="4387" w:hanging="360"/>
      </w:pPr>
      <w:rPr>
        <w:rFonts w:ascii="Wingdings" w:hAnsi="Wingdings" w:hint="default"/>
      </w:rPr>
    </w:lvl>
    <w:lvl w:ilvl="6" w:tplc="56DA5384" w:tentative="1">
      <w:start w:val="1"/>
      <w:numFmt w:val="bullet"/>
      <w:lvlText w:val=""/>
      <w:lvlJc w:val="left"/>
      <w:pPr>
        <w:ind w:left="5107" w:hanging="360"/>
      </w:pPr>
      <w:rPr>
        <w:rFonts w:ascii="Symbol" w:hAnsi="Symbol" w:hint="default"/>
      </w:rPr>
    </w:lvl>
    <w:lvl w:ilvl="7" w:tplc="5998A8DE" w:tentative="1">
      <w:start w:val="1"/>
      <w:numFmt w:val="bullet"/>
      <w:lvlText w:val="o"/>
      <w:lvlJc w:val="left"/>
      <w:pPr>
        <w:ind w:left="5827" w:hanging="360"/>
      </w:pPr>
      <w:rPr>
        <w:rFonts w:ascii="Courier New" w:hAnsi="Courier New" w:cs="Courier New" w:hint="default"/>
      </w:rPr>
    </w:lvl>
    <w:lvl w:ilvl="8" w:tplc="E086F1E8" w:tentative="1">
      <w:start w:val="1"/>
      <w:numFmt w:val="bullet"/>
      <w:lvlText w:val=""/>
      <w:lvlJc w:val="left"/>
      <w:pPr>
        <w:ind w:left="6547" w:hanging="360"/>
      </w:pPr>
      <w:rPr>
        <w:rFonts w:ascii="Wingdings" w:hAnsi="Wingdings" w:hint="default"/>
      </w:rPr>
    </w:lvl>
  </w:abstractNum>
  <w:abstractNum w:abstractNumId="6" w15:restartNumberingAfterBreak="0">
    <w:nsid w:val="0DFC361B"/>
    <w:multiLevelType w:val="hybridMultilevel"/>
    <w:tmpl w:val="D9C84D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F0354"/>
    <w:multiLevelType w:val="hybridMultilevel"/>
    <w:tmpl w:val="2AB249D2"/>
    <w:lvl w:ilvl="0" w:tplc="83FA6FE0">
      <w:start w:val="1"/>
      <w:numFmt w:val="upperRoman"/>
      <w:lvlText w:val="%1."/>
      <w:lvlJc w:val="right"/>
      <w:pPr>
        <w:ind w:left="720" w:hanging="360"/>
      </w:pPr>
      <w:rPr>
        <w:rFonts w:hint="default"/>
        <w:b/>
      </w:rPr>
    </w:lvl>
    <w:lvl w:ilvl="1" w:tplc="488802CC" w:tentative="1">
      <w:start w:val="1"/>
      <w:numFmt w:val="bullet"/>
      <w:lvlText w:val="o"/>
      <w:lvlJc w:val="left"/>
      <w:pPr>
        <w:ind w:left="1440" w:hanging="360"/>
      </w:pPr>
      <w:rPr>
        <w:rFonts w:ascii="Courier New" w:hAnsi="Courier New" w:cs="Courier New" w:hint="default"/>
      </w:rPr>
    </w:lvl>
    <w:lvl w:ilvl="2" w:tplc="BA583976" w:tentative="1">
      <w:start w:val="1"/>
      <w:numFmt w:val="bullet"/>
      <w:lvlText w:val=""/>
      <w:lvlJc w:val="left"/>
      <w:pPr>
        <w:ind w:left="2160" w:hanging="360"/>
      </w:pPr>
      <w:rPr>
        <w:rFonts w:ascii="Wingdings" w:hAnsi="Wingdings" w:hint="default"/>
      </w:rPr>
    </w:lvl>
    <w:lvl w:ilvl="3" w:tplc="E5F2271E" w:tentative="1">
      <w:start w:val="1"/>
      <w:numFmt w:val="bullet"/>
      <w:lvlText w:val=""/>
      <w:lvlJc w:val="left"/>
      <w:pPr>
        <w:ind w:left="2880" w:hanging="360"/>
      </w:pPr>
      <w:rPr>
        <w:rFonts w:ascii="Symbol" w:hAnsi="Symbol" w:hint="default"/>
      </w:rPr>
    </w:lvl>
    <w:lvl w:ilvl="4" w:tplc="F4749006" w:tentative="1">
      <w:start w:val="1"/>
      <w:numFmt w:val="bullet"/>
      <w:lvlText w:val="o"/>
      <w:lvlJc w:val="left"/>
      <w:pPr>
        <w:ind w:left="3600" w:hanging="360"/>
      </w:pPr>
      <w:rPr>
        <w:rFonts w:ascii="Courier New" w:hAnsi="Courier New" w:cs="Courier New" w:hint="default"/>
      </w:rPr>
    </w:lvl>
    <w:lvl w:ilvl="5" w:tplc="9830F9D2" w:tentative="1">
      <w:start w:val="1"/>
      <w:numFmt w:val="bullet"/>
      <w:lvlText w:val=""/>
      <w:lvlJc w:val="left"/>
      <w:pPr>
        <w:ind w:left="4320" w:hanging="360"/>
      </w:pPr>
      <w:rPr>
        <w:rFonts w:ascii="Wingdings" w:hAnsi="Wingdings" w:hint="default"/>
      </w:rPr>
    </w:lvl>
    <w:lvl w:ilvl="6" w:tplc="958EF098" w:tentative="1">
      <w:start w:val="1"/>
      <w:numFmt w:val="bullet"/>
      <w:lvlText w:val=""/>
      <w:lvlJc w:val="left"/>
      <w:pPr>
        <w:ind w:left="5040" w:hanging="360"/>
      </w:pPr>
      <w:rPr>
        <w:rFonts w:ascii="Symbol" w:hAnsi="Symbol" w:hint="default"/>
      </w:rPr>
    </w:lvl>
    <w:lvl w:ilvl="7" w:tplc="A44EBBBE" w:tentative="1">
      <w:start w:val="1"/>
      <w:numFmt w:val="bullet"/>
      <w:lvlText w:val="o"/>
      <w:lvlJc w:val="left"/>
      <w:pPr>
        <w:ind w:left="5760" w:hanging="360"/>
      </w:pPr>
      <w:rPr>
        <w:rFonts w:ascii="Courier New" w:hAnsi="Courier New" w:cs="Courier New" w:hint="default"/>
      </w:rPr>
    </w:lvl>
    <w:lvl w:ilvl="8" w:tplc="F3489BD2" w:tentative="1">
      <w:start w:val="1"/>
      <w:numFmt w:val="bullet"/>
      <w:lvlText w:val=""/>
      <w:lvlJc w:val="left"/>
      <w:pPr>
        <w:ind w:left="6480" w:hanging="360"/>
      </w:pPr>
      <w:rPr>
        <w:rFonts w:ascii="Wingdings" w:hAnsi="Wingdings" w:hint="default"/>
      </w:rPr>
    </w:lvl>
  </w:abstractNum>
  <w:abstractNum w:abstractNumId="8" w15:restartNumberingAfterBreak="0">
    <w:nsid w:val="1288266E"/>
    <w:multiLevelType w:val="hybridMultilevel"/>
    <w:tmpl w:val="433CAC6A"/>
    <w:lvl w:ilvl="0" w:tplc="DE9222E6">
      <w:start w:val="1"/>
      <w:numFmt w:val="upperRoman"/>
      <w:lvlText w:val="%1."/>
      <w:lvlJc w:val="left"/>
      <w:pPr>
        <w:ind w:left="1855" w:hanging="720"/>
      </w:pPr>
      <w:rPr>
        <w:rFonts w:hint="default"/>
      </w:rPr>
    </w:lvl>
    <w:lvl w:ilvl="1" w:tplc="122461A6" w:tentative="1">
      <w:start w:val="1"/>
      <w:numFmt w:val="lowerLetter"/>
      <w:lvlText w:val="%2."/>
      <w:lvlJc w:val="left"/>
      <w:pPr>
        <w:ind w:left="2215" w:hanging="360"/>
      </w:pPr>
    </w:lvl>
    <w:lvl w:ilvl="2" w:tplc="9D9288E8" w:tentative="1">
      <w:start w:val="1"/>
      <w:numFmt w:val="lowerRoman"/>
      <w:lvlText w:val="%3."/>
      <w:lvlJc w:val="right"/>
      <w:pPr>
        <w:ind w:left="2935" w:hanging="180"/>
      </w:pPr>
    </w:lvl>
    <w:lvl w:ilvl="3" w:tplc="B942BD42" w:tentative="1">
      <w:start w:val="1"/>
      <w:numFmt w:val="decimal"/>
      <w:lvlText w:val="%4."/>
      <w:lvlJc w:val="left"/>
      <w:pPr>
        <w:ind w:left="3655" w:hanging="360"/>
      </w:pPr>
    </w:lvl>
    <w:lvl w:ilvl="4" w:tplc="3B3E0862" w:tentative="1">
      <w:start w:val="1"/>
      <w:numFmt w:val="lowerLetter"/>
      <w:lvlText w:val="%5."/>
      <w:lvlJc w:val="left"/>
      <w:pPr>
        <w:ind w:left="4375" w:hanging="360"/>
      </w:pPr>
    </w:lvl>
    <w:lvl w:ilvl="5" w:tplc="08ECA064" w:tentative="1">
      <w:start w:val="1"/>
      <w:numFmt w:val="lowerRoman"/>
      <w:lvlText w:val="%6."/>
      <w:lvlJc w:val="right"/>
      <w:pPr>
        <w:ind w:left="5095" w:hanging="180"/>
      </w:pPr>
    </w:lvl>
    <w:lvl w:ilvl="6" w:tplc="8BA83042" w:tentative="1">
      <w:start w:val="1"/>
      <w:numFmt w:val="decimal"/>
      <w:lvlText w:val="%7."/>
      <w:lvlJc w:val="left"/>
      <w:pPr>
        <w:ind w:left="5815" w:hanging="360"/>
      </w:pPr>
    </w:lvl>
    <w:lvl w:ilvl="7" w:tplc="BEFC406E" w:tentative="1">
      <w:start w:val="1"/>
      <w:numFmt w:val="lowerLetter"/>
      <w:lvlText w:val="%8."/>
      <w:lvlJc w:val="left"/>
      <w:pPr>
        <w:ind w:left="6535" w:hanging="360"/>
      </w:pPr>
    </w:lvl>
    <w:lvl w:ilvl="8" w:tplc="4F4A34BA" w:tentative="1">
      <w:start w:val="1"/>
      <w:numFmt w:val="lowerRoman"/>
      <w:lvlText w:val="%9."/>
      <w:lvlJc w:val="right"/>
      <w:pPr>
        <w:ind w:left="7255" w:hanging="180"/>
      </w:pPr>
    </w:lvl>
  </w:abstractNum>
  <w:abstractNum w:abstractNumId="9" w15:restartNumberingAfterBreak="0">
    <w:nsid w:val="131E2052"/>
    <w:multiLevelType w:val="hybridMultilevel"/>
    <w:tmpl w:val="23EEE868"/>
    <w:lvl w:ilvl="0" w:tplc="AA2E1CEA">
      <w:start w:val="1"/>
      <w:numFmt w:val="bullet"/>
      <w:lvlText w:val=""/>
      <w:lvlJc w:val="left"/>
      <w:pPr>
        <w:ind w:left="720" w:hanging="360"/>
      </w:pPr>
      <w:rPr>
        <w:rFonts w:ascii="Symbol" w:hAnsi="Symbol" w:hint="default"/>
      </w:rPr>
    </w:lvl>
    <w:lvl w:ilvl="1" w:tplc="809EA7F4" w:tentative="1">
      <w:start w:val="1"/>
      <w:numFmt w:val="bullet"/>
      <w:lvlText w:val="o"/>
      <w:lvlJc w:val="left"/>
      <w:pPr>
        <w:ind w:left="1440" w:hanging="360"/>
      </w:pPr>
      <w:rPr>
        <w:rFonts w:ascii="Courier New" w:hAnsi="Courier New" w:cs="Courier New" w:hint="default"/>
      </w:rPr>
    </w:lvl>
    <w:lvl w:ilvl="2" w:tplc="D78A6130" w:tentative="1">
      <w:start w:val="1"/>
      <w:numFmt w:val="bullet"/>
      <w:lvlText w:val=""/>
      <w:lvlJc w:val="left"/>
      <w:pPr>
        <w:ind w:left="2160" w:hanging="360"/>
      </w:pPr>
      <w:rPr>
        <w:rFonts w:ascii="Wingdings" w:hAnsi="Wingdings" w:hint="default"/>
      </w:rPr>
    </w:lvl>
    <w:lvl w:ilvl="3" w:tplc="ECAC1F12" w:tentative="1">
      <w:start w:val="1"/>
      <w:numFmt w:val="bullet"/>
      <w:lvlText w:val=""/>
      <w:lvlJc w:val="left"/>
      <w:pPr>
        <w:ind w:left="2880" w:hanging="360"/>
      </w:pPr>
      <w:rPr>
        <w:rFonts w:ascii="Symbol" w:hAnsi="Symbol" w:hint="default"/>
      </w:rPr>
    </w:lvl>
    <w:lvl w:ilvl="4" w:tplc="3A6C8E4C" w:tentative="1">
      <w:start w:val="1"/>
      <w:numFmt w:val="bullet"/>
      <w:lvlText w:val="o"/>
      <w:lvlJc w:val="left"/>
      <w:pPr>
        <w:ind w:left="3600" w:hanging="360"/>
      </w:pPr>
      <w:rPr>
        <w:rFonts w:ascii="Courier New" w:hAnsi="Courier New" w:cs="Courier New" w:hint="default"/>
      </w:rPr>
    </w:lvl>
    <w:lvl w:ilvl="5" w:tplc="7D6E7DF6" w:tentative="1">
      <w:start w:val="1"/>
      <w:numFmt w:val="bullet"/>
      <w:lvlText w:val=""/>
      <w:lvlJc w:val="left"/>
      <w:pPr>
        <w:ind w:left="4320" w:hanging="360"/>
      </w:pPr>
      <w:rPr>
        <w:rFonts w:ascii="Wingdings" w:hAnsi="Wingdings" w:hint="default"/>
      </w:rPr>
    </w:lvl>
    <w:lvl w:ilvl="6" w:tplc="EAAC7BF0" w:tentative="1">
      <w:start w:val="1"/>
      <w:numFmt w:val="bullet"/>
      <w:lvlText w:val=""/>
      <w:lvlJc w:val="left"/>
      <w:pPr>
        <w:ind w:left="5040" w:hanging="360"/>
      </w:pPr>
      <w:rPr>
        <w:rFonts w:ascii="Symbol" w:hAnsi="Symbol" w:hint="default"/>
      </w:rPr>
    </w:lvl>
    <w:lvl w:ilvl="7" w:tplc="21901AAA" w:tentative="1">
      <w:start w:val="1"/>
      <w:numFmt w:val="bullet"/>
      <w:lvlText w:val="o"/>
      <w:lvlJc w:val="left"/>
      <w:pPr>
        <w:ind w:left="5760" w:hanging="360"/>
      </w:pPr>
      <w:rPr>
        <w:rFonts w:ascii="Courier New" w:hAnsi="Courier New" w:cs="Courier New" w:hint="default"/>
      </w:rPr>
    </w:lvl>
    <w:lvl w:ilvl="8" w:tplc="624453E0" w:tentative="1">
      <w:start w:val="1"/>
      <w:numFmt w:val="bullet"/>
      <w:lvlText w:val=""/>
      <w:lvlJc w:val="left"/>
      <w:pPr>
        <w:ind w:left="6480" w:hanging="360"/>
      </w:pPr>
      <w:rPr>
        <w:rFonts w:ascii="Wingdings" w:hAnsi="Wingdings" w:hint="default"/>
      </w:rPr>
    </w:lvl>
  </w:abstractNum>
  <w:abstractNum w:abstractNumId="10" w15:restartNumberingAfterBreak="0">
    <w:nsid w:val="134576C4"/>
    <w:multiLevelType w:val="multilevel"/>
    <w:tmpl w:val="2526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01BE8"/>
    <w:multiLevelType w:val="hybridMultilevel"/>
    <w:tmpl w:val="C0AC0728"/>
    <w:lvl w:ilvl="0" w:tplc="FAAE77DA">
      <w:start w:val="1"/>
      <w:numFmt w:val="decimal"/>
      <w:lvlText w:val="%1)"/>
      <w:lvlJc w:val="left"/>
      <w:pPr>
        <w:ind w:left="644" w:hanging="360"/>
      </w:pPr>
      <w:rPr>
        <w:rFonts w:hint="default"/>
      </w:rPr>
    </w:lvl>
    <w:lvl w:ilvl="1" w:tplc="54F001D2">
      <w:start w:val="1"/>
      <w:numFmt w:val="bullet"/>
      <w:lvlText w:val=""/>
      <w:lvlJc w:val="left"/>
      <w:pPr>
        <w:ind w:left="1364" w:hanging="360"/>
      </w:pPr>
      <w:rPr>
        <w:rFonts w:ascii="Symbol" w:hAnsi="Symbol" w:hint="default"/>
      </w:rPr>
    </w:lvl>
    <w:lvl w:ilvl="2" w:tplc="251AE0E8" w:tentative="1">
      <w:start w:val="1"/>
      <w:numFmt w:val="lowerRoman"/>
      <w:lvlText w:val="%3."/>
      <w:lvlJc w:val="right"/>
      <w:pPr>
        <w:ind w:left="2084" w:hanging="180"/>
      </w:pPr>
    </w:lvl>
    <w:lvl w:ilvl="3" w:tplc="B78C29BC" w:tentative="1">
      <w:start w:val="1"/>
      <w:numFmt w:val="decimal"/>
      <w:lvlText w:val="%4."/>
      <w:lvlJc w:val="left"/>
      <w:pPr>
        <w:ind w:left="2804" w:hanging="360"/>
      </w:pPr>
    </w:lvl>
    <w:lvl w:ilvl="4" w:tplc="9BF48212" w:tentative="1">
      <w:start w:val="1"/>
      <w:numFmt w:val="lowerLetter"/>
      <w:lvlText w:val="%5."/>
      <w:lvlJc w:val="left"/>
      <w:pPr>
        <w:ind w:left="3524" w:hanging="360"/>
      </w:pPr>
    </w:lvl>
    <w:lvl w:ilvl="5" w:tplc="64208E64" w:tentative="1">
      <w:start w:val="1"/>
      <w:numFmt w:val="lowerRoman"/>
      <w:lvlText w:val="%6."/>
      <w:lvlJc w:val="right"/>
      <w:pPr>
        <w:ind w:left="4244" w:hanging="180"/>
      </w:pPr>
    </w:lvl>
    <w:lvl w:ilvl="6" w:tplc="0F0A45EA" w:tentative="1">
      <w:start w:val="1"/>
      <w:numFmt w:val="decimal"/>
      <w:lvlText w:val="%7."/>
      <w:lvlJc w:val="left"/>
      <w:pPr>
        <w:ind w:left="4964" w:hanging="360"/>
      </w:pPr>
    </w:lvl>
    <w:lvl w:ilvl="7" w:tplc="A790C0D2" w:tentative="1">
      <w:start w:val="1"/>
      <w:numFmt w:val="lowerLetter"/>
      <w:lvlText w:val="%8."/>
      <w:lvlJc w:val="left"/>
      <w:pPr>
        <w:ind w:left="5684" w:hanging="360"/>
      </w:pPr>
    </w:lvl>
    <w:lvl w:ilvl="8" w:tplc="B4E66F3E" w:tentative="1">
      <w:start w:val="1"/>
      <w:numFmt w:val="lowerRoman"/>
      <w:lvlText w:val="%9."/>
      <w:lvlJc w:val="right"/>
      <w:pPr>
        <w:ind w:left="6404" w:hanging="180"/>
      </w:pPr>
    </w:lvl>
  </w:abstractNum>
  <w:abstractNum w:abstractNumId="12" w15:restartNumberingAfterBreak="0">
    <w:nsid w:val="1BEF4EFD"/>
    <w:multiLevelType w:val="hybridMultilevel"/>
    <w:tmpl w:val="0C1E42C8"/>
    <w:lvl w:ilvl="0" w:tplc="ACA8529C">
      <w:start w:val="1"/>
      <w:numFmt w:val="bullet"/>
      <w:lvlText w:val=""/>
      <w:lvlJc w:val="left"/>
      <w:pPr>
        <w:ind w:left="720" w:hanging="360"/>
      </w:pPr>
      <w:rPr>
        <w:rFonts w:ascii="Wingdings" w:hAnsi="Wingdings" w:hint="default"/>
      </w:rPr>
    </w:lvl>
    <w:lvl w:ilvl="1" w:tplc="95F2C96A">
      <w:start w:val="1"/>
      <w:numFmt w:val="bullet"/>
      <w:lvlText w:val="o"/>
      <w:lvlJc w:val="left"/>
      <w:pPr>
        <w:ind w:left="1440" w:hanging="360"/>
      </w:pPr>
      <w:rPr>
        <w:rFonts w:ascii="Courier New" w:hAnsi="Courier New" w:cs="Courier New" w:hint="default"/>
      </w:rPr>
    </w:lvl>
    <w:lvl w:ilvl="2" w:tplc="9FA28334">
      <w:start w:val="1"/>
      <w:numFmt w:val="bullet"/>
      <w:lvlText w:val=""/>
      <w:lvlJc w:val="left"/>
      <w:pPr>
        <w:ind w:left="2160" w:hanging="360"/>
      </w:pPr>
      <w:rPr>
        <w:rFonts w:ascii="Wingdings" w:hAnsi="Wingdings" w:hint="default"/>
      </w:rPr>
    </w:lvl>
    <w:lvl w:ilvl="3" w:tplc="0052A806">
      <w:start w:val="1"/>
      <w:numFmt w:val="bullet"/>
      <w:lvlText w:val=""/>
      <w:lvlJc w:val="left"/>
      <w:pPr>
        <w:ind w:left="2880" w:hanging="360"/>
      </w:pPr>
      <w:rPr>
        <w:rFonts w:ascii="Symbol" w:hAnsi="Symbol" w:hint="default"/>
      </w:rPr>
    </w:lvl>
    <w:lvl w:ilvl="4" w:tplc="98C66152">
      <w:start w:val="1"/>
      <w:numFmt w:val="bullet"/>
      <w:lvlText w:val="o"/>
      <w:lvlJc w:val="left"/>
      <w:pPr>
        <w:ind w:left="3600" w:hanging="360"/>
      </w:pPr>
      <w:rPr>
        <w:rFonts w:ascii="Courier New" w:hAnsi="Courier New" w:cs="Courier New" w:hint="default"/>
      </w:rPr>
    </w:lvl>
    <w:lvl w:ilvl="5" w:tplc="1CB83810">
      <w:start w:val="1"/>
      <w:numFmt w:val="bullet"/>
      <w:lvlText w:val=""/>
      <w:lvlJc w:val="left"/>
      <w:pPr>
        <w:ind w:left="4320" w:hanging="360"/>
      </w:pPr>
      <w:rPr>
        <w:rFonts w:ascii="Wingdings" w:hAnsi="Wingdings" w:hint="default"/>
      </w:rPr>
    </w:lvl>
    <w:lvl w:ilvl="6" w:tplc="0A804FC8">
      <w:start w:val="1"/>
      <w:numFmt w:val="bullet"/>
      <w:lvlText w:val=""/>
      <w:lvlJc w:val="left"/>
      <w:pPr>
        <w:ind w:left="5040" w:hanging="360"/>
      </w:pPr>
      <w:rPr>
        <w:rFonts w:ascii="Symbol" w:hAnsi="Symbol" w:hint="default"/>
      </w:rPr>
    </w:lvl>
    <w:lvl w:ilvl="7" w:tplc="373A2886">
      <w:start w:val="1"/>
      <w:numFmt w:val="bullet"/>
      <w:lvlText w:val="o"/>
      <w:lvlJc w:val="left"/>
      <w:pPr>
        <w:ind w:left="5760" w:hanging="360"/>
      </w:pPr>
      <w:rPr>
        <w:rFonts w:ascii="Courier New" w:hAnsi="Courier New" w:cs="Courier New" w:hint="default"/>
      </w:rPr>
    </w:lvl>
    <w:lvl w:ilvl="8" w:tplc="F0CEC93C">
      <w:start w:val="1"/>
      <w:numFmt w:val="bullet"/>
      <w:lvlText w:val=""/>
      <w:lvlJc w:val="left"/>
      <w:pPr>
        <w:ind w:left="6480" w:hanging="360"/>
      </w:pPr>
      <w:rPr>
        <w:rFonts w:ascii="Wingdings" w:hAnsi="Wingdings" w:hint="default"/>
      </w:rPr>
    </w:lvl>
  </w:abstractNum>
  <w:abstractNum w:abstractNumId="13" w15:restartNumberingAfterBreak="0">
    <w:nsid w:val="1C093114"/>
    <w:multiLevelType w:val="hybridMultilevel"/>
    <w:tmpl w:val="F78EBC1C"/>
    <w:lvl w:ilvl="0" w:tplc="675248C2">
      <w:start w:val="1"/>
      <w:numFmt w:val="bullet"/>
      <w:lvlText w:val=""/>
      <w:lvlJc w:val="left"/>
      <w:pPr>
        <w:ind w:left="720" w:hanging="360"/>
      </w:pPr>
      <w:rPr>
        <w:rFonts w:ascii="Symbol" w:hAnsi="Symbol" w:hint="default"/>
      </w:rPr>
    </w:lvl>
    <w:lvl w:ilvl="1" w:tplc="8DE8A604">
      <w:start w:val="1"/>
      <w:numFmt w:val="bullet"/>
      <w:lvlText w:val="o"/>
      <w:lvlJc w:val="left"/>
      <w:pPr>
        <w:ind w:left="1440" w:hanging="360"/>
      </w:pPr>
      <w:rPr>
        <w:rFonts w:ascii="Courier New" w:hAnsi="Courier New" w:cs="Courier New" w:hint="default"/>
      </w:rPr>
    </w:lvl>
    <w:lvl w:ilvl="2" w:tplc="7598DC86" w:tentative="1">
      <w:start w:val="1"/>
      <w:numFmt w:val="bullet"/>
      <w:lvlText w:val=""/>
      <w:lvlJc w:val="left"/>
      <w:pPr>
        <w:ind w:left="2160" w:hanging="360"/>
      </w:pPr>
      <w:rPr>
        <w:rFonts w:ascii="Wingdings" w:hAnsi="Wingdings" w:hint="default"/>
      </w:rPr>
    </w:lvl>
    <w:lvl w:ilvl="3" w:tplc="AA0AB870" w:tentative="1">
      <w:start w:val="1"/>
      <w:numFmt w:val="bullet"/>
      <w:lvlText w:val=""/>
      <w:lvlJc w:val="left"/>
      <w:pPr>
        <w:ind w:left="2880" w:hanging="360"/>
      </w:pPr>
      <w:rPr>
        <w:rFonts w:ascii="Symbol" w:hAnsi="Symbol" w:hint="default"/>
      </w:rPr>
    </w:lvl>
    <w:lvl w:ilvl="4" w:tplc="4D982FA2" w:tentative="1">
      <w:start w:val="1"/>
      <w:numFmt w:val="bullet"/>
      <w:lvlText w:val="o"/>
      <w:lvlJc w:val="left"/>
      <w:pPr>
        <w:ind w:left="3600" w:hanging="360"/>
      </w:pPr>
      <w:rPr>
        <w:rFonts w:ascii="Courier New" w:hAnsi="Courier New" w:cs="Courier New" w:hint="default"/>
      </w:rPr>
    </w:lvl>
    <w:lvl w:ilvl="5" w:tplc="A230B884" w:tentative="1">
      <w:start w:val="1"/>
      <w:numFmt w:val="bullet"/>
      <w:lvlText w:val=""/>
      <w:lvlJc w:val="left"/>
      <w:pPr>
        <w:ind w:left="4320" w:hanging="360"/>
      </w:pPr>
      <w:rPr>
        <w:rFonts w:ascii="Wingdings" w:hAnsi="Wingdings" w:hint="default"/>
      </w:rPr>
    </w:lvl>
    <w:lvl w:ilvl="6" w:tplc="3CB8EAEA" w:tentative="1">
      <w:start w:val="1"/>
      <w:numFmt w:val="bullet"/>
      <w:lvlText w:val=""/>
      <w:lvlJc w:val="left"/>
      <w:pPr>
        <w:ind w:left="5040" w:hanging="360"/>
      </w:pPr>
      <w:rPr>
        <w:rFonts w:ascii="Symbol" w:hAnsi="Symbol" w:hint="default"/>
      </w:rPr>
    </w:lvl>
    <w:lvl w:ilvl="7" w:tplc="95C88C06" w:tentative="1">
      <w:start w:val="1"/>
      <w:numFmt w:val="bullet"/>
      <w:lvlText w:val="o"/>
      <w:lvlJc w:val="left"/>
      <w:pPr>
        <w:ind w:left="5760" w:hanging="360"/>
      </w:pPr>
      <w:rPr>
        <w:rFonts w:ascii="Courier New" w:hAnsi="Courier New" w:cs="Courier New" w:hint="default"/>
      </w:rPr>
    </w:lvl>
    <w:lvl w:ilvl="8" w:tplc="2F10D94E" w:tentative="1">
      <w:start w:val="1"/>
      <w:numFmt w:val="bullet"/>
      <w:lvlText w:val=""/>
      <w:lvlJc w:val="left"/>
      <w:pPr>
        <w:ind w:left="6480" w:hanging="360"/>
      </w:pPr>
      <w:rPr>
        <w:rFonts w:ascii="Wingdings" w:hAnsi="Wingdings" w:hint="default"/>
      </w:rPr>
    </w:lvl>
  </w:abstractNum>
  <w:abstractNum w:abstractNumId="14" w15:restartNumberingAfterBreak="0">
    <w:nsid w:val="22FC4AB3"/>
    <w:multiLevelType w:val="hybridMultilevel"/>
    <w:tmpl w:val="FDE00630"/>
    <w:lvl w:ilvl="0" w:tplc="FB685A04">
      <w:start w:val="1"/>
      <w:numFmt w:val="bullet"/>
      <w:lvlText w:val=""/>
      <w:lvlJc w:val="left"/>
      <w:pPr>
        <w:ind w:left="1339" w:hanging="360"/>
      </w:pPr>
      <w:rPr>
        <w:rFonts w:ascii="Symbol" w:hAnsi="Symbol" w:hint="default"/>
      </w:rPr>
    </w:lvl>
    <w:lvl w:ilvl="1" w:tplc="A0962E30" w:tentative="1">
      <w:start w:val="1"/>
      <w:numFmt w:val="bullet"/>
      <w:lvlText w:val="o"/>
      <w:lvlJc w:val="left"/>
      <w:pPr>
        <w:ind w:left="2059" w:hanging="360"/>
      </w:pPr>
      <w:rPr>
        <w:rFonts w:ascii="Courier New" w:hAnsi="Courier New" w:cs="Courier New" w:hint="default"/>
      </w:rPr>
    </w:lvl>
    <w:lvl w:ilvl="2" w:tplc="723AAA12" w:tentative="1">
      <w:start w:val="1"/>
      <w:numFmt w:val="bullet"/>
      <w:lvlText w:val=""/>
      <w:lvlJc w:val="left"/>
      <w:pPr>
        <w:ind w:left="2779" w:hanging="360"/>
      </w:pPr>
      <w:rPr>
        <w:rFonts w:ascii="Wingdings" w:hAnsi="Wingdings" w:hint="default"/>
      </w:rPr>
    </w:lvl>
    <w:lvl w:ilvl="3" w:tplc="E9D423BC" w:tentative="1">
      <w:start w:val="1"/>
      <w:numFmt w:val="bullet"/>
      <w:lvlText w:val=""/>
      <w:lvlJc w:val="left"/>
      <w:pPr>
        <w:ind w:left="3499" w:hanging="360"/>
      </w:pPr>
      <w:rPr>
        <w:rFonts w:ascii="Symbol" w:hAnsi="Symbol" w:hint="default"/>
      </w:rPr>
    </w:lvl>
    <w:lvl w:ilvl="4" w:tplc="43BC14DE" w:tentative="1">
      <w:start w:val="1"/>
      <w:numFmt w:val="bullet"/>
      <w:lvlText w:val="o"/>
      <w:lvlJc w:val="left"/>
      <w:pPr>
        <w:ind w:left="4219" w:hanging="360"/>
      </w:pPr>
      <w:rPr>
        <w:rFonts w:ascii="Courier New" w:hAnsi="Courier New" w:cs="Courier New" w:hint="default"/>
      </w:rPr>
    </w:lvl>
    <w:lvl w:ilvl="5" w:tplc="02C462D6" w:tentative="1">
      <w:start w:val="1"/>
      <w:numFmt w:val="bullet"/>
      <w:lvlText w:val=""/>
      <w:lvlJc w:val="left"/>
      <w:pPr>
        <w:ind w:left="4939" w:hanging="360"/>
      </w:pPr>
      <w:rPr>
        <w:rFonts w:ascii="Wingdings" w:hAnsi="Wingdings" w:hint="default"/>
      </w:rPr>
    </w:lvl>
    <w:lvl w:ilvl="6" w:tplc="27847092" w:tentative="1">
      <w:start w:val="1"/>
      <w:numFmt w:val="bullet"/>
      <w:lvlText w:val=""/>
      <w:lvlJc w:val="left"/>
      <w:pPr>
        <w:ind w:left="5659" w:hanging="360"/>
      </w:pPr>
      <w:rPr>
        <w:rFonts w:ascii="Symbol" w:hAnsi="Symbol" w:hint="default"/>
      </w:rPr>
    </w:lvl>
    <w:lvl w:ilvl="7" w:tplc="F6E8DBEA" w:tentative="1">
      <w:start w:val="1"/>
      <w:numFmt w:val="bullet"/>
      <w:lvlText w:val="o"/>
      <w:lvlJc w:val="left"/>
      <w:pPr>
        <w:ind w:left="6379" w:hanging="360"/>
      </w:pPr>
      <w:rPr>
        <w:rFonts w:ascii="Courier New" w:hAnsi="Courier New" w:cs="Courier New" w:hint="default"/>
      </w:rPr>
    </w:lvl>
    <w:lvl w:ilvl="8" w:tplc="5AEC6408" w:tentative="1">
      <w:start w:val="1"/>
      <w:numFmt w:val="bullet"/>
      <w:lvlText w:val=""/>
      <w:lvlJc w:val="left"/>
      <w:pPr>
        <w:ind w:left="7099" w:hanging="360"/>
      </w:pPr>
      <w:rPr>
        <w:rFonts w:ascii="Wingdings" w:hAnsi="Wingdings" w:hint="default"/>
      </w:rPr>
    </w:lvl>
  </w:abstractNum>
  <w:abstractNum w:abstractNumId="15" w15:restartNumberingAfterBreak="0">
    <w:nsid w:val="2B1A330D"/>
    <w:multiLevelType w:val="hybridMultilevel"/>
    <w:tmpl w:val="688411E8"/>
    <w:lvl w:ilvl="0" w:tplc="F8B85282">
      <w:start w:val="1"/>
      <w:numFmt w:val="bullet"/>
      <w:lvlText w:val=""/>
      <w:lvlJc w:val="left"/>
      <w:pPr>
        <w:ind w:left="720" w:hanging="360"/>
      </w:pPr>
      <w:rPr>
        <w:rFonts w:ascii="Symbol" w:hAnsi="Symbol" w:hint="default"/>
      </w:rPr>
    </w:lvl>
    <w:lvl w:ilvl="1" w:tplc="CD888900" w:tentative="1">
      <w:start w:val="1"/>
      <w:numFmt w:val="bullet"/>
      <w:lvlText w:val="o"/>
      <w:lvlJc w:val="left"/>
      <w:pPr>
        <w:ind w:left="1440" w:hanging="360"/>
      </w:pPr>
      <w:rPr>
        <w:rFonts w:ascii="Courier New" w:hAnsi="Courier New" w:cs="Courier New" w:hint="default"/>
      </w:rPr>
    </w:lvl>
    <w:lvl w:ilvl="2" w:tplc="4640635C" w:tentative="1">
      <w:start w:val="1"/>
      <w:numFmt w:val="bullet"/>
      <w:lvlText w:val=""/>
      <w:lvlJc w:val="left"/>
      <w:pPr>
        <w:ind w:left="2160" w:hanging="360"/>
      </w:pPr>
      <w:rPr>
        <w:rFonts w:ascii="Wingdings" w:hAnsi="Wingdings" w:hint="default"/>
      </w:rPr>
    </w:lvl>
    <w:lvl w:ilvl="3" w:tplc="4BF8FE98" w:tentative="1">
      <w:start w:val="1"/>
      <w:numFmt w:val="bullet"/>
      <w:lvlText w:val=""/>
      <w:lvlJc w:val="left"/>
      <w:pPr>
        <w:ind w:left="2880" w:hanging="360"/>
      </w:pPr>
      <w:rPr>
        <w:rFonts w:ascii="Symbol" w:hAnsi="Symbol" w:hint="default"/>
      </w:rPr>
    </w:lvl>
    <w:lvl w:ilvl="4" w:tplc="CA06F764" w:tentative="1">
      <w:start w:val="1"/>
      <w:numFmt w:val="bullet"/>
      <w:lvlText w:val="o"/>
      <w:lvlJc w:val="left"/>
      <w:pPr>
        <w:ind w:left="3600" w:hanging="360"/>
      </w:pPr>
      <w:rPr>
        <w:rFonts w:ascii="Courier New" w:hAnsi="Courier New" w:cs="Courier New" w:hint="default"/>
      </w:rPr>
    </w:lvl>
    <w:lvl w:ilvl="5" w:tplc="629A4B6C" w:tentative="1">
      <w:start w:val="1"/>
      <w:numFmt w:val="bullet"/>
      <w:lvlText w:val=""/>
      <w:lvlJc w:val="left"/>
      <w:pPr>
        <w:ind w:left="4320" w:hanging="360"/>
      </w:pPr>
      <w:rPr>
        <w:rFonts w:ascii="Wingdings" w:hAnsi="Wingdings" w:hint="default"/>
      </w:rPr>
    </w:lvl>
    <w:lvl w:ilvl="6" w:tplc="FF34264E" w:tentative="1">
      <w:start w:val="1"/>
      <w:numFmt w:val="bullet"/>
      <w:lvlText w:val=""/>
      <w:lvlJc w:val="left"/>
      <w:pPr>
        <w:ind w:left="5040" w:hanging="360"/>
      </w:pPr>
      <w:rPr>
        <w:rFonts w:ascii="Symbol" w:hAnsi="Symbol" w:hint="default"/>
      </w:rPr>
    </w:lvl>
    <w:lvl w:ilvl="7" w:tplc="EE58259C" w:tentative="1">
      <w:start w:val="1"/>
      <w:numFmt w:val="bullet"/>
      <w:lvlText w:val="o"/>
      <w:lvlJc w:val="left"/>
      <w:pPr>
        <w:ind w:left="5760" w:hanging="360"/>
      </w:pPr>
      <w:rPr>
        <w:rFonts w:ascii="Courier New" w:hAnsi="Courier New" w:cs="Courier New" w:hint="default"/>
      </w:rPr>
    </w:lvl>
    <w:lvl w:ilvl="8" w:tplc="38326102" w:tentative="1">
      <w:start w:val="1"/>
      <w:numFmt w:val="bullet"/>
      <w:lvlText w:val=""/>
      <w:lvlJc w:val="left"/>
      <w:pPr>
        <w:ind w:left="6480" w:hanging="360"/>
      </w:pPr>
      <w:rPr>
        <w:rFonts w:ascii="Wingdings" w:hAnsi="Wingdings" w:hint="default"/>
      </w:rPr>
    </w:lvl>
  </w:abstractNum>
  <w:abstractNum w:abstractNumId="16" w15:restartNumberingAfterBreak="0">
    <w:nsid w:val="2DF13FF6"/>
    <w:multiLevelType w:val="multilevel"/>
    <w:tmpl w:val="02CEDE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EA52D5D"/>
    <w:multiLevelType w:val="hybridMultilevel"/>
    <w:tmpl w:val="FC4227E2"/>
    <w:lvl w:ilvl="0" w:tplc="1A0C7E52">
      <w:start w:val="1"/>
      <w:numFmt w:val="bullet"/>
      <w:lvlText w:val=""/>
      <w:lvlJc w:val="left"/>
      <w:pPr>
        <w:ind w:left="720" w:hanging="360"/>
      </w:pPr>
      <w:rPr>
        <w:rFonts w:ascii="Symbol" w:hAnsi="Symbol" w:hint="default"/>
      </w:rPr>
    </w:lvl>
    <w:lvl w:ilvl="1" w:tplc="7026D7A8" w:tentative="1">
      <w:start w:val="1"/>
      <w:numFmt w:val="bullet"/>
      <w:lvlText w:val="o"/>
      <w:lvlJc w:val="left"/>
      <w:pPr>
        <w:ind w:left="1440" w:hanging="360"/>
      </w:pPr>
      <w:rPr>
        <w:rFonts w:ascii="Courier New" w:hAnsi="Courier New" w:cs="Courier New" w:hint="default"/>
      </w:rPr>
    </w:lvl>
    <w:lvl w:ilvl="2" w:tplc="05EC8FE6" w:tentative="1">
      <w:start w:val="1"/>
      <w:numFmt w:val="bullet"/>
      <w:lvlText w:val=""/>
      <w:lvlJc w:val="left"/>
      <w:pPr>
        <w:ind w:left="2160" w:hanging="360"/>
      </w:pPr>
      <w:rPr>
        <w:rFonts w:ascii="Wingdings" w:hAnsi="Wingdings" w:hint="default"/>
      </w:rPr>
    </w:lvl>
    <w:lvl w:ilvl="3" w:tplc="09BE0C1E" w:tentative="1">
      <w:start w:val="1"/>
      <w:numFmt w:val="bullet"/>
      <w:lvlText w:val=""/>
      <w:lvlJc w:val="left"/>
      <w:pPr>
        <w:ind w:left="2880" w:hanging="360"/>
      </w:pPr>
      <w:rPr>
        <w:rFonts w:ascii="Symbol" w:hAnsi="Symbol" w:hint="default"/>
      </w:rPr>
    </w:lvl>
    <w:lvl w:ilvl="4" w:tplc="1E6C90B4" w:tentative="1">
      <w:start w:val="1"/>
      <w:numFmt w:val="bullet"/>
      <w:lvlText w:val="o"/>
      <w:lvlJc w:val="left"/>
      <w:pPr>
        <w:ind w:left="3600" w:hanging="360"/>
      </w:pPr>
      <w:rPr>
        <w:rFonts w:ascii="Courier New" w:hAnsi="Courier New" w:cs="Courier New" w:hint="default"/>
      </w:rPr>
    </w:lvl>
    <w:lvl w:ilvl="5" w:tplc="CF744432" w:tentative="1">
      <w:start w:val="1"/>
      <w:numFmt w:val="bullet"/>
      <w:lvlText w:val=""/>
      <w:lvlJc w:val="left"/>
      <w:pPr>
        <w:ind w:left="4320" w:hanging="360"/>
      </w:pPr>
      <w:rPr>
        <w:rFonts w:ascii="Wingdings" w:hAnsi="Wingdings" w:hint="default"/>
      </w:rPr>
    </w:lvl>
    <w:lvl w:ilvl="6" w:tplc="81923236" w:tentative="1">
      <w:start w:val="1"/>
      <w:numFmt w:val="bullet"/>
      <w:lvlText w:val=""/>
      <w:lvlJc w:val="left"/>
      <w:pPr>
        <w:ind w:left="5040" w:hanging="360"/>
      </w:pPr>
      <w:rPr>
        <w:rFonts w:ascii="Symbol" w:hAnsi="Symbol" w:hint="default"/>
      </w:rPr>
    </w:lvl>
    <w:lvl w:ilvl="7" w:tplc="9B98A462" w:tentative="1">
      <w:start w:val="1"/>
      <w:numFmt w:val="bullet"/>
      <w:lvlText w:val="o"/>
      <w:lvlJc w:val="left"/>
      <w:pPr>
        <w:ind w:left="5760" w:hanging="360"/>
      </w:pPr>
      <w:rPr>
        <w:rFonts w:ascii="Courier New" w:hAnsi="Courier New" w:cs="Courier New" w:hint="default"/>
      </w:rPr>
    </w:lvl>
    <w:lvl w:ilvl="8" w:tplc="E222B2D2" w:tentative="1">
      <w:start w:val="1"/>
      <w:numFmt w:val="bullet"/>
      <w:lvlText w:val=""/>
      <w:lvlJc w:val="left"/>
      <w:pPr>
        <w:ind w:left="6480" w:hanging="360"/>
      </w:pPr>
      <w:rPr>
        <w:rFonts w:ascii="Wingdings" w:hAnsi="Wingdings" w:hint="default"/>
      </w:rPr>
    </w:lvl>
  </w:abstractNum>
  <w:abstractNum w:abstractNumId="18" w15:restartNumberingAfterBreak="0">
    <w:nsid w:val="30E57CF1"/>
    <w:multiLevelType w:val="hybridMultilevel"/>
    <w:tmpl w:val="F6C44706"/>
    <w:lvl w:ilvl="0" w:tplc="86F00A2C">
      <w:start w:val="1"/>
      <w:numFmt w:val="upperRoman"/>
      <w:lvlText w:val="%1."/>
      <w:lvlJc w:val="right"/>
      <w:pPr>
        <w:ind w:left="720" w:hanging="360"/>
      </w:pPr>
    </w:lvl>
    <w:lvl w:ilvl="1" w:tplc="9252FE7A" w:tentative="1">
      <w:start w:val="1"/>
      <w:numFmt w:val="lowerLetter"/>
      <w:lvlText w:val="%2."/>
      <w:lvlJc w:val="left"/>
      <w:pPr>
        <w:ind w:left="1440" w:hanging="360"/>
      </w:pPr>
    </w:lvl>
    <w:lvl w:ilvl="2" w:tplc="1ED8AE66" w:tentative="1">
      <w:start w:val="1"/>
      <w:numFmt w:val="lowerRoman"/>
      <w:lvlText w:val="%3."/>
      <w:lvlJc w:val="right"/>
      <w:pPr>
        <w:ind w:left="2160" w:hanging="180"/>
      </w:pPr>
    </w:lvl>
    <w:lvl w:ilvl="3" w:tplc="03FADDC0" w:tentative="1">
      <w:start w:val="1"/>
      <w:numFmt w:val="decimal"/>
      <w:lvlText w:val="%4."/>
      <w:lvlJc w:val="left"/>
      <w:pPr>
        <w:ind w:left="2880" w:hanging="360"/>
      </w:pPr>
    </w:lvl>
    <w:lvl w:ilvl="4" w:tplc="D20009F8" w:tentative="1">
      <w:start w:val="1"/>
      <w:numFmt w:val="lowerLetter"/>
      <w:lvlText w:val="%5."/>
      <w:lvlJc w:val="left"/>
      <w:pPr>
        <w:ind w:left="3600" w:hanging="360"/>
      </w:pPr>
    </w:lvl>
    <w:lvl w:ilvl="5" w:tplc="B22CE5E6" w:tentative="1">
      <w:start w:val="1"/>
      <w:numFmt w:val="lowerRoman"/>
      <w:lvlText w:val="%6."/>
      <w:lvlJc w:val="right"/>
      <w:pPr>
        <w:ind w:left="4320" w:hanging="180"/>
      </w:pPr>
    </w:lvl>
    <w:lvl w:ilvl="6" w:tplc="5C6AB9D2" w:tentative="1">
      <w:start w:val="1"/>
      <w:numFmt w:val="decimal"/>
      <w:lvlText w:val="%7."/>
      <w:lvlJc w:val="left"/>
      <w:pPr>
        <w:ind w:left="5040" w:hanging="360"/>
      </w:pPr>
    </w:lvl>
    <w:lvl w:ilvl="7" w:tplc="3F0C2298" w:tentative="1">
      <w:start w:val="1"/>
      <w:numFmt w:val="lowerLetter"/>
      <w:lvlText w:val="%8."/>
      <w:lvlJc w:val="left"/>
      <w:pPr>
        <w:ind w:left="5760" w:hanging="360"/>
      </w:pPr>
    </w:lvl>
    <w:lvl w:ilvl="8" w:tplc="7C92520E" w:tentative="1">
      <w:start w:val="1"/>
      <w:numFmt w:val="lowerRoman"/>
      <w:lvlText w:val="%9."/>
      <w:lvlJc w:val="right"/>
      <w:pPr>
        <w:ind w:left="6480" w:hanging="180"/>
      </w:pPr>
    </w:lvl>
  </w:abstractNum>
  <w:abstractNum w:abstractNumId="19" w15:restartNumberingAfterBreak="0">
    <w:nsid w:val="31DB657E"/>
    <w:multiLevelType w:val="hybridMultilevel"/>
    <w:tmpl w:val="AABEBE00"/>
    <w:lvl w:ilvl="0" w:tplc="BAB4369E">
      <w:start w:val="1"/>
      <w:numFmt w:val="bullet"/>
      <w:lvlText w:val=""/>
      <w:lvlJc w:val="left"/>
      <w:pPr>
        <w:ind w:left="1440" w:hanging="360"/>
      </w:pPr>
      <w:rPr>
        <w:rFonts w:ascii="Symbol" w:hAnsi="Symbol" w:hint="default"/>
      </w:rPr>
    </w:lvl>
    <w:lvl w:ilvl="1" w:tplc="9496C60A" w:tentative="1">
      <w:start w:val="1"/>
      <w:numFmt w:val="bullet"/>
      <w:lvlText w:val="o"/>
      <w:lvlJc w:val="left"/>
      <w:pPr>
        <w:ind w:left="2160" w:hanging="360"/>
      </w:pPr>
      <w:rPr>
        <w:rFonts w:ascii="Courier New" w:hAnsi="Courier New" w:cs="Courier New" w:hint="default"/>
      </w:rPr>
    </w:lvl>
    <w:lvl w:ilvl="2" w:tplc="E10897C0" w:tentative="1">
      <w:start w:val="1"/>
      <w:numFmt w:val="bullet"/>
      <w:lvlText w:val=""/>
      <w:lvlJc w:val="left"/>
      <w:pPr>
        <w:ind w:left="2880" w:hanging="360"/>
      </w:pPr>
      <w:rPr>
        <w:rFonts w:ascii="Wingdings" w:hAnsi="Wingdings" w:hint="default"/>
      </w:rPr>
    </w:lvl>
    <w:lvl w:ilvl="3" w:tplc="3844177C" w:tentative="1">
      <w:start w:val="1"/>
      <w:numFmt w:val="bullet"/>
      <w:lvlText w:val=""/>
      <w:lvlJc w:val="left"/>
      <w:pPr>
        <w:ind w:left="3600" w:hanging="360"/>
      </w:pPr>
      <w:rPr>
        <w:rFonts w:ascii="Symbol" w:hAnsi="Symbol" w:hint="default"/>
      </w:rPr>
    </w:lvl>
    <w:lvl w:ilvl="4" w:tplc="34228AB4" w:tentative="1">
      <w:start w:val="1"/>
      <w:numFmt w:val="bullet"/>
      <w:lvlText w:val="o"/>
      <w:lvlJc w:val="left"/>
      <w:pPr>
        <w:ind w:left="4320" w:hanging="360"/>
      </w:pPr>
      <w:rPr>
        <w:rFonts w:ascii="Courier New" w:hAnsi="Courier New" w:cs="Courier New" w:hint="default"/>
      </w:rPr>
    </w:lvl>
    <w:lvl w:ilvl="5" w:tplc="926470F6" w:tentative="1">
      <w:start w:val="1"/>
      <w:numFmt w:val="bullet"/>
      <w:lvlText w:val=""/>
      <w:lvlJc w:val="left"/>
      <w:pPr>
        <w:ind w:left="5040" w:hanging="360"/>
      </w:pPr>
      <w:rPr>
        <w:rFonts w:ascii="Wingdings" w:hAnsi="Wingdings" w:hint="default"/>
      </w:rPr>
    </w:lvl>
    <w:lvl w:ilvl="6" w:tplc="16F03FD2" w:tentative="1">
      <w:start w:val="1"/>
      <w:numFmt w:val="bullet"/>
      <w:lvlText w:val=""/>
      <w:lvlJc w:val="left"/>
      <w:pPr>
        <w:ind w:left="5760" w:hanging="360"/>
      </w:pPr>
      <w:rPr>
        <w:rFonts w:ascii="Symbol" w:hAnsi="Symbol" w:hint="default"/>
      </w:rPr>
    </w:lvl>
    <w:lvl w:ilvl="7" w:tplc="D3E6A732" w:tentative="1">
      <w:start w:val="1"/>
      <w:numFmt w:val="bullet"/>
      <w:lvlText w:val="o"/>
      <w:lvlJc w:val="left"/>
      <w:pPr>
        <w:ind w:left="6480" w:hanging="360"/>
      </w:pPr>
      <w:rPr>
        <w:rFonts w:ascii="Courier New" w:hAnsi="Courier New" w:cs="Courier New" w:hint="default"/>
      </w:rPr>
    </w:lvl>
    <w:lvl w:ilvl="8" w:tplc="C76E83A0" w:tentative="1">
      <w:start w:val="1"/>
      <w:numFmt w:val="bullet"/>
      <w:lvlText w:val=""/>
      <w:lvlJc w:val="left"/>
      <w:pPr>
        <w:ind w:left="7200" w:hanging="360"/>
      </w:pPr>
      <w:rPr>
        <w:rFonts w:ascii="Wingdings" w:hAnsi="Wingdings" w:hint="default"/>
      </w:rPr>
    </w:lvl>
  </w:abstractNum>
  <w:abstractNum w:abstractNumId="20" w15:restartNumberingAfterBreak="0">
    <w:nsid w:val="34A14714"/>
    <w:multiLevelType w:val="hybridMultilevel"/>
    <w:tmpl w:val="3152922E"/>
    <w:lvl w:ilvl="0" w:tplc="489E6840">
      <w:start w:val="1"/>
      <w:numFmt w:val="bullet"/>
      <w:lvlText w:val="•"/>
      <w:lvlJc w:val="left"/>
      <w:pPr>
        <w:tabs>
          <w:tab w:val="num" w:pos="720"/>
        </w:tabs>
        <w:ind w:left="720" w:hanging="360"/>
      </w:pPr>
      <w:rPr>
        <w:rFonts w:ascii="Arial" w:hAnsi="Arial" w:hint="default"/>
      </w:rPr>
    </w:lvl>
    <w:lvl w:ilvl="1" w:tplc="D1227EB4" w:tentative="1">
      <w:start w:val="1"/>
      <w:numFmt w:val="bullet"/>
      <w:lvlText w:val="•"/>
      <w:lvlJc w:val="left"/>
      <w:pPr>
        <w:tabs>
          <w:tab w:val="num" w:pos="1440"/>
        </w:tabs>
        <w:ind w:left="1440" w:hanging="360"/>
      </w:pPr>
      <w:rPr>
        <w:rFonts w:ascii="Arial" w:hAnsi="Arial" w:hint="default"/>
      </w:rPr>
    </w:lvl>
    <w:lvl w:ilvl="2" w:tplc="1E726720" w:tentative="1">
      <w:start w:val="1"/>
      <w:numFmt w:val="bullet"/>
      <w:lvlText w:val="•"/>
      <w:lvlJc w:val="left"/>
      <w:pPr>
        <w:tabs>
          <w:tab w:val="num" w:pos="2160"/>
        </w:tabs>
        <w:ind w:left="2160" w:hanging="360"/>
      </w:pPr>
      <w:rPr>
        <w:rFonts w:ascii="Arial" w:hAnsi="Arial" w:hint="default"/>
      </w:rPr>
    </w:lvl>
    <w:lvl w:ilvl="3" w:tplc="CBCE12C8" w:tentative="1">
      <w:start w:val="1"/>
      <w:numFmt w:val="bullet"/>
      <w:lvlText w:val="•"/>
      <w:lvlJc w:val="left"/>
      <w:pPr>
        <w:tabs>
          <w:tab w:val="num" w:pos="2880"/>
        </w:tabs>
        <w:ind w:left="2880" w:hanging="360"/>
      </w:pPr>
      <w:rPr>
        <w:rFonts w:ascii="Arial" w:hAnsi="Arial" w:hint="default"/>
      </w:rPr>
    </w:lvl>
    <w:lvl w:ilvl="4" w:tplc="BF5CD072" w:tentative="1">
      <w:start w:val="1"/>
      <w:numFmt w:val="bullet"/>
      <w:lvlText w:val="•"/>
      <w:lvlJc w:val="left"/>
      <w:pPr>
        <w:tabs>
          <w:tab w:val="num" w:pos="3600"/>
        </w:tabs>
        <w:ind w:left="3600" w:hanging="360"/>
      </w:pPr>
      <w:rPr>
        <w:rFonts w:ascii="Arial" w:hAnsi="Arial" w:hint="default"/>
      </w:rPr>
    </w:lvl>
    <w:lvl w:ilvl="5" w:tplc="5BF069EC" w:tentative="1">
      <w:start w:val="1"/>
      <w:numFmt w:val="bullet"/>
      <w:lvlText w:val="•"/>
      <w:lvlJc w:val="left"/>
      <w:pPr>
        <w:tabs>
          <w:tab w:val="num" w:pos="4320"/>
        </w:tabs>
        <w:ind w:left="4320" w:hanging="360"/>
      </w:pPr>
      <w:rPr>
        <w:rFonts w:ascii="Arial" w:hAnsi="Arial" w:hint="default"/>
      </w:rPr>
    </w:lvl>
    <w:lvl w:ilvl="6" w:tplc="D974F0D6" w:tentative="1">
      <w:start w:val="1"/>
      <w:numFmt w:val="bullet"/>
      <w:lvlText w:val="•"/>
      <w:lvlJc w:val="left"/>
      <w:pPr>
        <w:tabs>
          <w:tab w:val="num" w:pos="5040"/>
        </w:tabs>
        <w:ind w:left="5040" w:hanging="360"/>
      </w:pPr>
      <w:rPr>
        <w:rFonts w:ascii="Arial" w:hAnsi="Arial" w:hint="default"/>
      </w:rPr>
    </w:lvl>
    <w:lvl w:ilvl="7" w:tplc="CDEC640E" w:tentative="1">
      <w:start w:val="1"/>
      <w:numFmt w:val="bullet"/>
      <w:lvlText w:val="•"/>
      <w:lvlJc w:val="left"/>
      <w:pPr>
        <w:tabs>
          <w:tab w:val="num" w:pos="5760"/>
        </w:tabs>
        <w:ind w:left="5760" w:hanging="360"/>
      </w:pPr>
      <w:rPr>
        <w:rFonts w:ascii="Arial" w:hAnsi="Arial" w:hint="default"/>
      </w:rPr>
    </w:lvl>
    <w:lvl w:ilvl="8" w:tplc="D3E0BBA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760D29"/>
    <w:multiLevelType w:val="hybridMultilevel"/>
    <w:tmpl w:val="094E39F2"/>
    <w:lvl w:ilvl="0" w:tplc="B78297C0">
      <w:start w:val="1"/>
      <w:numFmt w:val="bullet"/>
      <w:lvlText w:val=""/>
      <w:lvlJc w:val="left"/>
      <w:pPr>
        <w:ind w:left="1854" w:hanging="360"/>
      </w:pPr>
      <w:rPr>
        <w:rFonts w:ascii="Symbol" w:hAnsi="Symbol" w:hint="default"/>
      </w:rPr>
    </w:lvl>
    <w:lvl w:ilvl="1" w:tplc="1F22C554">
      <w:start w:val="1"/>
      <w:numFmt w:val="bullet"/>
      <w:lvlText w:val="o"/>
      <w:lvlJc w:val="left"/>
      <w:pPr>
        <w:ind w:left="2574" w:hanging="360"/>
      </w:pPr>
      <w:rPr>
        <w:rFonts w:ascii="Courier New" w:hAnsi="Courier New" w:cs="Courier New" w:hint="default"/>
      </w:rPr>
    </w:lvl>
    <w:lvl w:ilvl="2" w:tplc="9A009CC0" w:tentative="1">
      <w:start w:val="1"/>
      <w:numFmt w:val="bullet"/>
      <w:lvlText w:val=""/>
      <w:lvlJc w:val="left"/>
      <w:pPr>
        <w:ind w:left="3294" w:hanging="360"/>
      </w:pPr>
      <w:rPr>
        <w:rFonts w:ascii="Wingdings" w:hAnsi="Wingdings" w:hint="default"/>
      </w:rPr>
    </w:lvl>
    <w:lvl w:ilvl="3" w:tplc="E2FEB290" w:tentative="1">
      <w:start w:val="1"/>
      <w:numFmt w:val="bullet"/>
      <w:lvlText w:val=""/>
      <w:lvlJc w:val="left"/>
      <w:pPr>
        <w:ind w:left="4014" w:hanging="360"/>
      </w:pPr>
      <w:rPr>
        <w:rFonts w:ascii="Symbol" w:hAnsi="Symbol" w:hint="default"/>
      </w:rPr>
    </w:lvl>
    <w:lvl w:ilvl="4" w:tplc="AC5E28CA" w:tentative="1">
      <w:start w:val="1"/>
      <w:numFmt w:val="bullet"/>
      <w:lvlText w:val="o"/>
      <w:lvlJc w:val="left"/>
      <w:pPr>
        <w:ind w:left="4734" w:hanging="360"/>
      </w:pPr>
      <w:rPr>
        <w:rFonts w:ascii="Courier New" w:hAnsi="Courier New" w:cs="Courier New" w:hint="default"/>
      </w:rPr>
    </w:lvl>
    <w:lvl w:ilvl="5" w:tplc="1F4E7538" w:tentative="1">
      <w:start w:val="1"/>
      <w:numFmt w:val="bullet"/>
      <w:lvlText w:val=""/>
      <w:lvlJc w:val="left"/>
      <w:pPr>
        <w:ind w:left="5454" w:hanging="360"/>
      </w:pPr>
      <w:rPr>
        <w:rFonts w:ascii="Wingdings" w:hAnsi="Wingdings" w:hint="default"/>
      </w:rPr>
    </w:lvl>
    <w:lvl w:ilvl="6" w:tplc="5FA0F08E" w:tentative="1">
      <w:start w:val="1"/>
      <w:numFmt w:val="bullet"/>
      <w:lvlText w:val=""/>
      <w:lvlJc w:val="left"/>
      <w:pPr>
        <w:ind w:left="6174" w:hanging="360"/>
      </w:pPr>
      <w:rPr>
        <w:rFonts w:ascii="Symbol" w:hAnsi="Symbol" w:hint="default"/>
      </w:rPr>
    </w:lvl>
    <w:lvl w:ilvl="7" w:tplc="1E9EFA26" w:tentative="1">
      <w:start w:val="1"/>
      <w:numFmt w:val="bullet"/>
      <w:lvlText w:val="o"/>
      <w:lvlJc w:val="left"/>
      <w:pPr>
        <w:ind w:left="6894" w:hanging="360"/>
      </w:pPr>
      <w:rPr>
        <w:rFonts w:ascii="Courier New" w:hAnsi="Courier New" w:cs="Courier New" w:hint="default"/>
      </w:rPr>
    </w:lvl>
    <w:lvl w:ilvl="8" w:tplc="071E5B16" w:tentative="1">
      <w:start w:val="1"/>
      <w:numFmt w:val="bullet"/>
      <w:lvlText w:val=""/>
      <w:lvlJc w:val="left"/>
      <w:pPr>
        <w:ind w:left="7614" w:hanging="360"/>
      </w:pPr>
      <w:rPr>
        <w:rFonts w:ascii="Wingdings" w:hAnsi="Wingdings" w:hint="default"/>
      </w:rPr>
    </w:lvl>
  </w:abstractNum>
  <w:abstractNum w:abstractNumId="22" w15:restartNumberingAfterBreak="0">
    <w:nsid w:val="3B6E2F9E"/>
    <w:multiLevelType w:val="multilevel"/>
    <w:tmpl w:val="0FA2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36D01"/>
    <w:multiLevelType w:val="hybridMultilevel"/>
    <w:tmpl w:val="08945D54"/>
    <w:lvl w:ilvl="0" w:tplc="017A084E">
      <w:start w:val="1"/>
      <w:numFmt w:val="bullet"/>
      <w:lvlText w:val=""/>
      <w:lvlJc w:val="left"/>
      <w:pPr>
        <w:ind w:left="2160" w:hanging="360"/>
      </w:pPr>
      <w:rPr>
        <w:rFonts w:ascii="Symbol" w:hAnsi="Symbol" w:hint="default"/>
      </w:rPr>
    </w:lvl>
    <w:lvl w:ilvl="1" w:tplc="17E8718A" w:tentative="1">
      <w:start w:val="1"/>
      <w:numFmt w:val="bullet"/>
      <w:lvlText w:val="o"/>
      <w:lvlJc w:val="left"/>
      <w:pPr>
        <w:ind w:left="2880" w:hanging="360"/>
      </w:pPr>
      <w:rPr>
        <w:rFonts w:ascii="Courier New" w:hAnsi="Courier New" w:cs="Courier New" w:hint="default"/>
      </w:rPr>
    </w:lvl>
    <w:lvl w:ilvl="2" w:tplc="224AB2E0" w:tentative="1">
      <w:start w:val="1"/>
      <w:numFmt w:val="bullet"/>
      <w:lvlText w:val=""/>
      <w:lvlJc w:val="left"/>
      <w:pPr>
        <w:ind w:left="3600" w:hanging="360"/>
      </w:pPr>
      <w:rPr>
        <w:rFonts w:ascii="Wingdings" w:hAnsi="Wingdings" w:hint="default"/>
      </w:rPr>
    </w:lvl>
    <w:lvl w:ilvl="3" w:tplc="BC6E3E42" w:tentative="1">
      <w:start w:val="1"/>
      <w:numFmt w:val="bullet"/>
      <w:lvlText w:val=""/>
      <w:lvlJc w:val="left"/>
      <w:pPr>
        <w:ind w:left="4320" w:hanging="360"/>
      </w:pPr>
      <w:rPr>
        <w:rFonts w:ascii="Symbol" w:hAnsi="Symbol" w:hint="default"/>
      </w:rPr>
    </w:lvl>
    <w:lvl w:ilvl="4" w:tplc="EA76385E" w:tentative="1">
      <w:start w:val="1"/>
      <w:numFmt w:val="bullet"/>
      <w:lvlText w:val="o"/>
      <w:lvlJc w:val="left"/>
      <w:pPr>
        <w:ind w:left="5040" w:hanging="360"/>
      </w:pPr>
      <w:rPr>
        <w:rFonts w:ascii="Courier New" w:hAnsi="Courier New" w:cs="Courier New" w:hint="default"/>
      </w:rPr>
    </w:lvl>
    <w:lvl w:ilvl="5" w:tplc="BD96BB38" w:tentative="1">
      <w:start w:val="1"/>
      <w:numFmt w:val="bullet"/>
      <w:lvlText w:val=""/>
      <w:lvlJc w:val="left"/>
      <w:pPr>
        <w:ind w:left="5760" w:hanging="360"/>
      </w:pPr>
      <w:rPr>
        <w:rFonts w:ascii="Wingdings" w:hAnsi="Wingdings" w:hint="default"/>
      </w:rPr>
    </w:lvl>
    <w:lvl w:ilvl="6" w:tplc="FD94A052" w:tentative="1">
      <w:start w:val="1"/>
      <w:numFmt w:val="bullet"/>
      <w:lvlText w:val=""/>
      <w:lvlJc w:val="left"/>
      <w:pPr>
        <w:ind w:left="6480" w:hanging="360"/>
      </w:pPr>
      <w:rPr>
        <w:rFonts w:ascii="Symbol" w:hAnsi="Symbol" w:hint="default"/>
      </w:rPr>
    </w:lvl>
    <w:lvl w:ilvl="7" w:tplc="F198029A" w:tentative="1">
      <w:start w:val="1"/>
      <w:numFmt w:val="bullet"/>
      <w:lvlText w:val="o"/>
      <w:lvlJc w:val="left"/>
      <w:pPr>
        <w:ind w:left="7200" w:hanging="360"/>
      </w:pPr>
      <w:rPr>
        <w:rFonts w:ascii="Courier New" w:hAnsi="Courier New" w:cs="Courier New" w:hint="default"/>
      </w:rPr>
    </w:lvl>
    <w:lvl w:ilvl="8" w:tplc="266A3680" w:tentative="1">
      <w:start w:val="1"/>
      <w:numFmt w:val="bullet"/>
      <w:lvlText w:val=""/>
      <w:lvlJc w:val="left"/>
      <w:pPr>
        <w:ind w:left="7920" w:hanging="360"/>
      </w:pPr>
      <w:rPr>
        <w:rFonts w:ascii="Wingdings" w:hAnsi="Wingdings" w:hint="default"/>
      </w:rPr>
    </w:lvl>
  </w:abstractNum>
  <w:abstractNum w:abstractNumId="24" w15:restartNumberingAfterBreak="0">
    <w:nsid w:val="47647C26"/>
    <w:multiLevelType w:val="hybridMultilevel"/>
    <w:tmpl w:val="0E8C778C"/>
    <w:lvl w:ilvl="0" w:tplc="1B3C41BA">
      <w:start w:val="1"/>
      <w:numFmt w:val="bullet"/>
      <w:lvlText w:val=""/>
      <w:lvlJc w:val="left"/>
      <w:pPr>
        <w:ind w:left="720" w:hanging="360"/>
      </w:pPr>
      <w:rPr>
        <w:rFonts w:ascii="Symbol" w:hAnsi="Symbol" w:hint="default"/>
      </w:rPr>
    </w:lvl>
    <w:lvl w:ilvl="1" w:tplc="D054DD68" w:tentative="1">
      <w:start w:val="1"/>
      <w:numFmt w:val="bullet"/>
      <w:lvlText w:val="o"/>
      <w:lvlJc w:val="left"/>
      <w:pPr>
        <w:ind w:left="1440" w:hanging="360"/>
      </w:pPr>
      <w:rPr>
        <w:rFonts w:ascii="Courier New" w:hAnsi="Courier New" w:cs="Courier New" w:hint="default"/>
      </w:rPr>
    </w:lvl>
    <w:lvl w:ilvl="2" w:tplc="59EC0C76" w:tentative="1">
      <w:start w:val="1"/>
      <w:numFmt w:val="bullet"/>
      <w:lvlText w:val=""/>
      <w:lvlJc w:val="left"/>
      <w:pPr>
        <w:ind w:left="2160" w:hanging="360"/>
      </w:pPr>
      <w:rPr>
        <w:rFonts w:ascii="Wingdings" w:hAnsi="Wingdings" w:hint="default"/>
      </w:rPr>
    </w:lvl>
    <w:lvl w:ilvl="3" w:tplc="46048740" w:tentative="1">
      <w:start w:val="1"/>
      <w:numFmt w:val="bullet"/>
      <w:lvlText w:val=""/>
      <w:lvlJc w:val="left"/>
      <w:pPr>
        <w:ind w:left="2880" w:hanging="360"/>
      </w:pPr>
      <w:rPr>
        <w:rFonts w:ascii="Symbol" w:hAnsi="Symbol" w:hint="default"/>
      </w:rPr>
    </w:lvl>
    <w:lvl w:ilvl="4" w:tplc="0564062E" w:tentative="1">
      <w:start w:val="1"/>
      <w:numFmt w:val="bullet"/>
      <w:lvlText w:val="o"/>
      <w:lvlJc w:val="left"/>
      <w:pPr>
        <w:ind w:left="3600" w:hanging="360"/>
      </w:pPr>
      <w:rPr>
        <w:rFonts w:ascii="Courier New" w:hAnsi="Courier New" w:cs="Courier New" w:hint="default"/>
      </w:rPr>
    </w:lvl>
    <w:lvl w:ilvl="5" w:tplc="7400876E" w:tentative="1">
      <w:start w:val="1"/>
      <w:numFmt w:val="bullet"/>
      <w:lvlText w:val=""/>
      <w:lvlJc w:val="left"/>
      <w:pPr>
        <w:ind w:left="4320" w:hanging="360"/>
      </w:pPr>
      <w:rPr>
        <w:rFonts w:ascii="Wingdings" w:hAnsi="Wingdings" w:hint="default"/>
      </w:rPr>
    </w:lvl>
    <w:lvl w:ilvl="6" w:tplc="309645C2" w:tentative="1">
      <w:start w:val="1"/>
      <w:numFmt w:val="bullet"/>
      <w:lvlText w:val=""/>
      <w:lvlJc w:val="left"/>
      <w:pPr>
        <w:ind w:left="5040" w:hanging="360"/>
      </w:pPr>
      <w:rPr>
        <w:rFonts w:ascii="Symbol" w:hAnsi="Symbol" w:hint="default"/>
      </w:rPr>
    </w:lvl>
    <w:lvl w:ilvl="7" w:tplc="B83EBC3E" w:tentative="1">
      <w:start w:val="1"/>
      <w:numFmt w:val="bullet"/>
      <w:lvlText w:val="o"/>
      <w:lvlJc w:val="left"/>
      <w:pPr>
        <w:ind w:left="5760" w:hanging="360"/>
      </w:pPr>
      <w:rPr>
        <w:rFonts w:ascii="Courier New" w:hAnsi="Courier New" w:cs="Courier New" w:hint="default"/>
      </w:rPr>
    </w:lvl>
    <w:lvl w:ilvl="8" w:tplc="18502DD2" w:tentative="1">
      <w:start w:val="1"/>
      <w:numFmt w:val="bullet"/>
      <w:lvlText w:val=""/>
      <w:lvlJc w:val="left"/>
      <w:pPr>
        <w:ind w:left="6480" w:hanging="360"/>
      </w:pPr>
      <w:rPr>
        <w:rFonts w:ascii="Wingdings" w:hAnsi="Wingdings" w:hint="default"/>
      </w:rPr>
    </w:lvl>
  </w:abstractNum>
  <w:abstractNum w:abstractNumId="25" w15:restartNumberingAfterBreak="0">
    <w:nsid w:val="487874F1"/>
    <w:multiLevelType w:val="hybridMultilevel"/>
    <w:tmpl w:val="03B69B08"/>
    <w:lvl w:ilvl="0" w:tplc="ECAC016A">
      <w:start w:val="1"/>
      <w:numFmt w:val="decimal"/>
      <w:lvlText w:val="%1)"/>
      <w:lvlJc w:val="left"/>
      <w:pPr>
        <w:ind w:left="720" w:hanging="360"/>
      </w:pPr>
      <w:rPr>
        <w:rFonts w:hint="default"/>
      </w:rPr>
    </w:lvl>
    <w:lvl w:ilvl="1" w:tplc="9AAEA8AC">
      <w:start w:val="1"/>
      <w:numFmt w:val="bullet"/>
      <w:lvlText w:val=""/>
      <w:lvlJc w:val="left"/>
      <w:pPr>
        <w:ind w:left="1440" w:hanging="360"/>
      </w:pPr>
      <w:rPr>
        <w:rFonts w:ascii="Symbol" w:hAnsi="Symbol" w:hint="default"/>
      </w:rPr>
    </w:lvl>
    <w:lvl w:ilvl="2" w:tplc="4256593C">
      <w:start w:val="1"/>
      <w:numFmt w:val="bullet"/>
      <w:lvlText w:val="o"/>
      <w:lvlJc w:val="left"/>
      <w:pPr>
        <w:ind w:left="2160" w:hanging="180"/>
      </w:pPr>
      <w:rPr>
        <w:rFonts w:ascii="Courier New" w:hAnsi="Courier New" w:cs="Courier New" w:hint="default"/>
      </w:rPr>
    </w:lvl>
    <w:lvl w:ilvl="3" w:tplc="CDD4EBA4" w:tentative="1">
      <w:start w:val="1"/>
      <w:numFmt w:val="decimal"/>
      <w:lvlText w:val="%4."/>
      <w:lvlJc w:val="left"/>
      <w:pPr>
        <w:ind w:left="2880" w:hanging="360"/>
      </w:pPr>
    </w:lvl>
    <w:lvl w:ilvl="4" w:tplc="8FA8B964" w:tentative="1">
      <w:start w:val="1"/>
      <w:numFmt w:val="lowerLetter"/>
      <w:lvlText w:val="%5."/>
      <w:lvlJc w:val="left"/>
      <w:pPr>
        <w:ind w:left="3600" w:hanging="360"/>
      </w:pPr>
    </w:lvl>
    <w:lvl w:ilvl="5" w:tplc="E6DE79F2" w:tentative="1">
      <w:start w:val="1"/>
      <w:numFmt w:val="lowerRoman"/>
      <w:lvlText w:val="%6."/>
      <w:lvlJc w:val="right"/>
      <w:pPr>
        <w:ind w:left="4320" w:hanging="180"/>
      </w:pPr>
    </w:lvl>
    <w:lvl w:ilvl="6" w:tplc="A8FECA18" w:tentative="1">
      <w:start w:val="1"/>
      <w:numFmt w:val="decimal"/>
      <w:lvlText w:val="%7."/>
      <w:lvlJc w:val="left"/>
      <w:pPr>
        <w:ind w:left="5040" w:hanging="360"/>
      </w:pPr>
    </w:lvl>
    <w:lvl w:ilvl="7" w:tplc="7B1C86E0" w:tentative="1">
      <w:start w:val="1"/>
      <w:numFmt w:val="lowerLetter"/>
      <w:lvlText w:val="%8."/>
      <w:lvlJc w:val="left"/>
      <w:pPr>
        <w:ind w:left="5760" w:hanging="360"/>
      </w:pPr>
    </w:lvl>
    <w:lvl w:ilvl="8" w:tplc="CAD84150" w:tentative="1">
      <w:start w:val="1"/>
      <w:numFmt w:val="lowerRoman"/>
      <w:lvlText w:val="%9."/>
      <w:lvlJc w:val="right"/>
      <w:pPr>
        <w:ind w:left="6480" w:hanging="180"/>
      </w:pPr>
    </w:lvl>
  </w:abstractNum>
  <w:abstractNum w:abstractNumId="26" w15:restartNumberingAfterBreak="0">
    <w:nsid w:val="4D086C71"/>
    <w:multiLevelType w:val="hybridMultilevel"/>
    <w:tmpl w:val="E3F27656"/>
    <w:lvl w:ilvl="0" w:tplc="53AEC7F8">
      <w:start w:val="1"/>
      <w:numFmt w:val="bullet"/>
      <w:lvlText w:val=""/>
      <w:lvlJc w:val="left"/>
      <w:pPr>
        <w:ind w:left="1440" w:hanging="360"/>
      </w:pPr>
      <w:rPr>
        <w:rFonts w:ascii="Symbol" w:hAnsi="Symbol" w:hint="default"/>
      </w:rPr>
    </w:lvl>
    <w:lvl w:ilvl="1" w:tplc="F280D244" w:tentative="1">
      <w:start w:val="1"/>
      <w:numFmt w:val="bullet"/>
      <w:lvlText w:val="o"/>
      <w:lvlJc w:val="left"/>
      <w:pPr>
        <w:ind w:left="2160" w:hanging="360"/>
      </w:pPr>
      <w:rPr>
        <w:rFonts w:ascii="Courier New" w:hAnsi="Courier New" w:cs="Courier New" w:hint="default"/>
      </w:rPr>
    </w:lvl>
    <w:lvl w:ilvl="2" w:tplc="FCE0DFB6" w:tentative="1">
      <w:start w:val="1"/>
      <w:numFmt w:val="bullet"/>
      <w:lvlText w:val=""/>
      <w:lvlJc w:val="left"/>
      <w:pPr>
        <w:ind w:left="2880" w:hanging="360"/>
      </w:pPr>
      <w:rPr>
        <w:rFonts w:ascii="Wingdings" w:hAnsi="Wingdings" w:hint="default"/>
      </w:rPr>
    </w:lvl>
    <w:lvl w:ilvl="3" w:tplc="EDD21E6C" w:tentative="1">
      <w:start w:val="1"/>
      <w:numFmt w:val="bullet"/>
      <w:lvlText w:val=""/>
      <w:lvlJc w:val="left"/>
      <w:pPr>
        <w:ind w:left="3600" w:hanging="360"/>
      </w:pPr>
      <w:rPr>
        <w:rFonts w:ascii="Symbol" w:hAnsi="Symbol" w:hint="default"/>
      </w:rPr>
    </w:lvl>
    <w:lvl w:ilvl="4" w:tplc="5DB8C0E0" w:tentative="1">
      <w:start w:val="1"/>
      <w:numFmt w:val="bullet"/>
      <w:lvlText w:val="o"/>
      <w:lvlJc w:val="left"/>
      <w:pPr>
        <w:ind w:left="4320" w:hanging="360"/>
      </w:pPr>
      <w:rPr>
        <w:rFonts w:ascii="Courier New" w:hAnsi="Courier New" w:cs="Courier New" w:hint="default"/>
      </w:rPr>
    </w:lvl>
    <w:lvl w:ilvl="5" w:tplc="C4161B66" w:tentative="1">
      <w:start w:val="1"/>
      <w:numFmt w:val="bullet"/>
      <w:lvlText w:val=""/>
      <w:lvlJc w:val="left"/>
      <w:pPr>
        <w:ind w:left="5040" w:hanging="360"/>
      </w:pPr>
      <w:rPr>
        <w:rFonts w:ascii="Wingdings" w:hAnsi="Wingdings" w:hint="default"/>
      </w:rPr>
    </w:lvl>
    <w:lvl w:ilvl="6" w:tplc="661CC082" w:tentative="1">
      <w:start w:val="1"/>
      <w:numFmt w:val="bullet"/>
      <w:lvlText w:val=""/>
      <w:lvlJc w:val="left"/>
      <w:pPr>
        <w:ind w:left="5760" w:hanging="360"/>
      </w:pPr>
      <w:rPr>
        <w:rFonts w:ascii="Symbol" w:hAnsi="Symbol" w:hint="default"/>
      </w:rPr>
    </w:lvl>
    <w:lvl w:ilvl="7" w:tplc="C1346D46" w:tentative="1">
      <w:start w:val="1"/>
      <w:numFmt w:val="bullet"/>
      <w:lvlText w:val="o"/>
      <w:lvlJc w:val="left"/>
      <w:pPr>
        <w:ind w:left="6480" w:hanging="360"/>
      </w:pPr>
      <w:rPr>
        <w:rFonts w:ascii="Courier New" w:hAnsi="Courier New" w:cs="Courier New" w:hint="default"/>
      </w:rPr>
    </w:lvl>
    <w:lvl w:ilvl="8" w:tplc="997EEE8A" w:tentative="1">
      <w:start w:val="1"/>
      <w:numFmt w:val="bullet"/>
      <w:lvlText w:val=""/>
      <w:lvlJc w:val="left"/>
      <w:pPr>
        <w:ind w:left="7200" w:hanging="360"/>
      </w:pPr>
      <w:rPr>
        <w:rFonts w:ascii="Wingdings" w:hAnsi="Wingdings" w:hint="default"/>
      </w:rPr>
    </w:lvl>
  </w:abstractNum>
  <w:abstractNum w:abstractNumId="27" w15:restartNumberingAfterBreak="0">
    <w:nsid w:val="55B5460D"/>
    <w:multiLevelType w:val="hybridMultilevel"/>
    <w:tmpl w:val="87EA7DF0"/>
    <w:lvl w:ilvl="0" w:tplc="F2985E30">
      <w:start w:val="1"/>
      <w:numFmt w:val="bullet"/>
      <w:lvlText w:val=""/>
      <w:lvlJc w:val="left"/>
      <w:pPr>
        <w:ind w:left="720" w:hanging="360"/>
      </w:pPr>
      <w:rPr>
        <w:rFonts w:ascii="Symbol" w:hAnsi="Symbol" w:hint="default"/>
      </w:rPr>
    </w:lvl>
    <w:lvl w:ilvl="1" w:tplc="B2A88A7E" w:tentative="1">
      <w:start w:val="1"/>
      <w:numFmt w:val="bullet"/>
      <w:lvlText w:val="o"/>
      <w:lvlJc w:val="left"/>
      <w:pPr>
        <w:ind w:left="1440" w:hanging="360"/>
      </w:pPr>
      <w:rPr>
        <w:rFonts w:ascii="Courier New" w:hAnsi="Courier New" w:cs="Courier New" w:hint="default"/>
      </w:rPr>
    </w:lvl>
    <w:lvl w:ilvl="2" w:tplc="67104BFE" w:tentative="1">
      <w:start w:val="1"/>
      <w:numFmt w:val="bullet"/>
      <w:lvlText w:val=""/>
      <w:lvlJc w:val="left"/>
      <w:pPr>
        <w:ind w:left="2160" w:hanging="360"/>
      </w:pPr>
      <w:rPr>
        <w:rFonts w:ascii="Wingdings" w:hAnsi="Wingdings" w:hint="default"/>
      </w:rPr>
    </w:lvl>
    <w:lvl w:ilvl="3" w:tplc="B762DC62" w:tentative="1">
      <w:start w:val="1"/>
      <w:numFmt w:val="bullet"/>
      <w:lvlText w:val=""/>
      <w:lvlJc w:val="left"/>
      <w:pPr>
        <w:ind w:left="2880" w:hanging="360"/>
      </w:pPr>
      <w:rPr>
        <w:rFonts w:ascii="Symbol" w:hAnsi="Symbol" w:hint="default"/>
      </w:rPr>
    </w:lvl>
    <w:lvl w:ilvl="4" w:tplc="306AA568" w:tentative="1">
      <w:start w:val="1"/>
      <w:numFmt w:val="bullet"/>
      <w:lvlText w:val="o"/>
      <w:lvlJc w:val="left"/>
      <w:pPr>
        <w:ind w:left="3600" w:hanging="360"/>
      </w:pPr>
      <w:rPr>
        <w:rFonts w:ascii="Courier New" w:hAnsi="Courier New" w:cs="Courier New" w:hint="default"/>
      </w:rPr>
    </w:lvl>
    <w:lvl w:ilvl="5" w:tplc="079C54A4" w:tentative="1">
      <w:start w:val="1"/>
      <w:numFmt w:val="bullet"/>
      <w:lvlText w:val=""/>
      <w:lvlJc w:val="left"/>
      <w:pPr>
        <w:ind w:left="4320" w:hanging="360"/>
      </w:pPr>
      <w:rPr>
        <w:rFonts w:ascii="Wingdings" w:hAnsi="Wingdings" w:hint="default"/>
      </w:rPr>
    </w:lvl>
    <w:lvl w:ilvl="6" w:tplc="8340AD66" w:tentative="1">
      <w:start w:val="1"/>
      <w:numFmt w:val="bullet"/>
      <w:lvlText w:val=""/>
      <w:lvlJc w:val="left"/>
      <w:pPr>
        <w:ind w:left="5040" w:hanging="360"/>
      </w:pPr>
      <w:rPr>
        <w:rFonts w:ascii="Symbol" w:hAnsi="Symbol" w:hint="default"/>
      </w:rPr>
    </w:lvl>
    <w:lvl w:ilvl="7" w:tplc="A0A0AA78" w:tentative="1">
      <w:start w:val="1"/>
      <w:numFmt w:val="bullet"/>
      <w:lvlText w:val="o"/>
      <w:lvlJc w:val="left"/>
      <w:pPr>
        <w:ind w:left="5760" w:hanging="360"/>
      </w:pPr>
      <w:rPr>
        <w:rFonts w:ascii="Courier New" w:hAnsi="Courier New" w:cs="Courier New" w:hint="default"/>
      </w:rPr>
    </w:lvl>
    <w:lvl w:ilvl="8" w:tplc="4A04E72E" w:tentative="1">
      <w:start w:val="1"/>
      <w:numFmt w:val="bullet"/>
      <w:lvlText w:val=""/>
      <w:lvlJc w:val="left"/>
      <w:pPr>
        <w:ind w:left="6480" w:hanging="360"/>
      </w:pPr>
      <w:rPr>
        <w:rFonts w:ascii="Wingdings" w:hAnsi="Wingdings" w:hint="default"/>
      </w:rPr>
    </w:lvl>
  </w:abstractNum>
  <w:abstractNum w:abstractNumId="28" w15:restartNumberingAfterBreak="0">
    <w:nsid w:val="565368F9"/>
    <w:multiLevelType w:val="hybridMultilevel"/>
    <w:tmpl w:val="DEAE5134"/>
    <w:lvl w:ilvl="0" w:tplc="E112F354">
      <w:start w:val="1"/>
      <w:numFmt w:val="bullet"/>
      <w:lvlText w:val=""/>
      <w:lvlJc w:val="left"/>
      <w:pPr>
        <w:ind w:left="720" w:hanging="360"/>
      </w:pPr>
      <w:rPr>
        <w:rFonts w:ascii="Symbol" w:hAnsi="Symbol" w:hint="default"/>
      </w:rPr>
    </w:lvl>
    <w:lvl w:ilvl="1" w:tplc="A0CA061E" w:tentative="1">
      <w:start w:val="1"/>
      <w:numFmt w:val="bullet"/>
      <w:lvlText w:val="o"/>
      <w:lvlJc w:val="left"/>
      <w:pPr>
        <w:ind w:left="1440" w:hanging="360"/>
      </w:pPr>
      <w:rPr>
        <w:rFonts w:ascii="Courier New" w:hAnsi="Courier New" w:cs="Courier New" w:hint="default"/>
      </w:rPr>
    </w:lvl>
    <w:lvl w:ilvl="2" w:tplc="F490D690" w:tentative="1">
      <w:start w:val="1"/>
      <w:numFmt w:val="bullet"/>
      <w:lvlText w:val=""/>
      <w:lvlJc w:val="left"/>
      <w:pPr>
        <w:ind w:left="2160" w:hanging="360"/>
      </w:pPr>
      <w:rPr>
        <w:rFonts w:ascii="Wingdings" w:hAnsi="Wingdings" w:hint="default"/>
      </w:rPr>
    </w:lvl>
    <w:lvl w:ilvl="3" w:tplc="DD5E0C02" w:tentative="1">
      <w:start w:val="1"/>
      <w:numFmt w:val="bullet"/>
      <w:lvlText w:val=""/>
      <w:lvlJc w:val="left"/>
      <w:pPr>
        <w:ind w:left="2880" w:hanging="360"/>
      </w:pPr>
      <w:rPr>
        <w:rFonts w:ascii="Symbol" w:hAnsi="Symbol" w:hint="default"/>
      </w:rPr>
    </w:lvl>
    <w:lvl w:ilvl="4" w:tplc="15F47C52" w:tentative="1">
      <w:start w:val="1"/>
      <w:numFmt w:val="bullet"/>
      <w:lvlText w:val="o"/>
      <w:lvlJc w:val="left"/>
      <w:pPr>
        <w:ind w:left="3600" w:hanging="360"/>
      </w:pPr>
      <w:rPr>
        <w:rFonts w:ascii="Courier New" w:hAnsi="Courier New" w:cs="Courier New" w:hint="default"/>
      </w:rPr>
    </w:lvl>
    <w:lvl w:ilvl="5" w:tplc="C77EA606" w:tentative="1">
      <w:start w:val="1"/>
      <w:numFmt w:val="bullet"/>
      <w:lvlText w:val=""/>
      <w:lvlJc w:val="left"/>
      <w:pPr>
        <w:ind w:left="4320" w:hanging="360"/>
      </w:pPr>
      <w:rPr>
        <w:rFonts w:ascii="Wingdings" w:hAnsi="Wingdings" w:hint="default"/>
      </w:rPr>
    </w:lvl>
    <w:lvl w:ilvl="6" w:tplc="DC1E270A" w:tentative="1">
      <w:start w:val="1"/>
      <w:numFmt w:val="bullet"/>
      <w:lvlText w:val=""/>
      <w:lvlJc w:val="left"/>
      <w:pPr>
        <w:ind w:left="5040" w:hanging="360"/>
      </w:pPr>
      <w:rPr>
        <w:rFonts w:ascii="Symbol" w:hAnsi="Symbol" w:hint="default"/>
      </w:rPr>
    </w:lvl>
    <w:lvl w:ilvl="7" w:tplc="2376C8DA" w:tentative="1">
      <w:start w:val="1"/>
      <w:numFmt w:val="bullet"/>
      <w:lvlText w:val="o"/>
      <w:lvlJc w:val="left"/>
      <w:pPr>
        <w:ind w:left="5760" w:hanging="360"/>
      </w:pPr>
      <w:rPr>
        <w:rFonts w:ascii="Courier New" w:hAnsi="Courier New" w:cs="Courier New" w:hint="default"/>
      </w:rPr>
    </w:lvl>
    <w:lvl w:ilvl="8" w:tplc="F2F08BC2" w:tentative="1">
      <w:start w:val="1"/>
      <w:numFmt w:val="bullet"/>
      <w:lvlText w:val=""/>
      <w:lvlJc w:val="left"/>
      <w:pPr>
        <w:ind w:left="6480" w:hanging="360"/>
      </w:pPr>
      <w:rPr>
        <w:rFonts w:ascii="Wingdings" w:hAnsi="Wingdings" w:hint="default"/>
      </w:rPr>
    </w:lvl>
  </w:abstractNum>
  <w:abstractNum w:abstractNumId="29" w15:restartNumberingAfterBreak="0">
    <w:nsid w:val="5AD15205"/>
    <w:multiLevelType w:val="hybridMultilevel"/>
    <w:tmpl w:val="6248DA12"/>
    <w:lvl w:ilvl="0" w:tplc="A4FE20A2">
      <w:start w:val="4"/>
      <w:numFmt w:val="bullet"/>
      <w:lvlText w:val="-"/>
      <w:lvlJc w:val="left"/>
      <w:pPr>
        <w:ind w:left="720" w:hanging="360"/>
      </w:pPr>
      <w:rPr>
        <w:rFonts w:ascii="Times New Roman" w:eastAsiaTheme="minorHAnsi" w:hAnsi="Times New Roman" w:cs="Times New Roman" w:hint="default"/>
      </w:rPr>
    </w:lvl>
    <w:lvl w:ilvl="1" w:tplc="7360B990" w:tentative="1">
      <w:start w:val="1"/>
      <w:numFmt w:val="bullet"/>
      <w:lvlText w:val="o"/>
      <w:lvlJc w:val="left"/>
      <w:pPr>
        <w:ind w:left="1440" w:hanging="360"/>
      </w:pPr>
      <w:rPr>
        <w:rFonts w:ascii="Courier New" w:hAnsi="Courier New" w:cs="Courier New" w:hint="default"/>
      </w:rPr>
    </w:lvl>
    <w:lvl w:ilvl="2" w:tplc="56AA2A38" w:tentative="1">
      <w:start w:val="1"/>
      <w:numFmt w:val="bullet"/>
      <w:lvlText w:val=""/>
      <w:lvlJc w:val="left"/>
      <w:pPr>
        <w:ind w:left="2160" w:hanging="360"/>
      </w:pPr>
      <w:rPr>
        <w:rFonts w:ascii="Wingdings" w:hAnsi="Wingdings" w:hint="default"/>
      </w:rPr>
    </w:lvl>
    <w:lvl w:ilvl="3" w:tplc="09A8C930" w:tentative="1">
      <w:start w:val="1"/>
      <w:numFmt w:val="bullet"/>
      <w:lvlText w:val=""/>
      <w:lvlJc w:val="left"/>
      <w:pPr>
        <w:ind w:left="2880" w:hanging="360"/>
      </w:pPr>
      <w:rPr>
        <w:rFonts w:ascii="Symbol" w:hAnsi="Symbol" w:hint="default"/>
      </w:rPr>
    </w:lvl>
    <w:lvl w:ilvl="4" w:tplc="E23EDFF6" w:tentative="1">
      <w:start w:val="1"/>
      <w:numFmt w:val="bullet"/>
      <w:lvlText w:val="o"/>
      <w:lvlJc w:val="left"/>
      <w:pPr>
        <w:ind w:left="3600" w:hanging="360"/>
      </w:pPr>
      <w:rPr>
        <w:rFonts w:ascii="Courier New" w:hAnsi="Courier New" w:cs="Courier New" w:hint="default"/>
      </w:rPr>
    </w:lvl>
    <w:lvl w:ilvl="5" w:tplc="5FEEBA00" w:tentative="1">
      <w:start w:val="1"/>
      <w:numFmt w:val="bullet"/>
      <w:lvlText w:val=""/>
      <w:lvlJc w:val="left"/>
      <w:pPr>
        <w:ind w:left="4320" w:hanging="360"/>
      </w:pPr>
      <w:rPr>
        <w:rFonts w:ascii="Wingdings" w:hAnsi="Wingdings" w:hint="default"/>
      </w:rPr>
    </w:lvl>
    <w:lvl w:ilvl="6" w:tplc="4582DF72" w:tentative="1">
      <w:start w:val="1"/>
      <w:numFmt w:val="bullet"/>
      <w:lvlText w:val=""/>
      <w:lvlJc w:val="left"/>
      <w:pPr>
        <w:ind w:left="5040" w:hanging="360"/>
      </w:pPr>
      <w:rPr>
        <w:rFonts w:ascii="Symbol" w:hAnsi="Symbol" w:hint="default"/>
      </w:rPr>
    </w:lvl>
    <w:lvl w:ilvl="7" w:tplc="9404E166" w:tentative="1">
      <w:start w:val="1"/>
      <w:numFmt w:val="bullet"/>
      <w:lvlText w:val="o"/>
      <w:lvlJc w:val="left"/>
      <w:pPr>
        <w:ind w:left="5760" w:hanging="360"/>
      </w:pPr>
      <w:rPr>
        <w:rFonts w:ascii="Courier New" w:hAnsi="Courier New" w:cs="Courier New" w:hint="default"/>
      </w:rPr>
    </w:lvl>
    <w:lvl w:ilvl="8" w:tplc="C4E2A5C6" w:tentative="1">
      <w:start w:val="1"/>
      <w:numFmt w:val="bullet"/>
      <w:lvlText w:val=""/>
      <w:lvlJc w:val="left"/>
      <w:pPr>
        <w:ind w:left="6480" w:hanging="360"/>
      </w:pPr>
      <w:rPr>
        <w:rFonts w:ascii="Wingdings" w:hAnsi="Wingdings" w:hint="default"/>
      </w:rPr>
    </w:lvl>
  </w:abstractNum>
  <w:abstractNum w:abstractNumId="30" w15:restartNumberingAfterBreak="0">
    <w:nsid w:val="5BC301A5"/>
    <w:multiLevelType w:val="hybridMultilevel"/>
    <w:tmpl w:val="9DD454B4"/>
    <w:lvl w:ilvl="0" w:tplc="F1BE86E6">
      <w:start w:val="1"/>
      <w:numFmt w:val="bullet"/>
      <w:lvlText w:val=""/>
      <w:lvlJc w:val="left"/>
      <w:pPr>
        <w:ind w:left="720" w:hanging="360"/>
      </w:pPr>
      <w:rPr>
        <w:rFonts w:ascii="Symbol" w:hAnsi="Symbol" w:hint="default"/>
      </w:rPr>
    </w:lvl>
    <w:lvl w:ilvl="1" w:tplc="C9E27012" w:tentative="1">
      <w:start w:val="1"/>
      <w:numFmt w:val="bullet"/>
      <w:lvlText w:val="o"/>
      <w:lvlJc w:val="left"/>
      <w:pPr>
        <w:ind w:left="1440" w:hanging="360"/>
      </w:pPr>
      <w:rPr>
        <w:rFonts w:ascii="Courier New" w:hAnsi="Courier New" w:cs="Courier New" w:hint="default"/>
      </w:rPr>
    </w:lvl>
    <w:lvl w:ilvl="2" w:tplc="C5F6E7B2" w:tentative="1">
      <w:start w:val="1"/>
      <w:numFmt w:val="bullet"/>
      <w:lvlText w:val=""/>
      <w:lvlJc w:val="left"/>
      <w:pPr>
        <w:ind w:left="2160" w:hanging="360"/>
      </w:pPr>
      <w:rPr>
        <w:rFonts w:ascii="Wingdings" w:hAnsi="Wingdings" w:hint="default"/>
      </w:rPr>
    </w:lvl>
    <w:lvl w:ilvl="3" w:tplc="357649AC" w:tentative="1">
      <w:start w:val="1"/>
      <w:numFmt w:val="bullet"/>
      <w:lvlText w:val=""/>
      <w:lvlJc w:val="left"/>
      <w:pPr>
        <w:ind w:left="2880" w:hanging="360"/>
      </w:pPr>
      <w:rPr>
        <w:rFonts w:ascii="Symbol" w:hAnsi="Symbol" w:hint="default"/>
      </w:rPr>
    </w:lvl>
    <w:lvl w:ilvl="4" w:tplc="DBA62E96" w:tentative="1">
      <w:start w:val="1"/>
      <w:numFmt w:val="bullet"/>
      <w:lvlText w:val="o"/>
      <w:lvlJc w:val="left"/>
      <w:pPr>
        <w:ind w:left="3600" w:hanging="360"/>
      </w:pPr>
      <w:rPr>
        <w:rFonts w:ascii="Courier New" w:hAnsi="Courier New" w:cs="Courier New" w:hint="default"/>
      </w:rPr>
    </w:lvl>
    <w:lvl w:ilvl="5" w:tplc="A9F0E664" w:tentative="1">
      <w:start w:val="1"/>
      <w:numFmt w:val="bullet"/>
      <w:lvlText w:val=""/>
      <w:lvlJc w:val="left"/>
      <w:pPr>
        <w:ind w:left="4320" w:hanging="360"/>
      </w:pPr>
      <w:rPr>
        <w:rFonts w:ascii="Wingdings" w:hAnsi="Wingdings" w:hint="default"/>
      </w:rPr>
    </w:lvl>
    <w:lvl w:ilvl="6" w:tplc="5184AEE6" w:tentative="1">
      <w:start w:val="1"/>
      <w:numFmt w:val="bullet"/>
      <w:lvlText w:val=""/>
      <w:lvlJc w:val="left"/>
      <w:pPr>
        <w:ind w:left="5040" w:hanging="360"/>
      </w:pPr>
      <w:rPr>
        <w:rFonts w:ascii="Symbol" w:hAnsi="Symbol" w:hint="default"/>
      </w:rPr>
    </w:lvl>
    <w:lvl w:ilvl="7" w:tplc="608AFE8C" w:tentative="1">
      <w:start w:val="1"/>
      <w:numFmt w:val="bullet"/>
      <w:lvlText w:val="o"/>
      <w:lvlJc w:val="left"/>
      <w:pPr>
        <w:ind w:left="5760" w:hanging="360"/>
      </w:pPr>
      <w:rPr>
        <w:rFonts w:ascii="Courier New" w:hAnsi="Courier New" w:cs="Courier New" w:hint="default"/>
      </w:rPr>
    </w:lvl>
    <w:lvl w:ilvl="8" w:tplc="E1A89D74" w:tentative="1">
      <w:start w:val="1"/>
      <w:numFmt w:val="bullet"/>
      <w:lvlText w:val=""/>
      <w:lvlJc w:val="left"/>
      <w:pPr>
        <w:ind w:left="6480" w:hanging="360"/>
      </w:pPr>
      <w:rPr>
        <w:rFonts w:ascii="Wingdings" w:hAnsi="Wingdings" w:hint="default"/>
      </w:rPr>
    </w:lvl>
  </w:abstractNum>
  <w:abstractNum w:abstractNumId="31" w15:restartNumberingAfterBreak="0">
    <w:nsid w:val="63E7738D"/>
    <w:multiLevelType w:val="hybridMultilevel"/>
    <w:tmpl w:val="59E28948"/>
    <w:lvl w:ilvl="0" w:tplc="01325DA0">
      <w:start w:val="1"/>
      <w:numFmt w:val="decimal"/>
      <w:lvlText w:val="%1)"/>
      <w:lvlJc w:val="left"/>
      <w:pPr>
        <w:ind w:left="720" w:hanging="360"/>
      </w:pPr>
      <w:rPr>
        <w:rFonts w:hint="default"/>
      </w:rPr>
    </w:lvl>
    <w:lvl w:ilvl="1" w:tplc="46E0647E">
      <w:start w:val="1"/>
      <w:numFmt w:val="bullet"/>
      <w:lvlText w:val=""/>
      <w:lvlJc w:val="left"/>
      <w:pPr>
        <w:ind w:left="1440" w:hanging="360"/>
      </w:pPr>
      <w:rPr>
        <w:rFonts w:ascii="Symbol" w:hAnsi="Symbol" w:hint="default"/>
      </w:rPr>
    </w:lvl>
    <w:lvl w:ilvl="2" w:tplc="A03EF3AA" w:tentative="1">
      <w:start w:val="1"/>
      <w:numFmt w:val="lowerRoman"/>
      <w:lvlText w:val="%3."/>
      <w:lvlJc w:val="right"/>
      <w:pPr>
        <w:ind w:left="2160" w:hanging="180"/>
      </w:pPr>
    </w:lvl>
    <w:lvl w:ilvl="3" w:tplc="40902082" w:tentative="1">
      <w:start w:val="1"/>
      <w:numFmt w:val="decimal"/>
      <w:lvlText w:val="%4."/>
      <w:lvlJc w:val="left"/>
      <w:pPr>
        <w:ind w:left="2880" w:hanging="360"/>
      </w:pPr>
    </w:lvl>
    <w:lvl w:ilvl="4" w:tplc="73ECB86A" w:tentative="1">
      <w:start w:val="1"/>
      <w:numFmt w:val="lowerLetter"/>
      <w:lvlText w:val="%5."/>
      <w:lvlJc w:val="left"/>
      <w:pPr>
        <w:ind w:left="3600" w:hanging="360"/>
      </w:pPr>
    </w:lvl>
    <w:lvl w:ilvl="5" w:tplc="379CA84E" w:tentative="1">
      <w:start w:val="1"/>
      <w:numFmt w:val="lowerRoman"/>
      <w:lvlText w:val="%6."/>
      <w:lvlJc w:val="right"/>
      <w:pPr>
        <w:ind w:left="4320" w:hanging="180"/>
      </w:pPr>
    </w:lvl>
    <w:lvl w:ilvl="6" w:tplc="458C85AE" w:tentative="1">
      <w:start w:val="1"/>
      <w:numFmt w:val="decimal"/>
      <w:lvlText w:val="%7."/>
      <w:lvlJc w:val="left"/>
      <w:pPr>
        <w:ind w:left="5040" w:hanging="360"/>
      </w:pPr>
    </w:lvl>
    <w:lvl w:ilvl="7" w:tplc="DCCCFC4E" w:tentative="1">
      <w:start w:val="1"/>
      <w:numFmt w:val="lowerLetter"/>
      <w:lvlText w:val="%8."/>
      <w:lvlJc w:val="left"/>
      <w:pPr>
        <w:ind w:left="5760" w:hanging="360"/>
      </w:pPr>
    </w:lvl>
    <w:lvl w:ilvl="8" w:tplc="CA56F9FE" w:tentative="1">
      <w:start w:val="1"/>
      <w:numFmt w:val="lowerRoman"/>
      <w:lvlText w:val="%9."/>
      <w:lvlJc w:val="right"/>
      <w:pPr>
        <w:ind w:left="6480" w:hanging="180"/>
      </w:pPr>
    </w:lvl>
  </w:abstractNum>
  <w:abstractNum w:abstractNumId="32" w15:restartNumberingAfterBreak="0">
    <w:nsid w:val="654733C6"/>
    <w:multiLevelType w:val="hybridMultilevel"/>
    <w:tmpl w:val="CA56F8D8"/>
    <w:lvl w:ilvl="0" w:tplc="C082DC82">
      <w:start w:val="1"/>
      <w:numFmt w:val="bullet"/>
      <w:lvlText w:val=""/>
      <w:lvlJc w:val="left"/>
      <w:pPr>
        <w:ind w:left="720" w:hanging="360"/>
      </w:pPr>
      <w:rPr>
        <w:rFonts w:ascii="Symbol" w:hAnsi="Symbol" w:hint="default"/>
      </w:rPr>
    </w:lvl>
    <w:lvl w:ilvl="1" w:tplc="F80ED1FA">
      <w:start w:val="1"/>
      <w:numFmt w:val="bullet"/>
      <w:lvlText w:val="o"/>
      <w:lvlJc w:val="left"/>
      <w:pPr>
        <w:ind w:left="1440" w:hanging="360"/>
      </w:pPr>
      <w:rPr>
        <w:rFonts w:ascii="Courier New" w:hAnsi="Courier New" w:cs="Courier New" w:hint="default"/>
      </w:rPr>
    </w:lvl>
    <w:lvl w:ilvl="2" w:tplc="14D0DCCA" w:tentative="1">
      <w:start w:val="1"/>
      <w:numFmt w:val="bullet"/>
      <w:lvlText w:val=""/>
      <w:lvlJc w:val="left"/>
      <w:pPr>
        <w:ind w:left="2160" w:hanging="360"/>
      </w:pPr>
      <w:rPr>
        <w:rFonts w:ascii="Wingdings" w:hAnsi="Wingdings" w:hint="default"/>
      </w:rPr>
    </w:lvl>
    <w:lvl w:ilvl="3" w:tplc="D7FA1B1A" w:tentative="1">
      <w:start w:val="1"/>
      <w:numFmt w:val="bullet"/>
      <w:lvlText w:val=""/>
      <w:lvlJc w:val="left"/>
      <w:pPr>
        <w:ind w:left="2880" w:hanging="360"/>
      </w:pPr>
      <w:rPr>
        <w:rFonts w:ascii="Symbol" w:hAnsi="Symbol" w:hint="default"/>
      </w:rPr>
    </w:lvl>
    <w:lvl w:ilvl="4" w:tplc="2E781A90" w:tentative="1">
      <w:start w:val="1"/>
      <w:numFmt w:val="bullet"/>
      <w:lvlText w:val="o"/>
      <w:lvlJc w:val="left"/>
      <w:pPr>
        <w:ind w:left="3600" w:hanging="360"/>
      </w:pPr>
      <w:rPr>
        <w:rFonts w:ascii="Courier New" w:hAnsi="Courier New" w:cs="Courier New" w:hint="default"/>
      </w:rPr>
    </w:lvl>
    <w:lvl w:ilvl="5" w:tplc="5C4437BE" w:tentative="1">
      <w:start w:val="1"/>
      <w:numFmt w:val="bullet"/>
      <w:lvlText w:val=""/>
      <w:lvlJc w:val="left"/>
      <w:pPr>
        <w:ind w:left="4320" w:hanging="360"/>
      </w:pPr>
      <w:rPr>
        <w:rFonts w:ascii="Wingdings" w:hAnsi="Wingdings" w:hint="default"/>
      </w:rPr>
    </w:lvl>
    <w:lvl w:ilvl="6" w:tplc="F3B6210A" w:tentative="1">
      <w:start w:val="1"/>
      <w:numFmt w:val="bullet"/>
      <w:lvlText w:val=""/>
      <w:lvlJc w:val="left"/>
      <w:pPr>
        <w:ind w:left="5040" w:hanging="360"/>
      </w:pPr>
      <w:rPr>
        <w:rFonts w:ascii="Symbol" w:hAnsi="Symbol" w:hint="default"/>
      </w:rPr>
    </w:lvl>
    <w:lvl w:ilvl="7" w:tplc="E0F22478" w:tentative="1">
      <w:start w:val="1"/>
      <w:numFmt w:val="bullet"/>
      <w:lvlText w:val="o"/>
      <w:lvlJc w:val="left"/>
      <w:pPr>
        <w:ind w:left="5760" w:hanging="360"/>
      </w:pPr>
      <w:rPr>
        <w:rFonts w:ascii="Courier New" w:hAnsi="Courier New" w:cs="Courier New" w:hint="default"/>
      </w:rPr>
    </w:lvl>
    <w:lvl w:ilvl="8" w:tplc="7986A65A" w:tentative="1">
      <w:start w:val="1"/>
      <w:numFmt w:val="bullet"/>
      <w:lvlText w:val=""/>
      <w:lvlJc w:val="left"/>
      <w:pPr>
        <w:ind w:left="6480" w:hanging="360"/>
      </w:pPr>
      <w:rPr>
        <w:rFonts w:ascii="Wingdings" w:hAnsi="Wingdings" w:hint="default"/>
      </w:rPr>
    </w:lvl>
  </w:abstractNum>
  <w:abstractNum w:abstractNumId="33" w15:restartNumberingAfterBreak="0">
    <w:nsid w:val="688E4E6C"/>
    <w:multiLevelType w:val="hybridMultilevel"/>
    <w:tmpl w:val="951025F0"/>
    <w:lvl w:ilvl="0" w:tplc="888AA522">
      <w:start w:val="1"/>
      <w:numFmt w:val="decimal"/>
      <w:lvlText w:val="%1."/>
      <w:lvlJc w:val="left"/>
      <w:pPr>
        <w:ind w:left="720" w:hanging="360"/>
      </w:pPr>
    </w:lvl>
    <w:lvl w:ilvl="1" w:tplc="BA1C63FA" w:tentative="1">
      <w:start w:val="1"/>
      <w:numFmt w:val="lowerLetter"/>
      <w:lvlText w:val="%2."/>
      <w:lvlJc w:val="left"/>
      <w:pPr>
        <w:ind w:left="1440" w:hanging="360"/>
      </w:pPr>
    </w:lvl>
    <w:lvl w:ilvl="2" w:tplc="E5C69C54" w:tentative="1">
      <w:start w:val="1"/>
      <w:numFmt w:val="lowerRoman"/>
      <w:lvlText w:val="%3."/>
      <w:lvlJc w:val="right"/>
      <w:pPr>
        <w:ind w:left="2160" w:hanging="180"/>
      </w:pPr>
    </w:lvl>
    <w:lvl w:ilvl="3" w:tplc="F41A24BA" w:tentative="1">
      <w:start w:val="1"/>
      <w:numFmt w:val="decimal"/>
      <w:lvlText w:val="%4."/>
      <w:lvlJc w:val="left"/>
      <w:pPr>
        <w:ind w:left="2880" w:hanging="360"/>
      </w:pPr>
    </w:lvl>
    <w:lvl w:ilvl="4" w:tplc="3D38E4B0" w:tentative="1">
      <w:start w:val="1"/>
      <w:numFmt w:val="lowerLetter"/>
      <w:lvlText w:val="%5."/>
      <w:lvlJc w:val="left"/>
      <w:pPr>
        <w:ind w:left="3600" w:hanging="360"/>
      </w:pPr>
    </w:lvl>
    <w:lvl w:ilvl="5" w:tplc="B0FAEC16" w:tentative="1">
      <w:start w:val="1"/>
      <w:numFmt w:val="lowerRoman"/>
      <w:lvlText w:val="%6."/>
      <w:lvlJc w:val="right"/>
      <w:pPr>
        <w:ind w:left="4320" w:hanging="180"/>
      </w:pPr>
    </w:lvl>
    <w:lvl w:ilvl="6" w:tplc="8E3E671E" w:tentative="1">
      <w:start w:val="1"/>
      <w:numFmt w:val="decimal"/>
      <w:lvlText w:val="%7."/>
      <w:lvlJc w:val="left"/>
      <w:pPr>
        <w:ind w:left="5040" w:hanging="360"/>
      </w:pPr>
    </w:lvl>
    <w:lvl w:ilvl="7" w:tplc="7B609E78" w:tentative="1">
      <w:start w:val="1"/>
      <w:numFmt w:val="lowerLetter"/>
      <w:lvlText w:val="%8."/>
      <w:lvlJc w:val="left"/>
      <w:pPr>
        <w:ind w:left="5760" w:hanging="360"/>
      </w:pPr>
    </w:lvl>
    <w:lvl w:ilvl="8" w:tplc="0EAC47B0" w:tentative="1">
      <w:start w:val="1"/>
      <w:numFmt w:val="lowerRoman"/>
      <w:lvlText w:val="%9."/>
      <w:lvlJc w:val="right"/>
      <w:pPr>
        <w:ind w:left="6480" w:hanging="180"/>
      </w:pPr>
    </w:lvl>
  </w:abstractNum>
  <w:abstractNum w:abstractNumId="34" w15:restartNumberingAfterBreak="0">
    <w:nsid w:val="697625EB"/>
    <w:multiLevelType w:val="hybridMultilevel"/>
    <w:tmpl w:val="DB1C6098"/>
    <w:lvl w:ilvl="0" w:tplc="B16CFEE0">
      <w:start w:val="1"/>
      <w:numFmt w:val="bullet"/>
      <w:lvlText w:val=""/>
      <w:lvlJc w:val="left"/>
      <w:pPr>
        <w:ind w:left="720" w:hanging="360"/>
      </w:pPr>
      <w:rPr>
        <w:rFonts w:ascii="Symbol" w:hAnsi="Symbol" w:hint="default"/>
      </w:rPr>
    </w:lvl>
    <w:lvl w:ilvl="1" w:tplc="936C4136" w:tentative="1">
      <w:start w:val="1"/>
      <w:numFmt w:val="bullet"/>
      <w:lvlText w:val="o"/>
      <w:lvlJc w:val="left"/>
      <w:pPr>
        <w:ind w:left="1440" w:hanging="360"/>
      </w:pPr>
      <w:rPr>
        <w:rFonts w:ascii="Courier New" w:hAnsi="Courier New" w:cs="Courier New" w:hint="default"/>
      </w:rPr>
    </w:lvl>
    <w:lvl w:ilvl="2" w:tplc="31423E3C" w:tentative="1">
      <w:start w:val="1"/>
      <w:numFmt w:val="bullet"/>
      <w:lvlText w:val=""/>
      <w:lvlJc w:val="left"/>
      <w:pPr>
        <w:ind w:left="2160" w:hanging="360"/>
      </w:pPr>
      <w:rPr>
        <w:rFonts w:ascii="Wingdings" w:hAnsi="Wingdings" w:hint="default"/>
      </w:rPr>
    </w:lvl>
    <w:lvl w:ilvl="3" w:tplc="CE427292" w:tentative="1">
      <w:start w:val="1"/>
      <w:numFmt w:val="bullet"/>
      <w:lvlText w:val=""/>
      <w:lvlJc w:val="left"/>
      <w:pPr>
        <w:ind w:left="2880" w:hanging="360"/>
      </w:pPr>
      <w:rPr>
        <w:rFonts w:ascii="Symbol" w:hAnsi="Symbol" w:hint="default"/>
      </w:rPr>
    </w:lvl>
    <w:lvl w:ilvl="4" w:tplc="D62E1DDC" w:tentative="1">
      <w:start w:val="1"/>
      <w:numFmt w:val="bullet"/>
      <w:lvlText w:val="o"/>
      <w:lvlJc w:val="left"/>
      <w:pPr>
        <w:ind w:left="3600" w:hanging="360"/>
      </w:pPr>
      <w:rPr>
        <w:rFonts w:ascii="Courier New" w:hAnsi="Courier New" w:cs="Courier New" w:hint="default"/>
      </w:rPr>
    </w:lvl>
    <w:lvl w:ilvl="5" w:tplc="EEAE2052" w:tentative="1">
      <w:start w:val="1"/>
      <w:numFmt w:val="bullet"/>
      <w:lvlText w:val=""/>
      <w:lvlJc w:val="left"/>
      <w:pPr>
        <w:ind w:left="4320" w:hanging="360"/>
      </w:pPr>
      <w:rPr>
        <w:rFonts w:ascii="Wingdings" w:hAnsi="Wingdings" w:hint="default"/>
      </w:rPr>
    </w:lvl>
    <w:lvl w:ilvl="6" w:tplc="2E76E5DA" w:tentative="1">
      <w:start w:val="1"/>
      <w:numFmt w:val="bullet"/>
      <w:lvlText w:val=""/>
      <w:lvlJc w:val="left"/>
      <w:pPr>
        <w:ind w:left="5040" w:hanging="360"/>
      </w:pPr>
      <w:rPr>
        <w:rFonts w:ascii="Symbol" w:hAnsi="Symbol" w:hint="default"/>
      </w:rPr>
    </w:lvl>
    <w:lvl w:ilvl="7" w:tplc="814EEF96" w:tentative="1">
      <w:start w:val="1"/>
      <w:numFmt w:val="bullet"/>
      <w:lvlText w:val="o"/>
      <w:lvlJc w:val="left"/>
      <w:pPr>
        <w:ind w:left="5760" w:hanging="360"/>
      </w:pPr>
      <w:rPr>
        <w:rFonts w:ascii="Courier New" w:hAnsi="Courier New" w:cs="Courier New" w:hint="default"/>
      </w:rPr>
    </w:lvl>
    <w:lvl w:ilvl="8" w:tplc="DFD6CC5A" w:tentative="1">
      <w:start w:val="1"/>
      <w:numFmt w:val="bullet"/>
      <w:lvlText w:val=""/>
      <w:lvlJc w:val="left"/>
      <w:pPr>
        <w:ind w:left="6480" w:hanging="360"/>
      </w:pPr>
      <w:rPr>
        <w:rFonts w:ascii="Wingdings" w:hAnsi="Wingdings" w:hint="default"/>
      </w:rPr>
    </w:lvl>
  </w:abstractNum>
  <w:abstractNum w:abstractNumId="35" w15:restartNumberingAfterBreak="0">
    <w:nsid w:val="6B4E4BB2"/>
    <w:multiLevelType w:val="hybridMultilevel"/>
    <w:tmpl w:val="7158C3E2"/>
    <w:lvl w:ilvl="0" w:tplc="BA8E629C">
      <w:start w:val="1"/>
      <w:numFmt w:val="decimal"/>
      <w:lvlText w:val="%1."/>
      <w:lvlJc w:val="left"/>
      <w:pPr>
        <w:ind w:left="720" w:hanging="360"/>
      </w:pPr>
    </w:lvl>
    <w:lvl w:ilvl="1" w:tplc="5B9ABD8C" w:tentative="1">
      <w:start w:val="1"/>
      <w:numFmt w:val="lowerLetter"/>
      <w:lvlText w:val="%2."/>
      <w:lvlJc w:val="left"/>
      <w:pPr>
        <w:ind w:left="1440" w:hanging="360"/>
      </w:pPr>
    </w:lvl>
    <w:lvl w:ilvl="2" w:tplc="22825088" w:tentative="1">
      <w:start w:val="1"/>
      <w:numFmt w:val="lowerRoman"/>
      <w:lvlText w:val="%3."/>
      <w:lvlJc w:val="right"/>
      <w:pPr>
        <w:ind w:left="2160" w:hanging="180"/>
      </w:pPr>
    </w:lvl>
    <w:lvl w:ilvl="3" w:tplc="DE3E9142" w:tentative="1">
      <w:start w:val="1"/>
      <w:numFmt w:val="decimal"/>
      <w:lvlText w:val="%4."/>
      <w:lvlJc w:val="left"/>
      <w:pPr>
        <w:ind w:left="2880" w:hanging="360"/>
      </w:pPr>
    </w:lvl>
    <w:lvl w:ilvl="4" w:tplc="0B6C91AA" w:tentative="1">
      <w:start w:val="1"/>
      <w:numFmt w:val="lowerLetter"/>
      <w:lvlText w:val="%5."/>
      <w:lvlJc w:val="left"/>
      <w:pPr>
        <w:ind w:left="3600" w:hanging="360"/>
      </w:pPr>
    </w:lvl>
    <w:lvl w:ilvl="5" w:tplc="B02C3BCE" w:tentative="1">
      <w:start w:val="1"/>
      <w:numFmt w:val="lowerRoman"/>
      <w:lvlText w:val="%6."/>
      <w:lvlJc w:val="right"/>
      <w:pPr>
        <w:ind w:left="4320" w:hanging="180"/>
      </w:pPr>
    </w:lvl>
    <w:lvl w:ilvl="6" w:tplc="D23CCB5E" w:tentative="1">
      <w:start w:val="1"/>
      <w:numFmt w:val="decimal"/>
      <w:lvlText w:val="%7."/>
      <w:lvlJc w:val="left"/>
      <w:pPr>
        <w:ind w:left="5040" w:hanging="360"/>
      </w:pPr>
    </w:lvl>
    <w:lvl w:ilvl="7" w:tplc="53C053BE" w:tentative="1">
      <w:start w:val="1"/>
      <w:numFmt w:val="lowerLetter"/>
      <w:lvlText w:val="%8."/>
      <w:lvlJc w:val="left"/>
      <w:pPr>
        <w:ind w:left="5760" w:hanging="360"/>
      </w:pPr>
    </w:lvl>
    <w:lvl w:ilvl="8" w:tplc="24DED6B0" w:tentative="1">
      <w:start w:val="1"/>
      <w:numFmt w:val="lowerRoman"/>
      <w:lvlText w:val="%9."/>
      <w:lvlJc w:val="right"/>
      <w:pPr>
        <w:ind w:left="6480" w:hanging="180"/>
      </w:pPr>
    </w:lvl>
  </w:abstractNum>
  <w:abstractNum w:abstractNumId="36" w15:restartNumberingAfterBreak="0">
    <w:nsid w:val="6CD20ABF"/>
    <w:multiLevelType w:val="multilevel"/>
    <w:tmpl w:val="CBE6D608"/>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BC6E10"/>
    <w:multiLevelType w:val="hybridMultilevel"/>
    <w:tmpl w:val="7DA6BEE6"/>
    <w:lvl w:ilvl="0" w:tplc="3FA27DB0">
      <w:start w:val="1"/>
      <w:numFmt w:val="decimal"/>
      <w:lvlText w:val="(%1)"/>
      <w:lvlJc w:val="left"/>
      <w:pPr>
        <w:ind w:left="720" w:hanging="360"/>
      </w:pPr>
      <w:rPr>
        <w:rFonts w:hint="default"/>
      </w:rPr>
    </w:lvl>
    <w:lvl w:ilvl="1" w:tplc="5B484118" w:tentative="1">
      <w:start w:val="1"/>
      <w:numFmt w:val="lowerLetter"/>
      <w:lvlText w:val="%2."/>
      <w:lvlJc w:val="left"/>
      <w:pPr>
        <w:ind w:left="1440" w:hanging="360"/>
      </w:pPr>
    </w:lvl>
    <w:lvl w:ilvl="2" w:tplc="953E1910" w:tentative="1">
      <w:start w:val="1"/>
      <w:numFmt w:val="lowerRoman"/>
      <w:lvlText w:val="%3."/>
      <w:lvlJc w:val="right"/>
      <w:pPr>
        <w:ind w:left="2160" w:hanging="180"/>
      </w:pPr>
    </w:lvl>
    <w:lvl w:ilvl="3" w:tplc="C9C089FE" w:tentative="1">
      <w:start w:val="1"/>
      <w:numFmt w:val="decimal"/>
      <w:lvlText w:val="%4."/>
      <w:lvlJc w:val="left"/>
      <w:pPr>
        <w:ind w:left="2880" w:hanging="360"/>
      </w:pPr>
    </w:lvl>
    <w:lvl w:ilvl="4" w:tplc="554CE098" w:tentative="1">
      <w:start w:val="1"/>
      <w:numFmt w:val="lowerLetter"/>
      <w:lvlText w:val="%5."/>
      <w:lvlJc w:val="left"/>
      <w:pPr>
        <w:ind w:left="3600" w:hanging="360"/>
      </w:pPr>
    </w:lvl>
    <w:lvl w:ilvl="5" w:tplc="B008BC86" w:tentative="1">
      <w:start w:val="1"/>
      <w:numFmt w:val="lowerRoman"/>
      <w:lvlText w:val="%6."/>
      <w:lvlJc w:val="right"/>
      <w:pPr>
        <w:ind w:left="4320" w:hanging="180"/>
      </w:pPr>
    </w:lvl>
    <w:lvl w:ilvl="6" w:tplc="EDFA5970" w:tentative="1">
      <w:start w:val="1"/>
      <w:numFmt w:val="decimal"/>
      <w:lvlText w:val="%7."/>
      <w:lvlJc w:val="left"/>
      <w:pPr>
        <w:ind w:left="5040" w:hanging="360"/>
      </w:pPr>
    </w:lvl>
    <w:lvl w:ilvl="7" w:tplc="A712F33A" w:tentative="1">
      <w:start w:val="1"/>
      <w:numFmt w:val="lowerLetter"/>
      <w:lvlText w:val="%8."/>
      <w:lvlJc w:val="left"/>
      <w:pPr>
        <w:ind w:left="5760" w:hanging="360"/>
      </w:pPr>
    </w:lvl>
    <w:lvl w:ilvl="8" w:tplc="A91ADA48" w:tentative="1">
      <w:start w:val="1"/>
      <w:numFmt w:val="lowerRoman"/>
      <w:lvlText w:val="%9."/>
      <w:lvlJc w:val="right"/>
      <w:pPr>
        <w:ind w:left="6480" w:hanging="180"/>
      </w:pPr>
    </w:lvl>
  </w:abstractNum>
  <w:abstractNum w:abstractNumId="38" w15:restartNumberingAfterBreak="0">
    <w:nsid w:val="6F061B1D"/>
    <w:multiLevelType w:val="hybridMultilevel"/>
    <w:tmpl w:val="97900184"/>
    <w:lvl w:ilvl="0" w:tplc="67BE629E">
      <w:start w:val="1"/>
      <w:numFmt w:val="decimal"/>
      <w:lvlText w:val="%1)"/>
      <w:lvlJc w:val="left"/>
      <w:pPr>
        <w:ind w:left="720" w:hanging="360"/>
      </w:pPr>
      <w:rPr>
        <w:rFonts w:hint="default"/>
      </w:rPr>
    </w:lvl>
    <w:lvl w:ilvl="1" w:tplc="DC928698" w:tentative="1">
      <w:start w:val="1"/>
      <w:numFmt w:val="lowerLetter"/>
      <w:lvlText w:val="%2."/>
      <w:lvlJc w:val="left"/>
      <w:pPr>
        <w:ind w:left="1440" w:hanging="360"/>
      </w:pPr>
    </w:lvl>
    <w:lvl w:ilvl="2" w:tplc="163E871C" w:tentative="1">
      <w:start w:val="1"/>
      <w:numFmt w:val="lowerRoman"/>
      <w:lvlText w:val="%3."/>
      <w:lvlJc w:val="right"/>
      <w:pPr>
        <w:ind w:left="2160" w:hanging="180"/>
      </w:pPr>
    </w:lvl>
    <w:lvl w:ilvl="3" w:tplc="E2822F6A" w:tentative="1">
      <w:start w:val="1"/>
      <w:numFmt w:val="decimal"/>
      <w:lvlText w:val="%4."/>
      <w:lvlJc w:val="left"/>
      <w:pPr>
        <w:ind w:left="2880" w:hanging="360"/>
      </w:pPr>
    </w:lvl>
    <w:lvl w:ilvl="4" w:tplc="498849AC" w:tentative="1">
      <w:start w:val="1"/>
      <w:numFmt w:val="lowerLetter"/>
      <w:lvlText w:val="%5."/>
      <w:lvlJc w:val="left"/>
      <w:pPr>
        <w:ind w:left="3600" w:hanging="360"/>
      </w:pPr>
    </w:lvl>
    <w:lvl w:ilvl="5" w:tplc="AA9C98E8" w:tentative="1">
      <w:start w:val="1"/>
      <w:numFmt w:val="lowerRoman"/>
      <w:lvlText w:val="%6."/>
      <w:lvlJc w:val="right"/>
      <w:pPr>
        <w:ind w:left="4320" w:hanging="180"/>
      </w:pPr>
    </w:lvl>
    <w:lvl w:ilvl="6" w:tplc="8FE0EF56" w:tentative="1">
      <w:start w:val="1"/>
      <w:numFmt w:val="decimal"/>
      <w:lvlText w:val="%7."/>
      <w:lvlJc w:val="left"/>
      <w:pPr>
        <w:ind w:left="5040" w:hanging="360"/>
      </w:pPr>
    </w:lvl>
    <w:lvl w:ilvl="7" w:tplc="5AA4AF40" w:tentative="1">
      <w:start w:val="1"/>
      <w:numFmt w:val="lowerLetter"/>
      <w:lvlText w:val="%8."/>
      <w:lvlJc w:val="left"/>
      <w:pPr>
        <w:ind w:left="5760" w:hanging="360"/>
      </w:pPr>
    </w:lvl>
    <w:lvl w:ilvl="8" w:tplc="DB2CE78A" w:tentative="1">
      <w:start w:val="1"/>
      <w:numFmt w:val="lowerRoman"/>
      <w:lvlText w:val="%9."/>
      <w:lvlJc w:val="right"/>
      <w:pPr>
        <w:ind w:left="6480" w:hanging="180"/>
      </w:pPr>
    </w:lvl>
  </w:abstractNum>
  <w:abstractNum w:abstractNumId="39" w15:restartNumberingAfterBreak="0">
    <w:nsid w:val="6F206ACD"/>
    <w:multiLevelType w:val="hybridMultilevel"/>
    <w:tmpl w:val="77DCA1AC"/>
    <w:lvl w:ilvl="0" w:tplc="205CCB0E">
      <w:start w:val="1"/>
      <w:numFmt w:val="bullet"/>
      <w:lvlText w:val="o"/>
      <w:lvlJc w:val="left"/>
      <w:pPr>
        <w:ind w:left="720" w:hanging="360"/>
      </w:pPr>
      <w:rPr>
        <w:rFonts w:ascii="Courier New" w:hAnsi="Courier New" w:cs="Courier New" w:hint="default"/>
      </w:rPr>
    </w:lvl>
    <w:lvl w:ilvl="1" w:tplc="6450E1A4">
      <w:start w:val="1"/>
      <w:numFmt w:val="bullet"/>
      <w:lvlText w:val="o"/>
      <w:lvlJc w:val="left"/>
      <w:pPr>
        <w:ind w:left="1440" w:hanging="360"/>
      </w:pPr>
      <w:rPr>
        <w:rFonts w:ascii="Courier New" w:hAnsi="Courier New" w:cs="Courier New" w:hint="default"/>
      </w:rPr>
    </w:lvl>
    <w:lvl w:ilvl="2" w:tplc="FFE4814E">
      <w:start w:val="1"/>
      <w:numFmt w:val="bullet"/>
      <w:lvlText w:val=""/>
      <w:lvlJc w:val="left"/>
      <w:pPr>
        <w:ind w:left="2160" w:hanging="360"/>
      </w:pPr>
      <w:rPr>
        <w:rFonts w:ascii="Wingdings" w:hAnsi="Wingdings" w:hint="default"/>
      </w:rPr>
    </w:lvl>
    <w:lvl w:ilvl="3" w:tplc="17E06AA6" w:tentative="1">
      <w:start w:val="1"/>
      <w:numFmt w:val="bullet"/>
      <w:lvlText w:val=""/>
      <w:lvlJc w:val="left"/>
      <w:pPr>
        <w:ind w:left="2880" w:hanging="360"/>
      </w:pPr>
      <w:rPr>
        <w:rFonts w:ascii="Symbol" w:hAnsi="Symbol" w:hint="default"/>
      </w:rPr>
    </w:lvl>
    <w:lvl w:ilvl="4" w:tplc="DFE4CE2C" w:tentative="1">
      <w:start w:val="1"/>
      <w:numFmt w:val="bullet"/>
      <w:lvlText w:val="o"/>
      <w:lvlJc w:val="left"/>
      <w:pPr>
        <w:ind w:left="3600" w:hanging="360"/>
      </w:pPr>
      <w:rPr>
        <w:rFonts w:ascii="Courier New" w:hAnsi="Courier New" w:cs="Courier New" w:hint="default"/>
      </w:rPr>
    </w:lvl>
    <w:lvl w:ilvl="5" w:tplc="20084D3A" w:tentative="1">
      <w:start w:val="1"/>
      <w:numFmt w:val="bullet"/>
      <w:lvlText w:val=""/>
      <w:lvlJc w:val="left"/>
      <w:pPr>
        <w:ind w:left="4320" w:hanging="360"/>
      </w:pPr>
      <w:rPr>
        <w:rFonts w:ascii="Wingdings" w:hAnsi="Wingdings" w:hint="default"/>
      </w:rPr>
    </w:lvl>
    <w:lvl w:ilvl="6" w:tplc="395AA848" w:tentative="1">
      <w:start w:val="1"/>
      <w:numFmt w:val="bullet"/>
      <w:lvlText w:val=""/>
      <w:lvlJc w:val="left"/>
      <w:pPr>
        <w:ind w:left="5040" w:hanging="360"/>
      </w:pPr>
      <w:rPr>
        <w:rFonts w:ascii="Symbol" w:hAnsi="Symbol" w:hint="default"/>
      </w:rPr>
    </w:lvl>
    <w:lvl w:ilvl="7" w:tplc="3C18BDD4" w:tentative="1">
      <w:start w:val="1"/>
      <w:numFmt w:val="bullet"/>
      <w:lvlText w:val="o"/>
      <w:lvlJc w:val="left"/>
      <w:pPr>
        <w:ind w:left="5760" w:hanging="360"/>
      </w:pPr>
      <w:rPr>
        <w:rFonts w:ascii="Courier New" w:hAnsi="Courier New" w:cs="Courier New" w:hint="default"/>
      </w:rPr>
    </w:lvl>
    <w:lvl w:ilvl="8" w:tplc="0B68DC78" w:tentative="1">
      <w:start w:val="1"/>
      <w:numFmt w:val="bullet"/>
      <w:lvlText w:val=""/>
      <w:lvlJc w:val="left"/>
      <w:pPr>
        <w:ind w:left="6480" w:hanging="360"/>
      </w:pPr>
      <w:rPr>
        <w:rFonts w:ascii="Wingdings" w:hAnsi="Wingdings" w:hint="default"/>
      </w:rPr>
    </w:lvl>
  </w:abstractNum>
  <w:abstractNum w:abstractNumId="40" w15:restartNumberingAfterBreak="0">
    <w:nsid w:val="77D3281C"/>
    <w:multiLevelType w:val="hybridMultilevel"/>
    <w:tmpl w:val="0F2A1114"/>
    <w:lvl w:ilvl="0" w:tplc="0C58E84C">
      <w:start w:val="1"/>
      <w:numFmt w:val="bullet"/>
      <w:lvlText w:val=""/>
      <w:lvlJc w:val="left"/>
      <w:pPr>
        <w:ind w:left="720" w:hanging="360"/>
      </w:pPr>
      <w:rPr>
        <w:rFonts w:ascii="Symbol" w:hAnsi="Symbol" w:hint="default"/>
      </w:rPr>
    </w:lvl>
    <w:lvl w:ilvl="1" w:tplc="710C7682" w:tentative="1">
      <w:start w:val="1"/>
      <w:numFmt w:val="bullet"/>
      <w:lvlText w:val="o"/>
      <w:lvlJc w:val="left"/>
      <w:pPr>
        <w:ind w:left="1440" w:hanging="360"/>
      </w:pPr>
      <w:rPr>
        <w:rFonts w:ascii="Courier New" w:hAnsi="Courier New" w:cs="Courier New" w:hint="default"/>
      </w:rPr>
    </w:lvl>
    <w:lvl w:ilvl="2" w:tplc="F5A2EBE4" w:tentative="1">
      <w:start w:val="1"/>
      <w:numFmt w:val="bullet"/>
      <w:lvlText w:val=""/>
      <w:lvlJc w:val="left"/>
      <w:pPr>
        <w:ind w:left="2160" w:hanging="360"/>
      </w:pPr>
      <w:rPr>
        <w:rFonts w:ascii="Wingdings" w:hAnsi="Wingdings" w:hint="default"/>
      </w:rPr>
    </w:lvl>
    <w:lvl w:ilvl="3" w:tplc="4E50D25A" w:tentative="1">
      <w:start w:val="1"/>
      <w:numFmt w:val="bullet"/>
      <w:lvlText w:val=""/>
      <w:lvlJc w:val="left"/>
      <w:pPr>
        <w:ind w:left="2880" w:hanging="360"/>
      </w:pPr>
      <w:rPr>
        <w:rFonts w:ascii="Symbol" w:hAnsi="Symbol" w:hint="default"/>
      </w:rPr>
    </w:lvl>
    <w:lvl w:ilvl="4" w:tplc="45D6868A" w:tentative="1">
      <w:start w:val="1"/>
      <w:numFmt w:val="bullet"/>
      <w:lvlText w:val="o"/>
      <w:lvlJc w:val="left"/>
      <w:pPr>
        <w:ind w:left="3600" w:hanging="360"/>
      </w:pPr>
      <w:rPr>
        <w:rFonts w:ascii="Courier New" w:hAnsi="Courier New" w:cs="Courier New" w:hint="default"/>
      </w:rPr>
    </w:lvl>
    <w:lvl w:ilvl="5" w:tplc="C288925E" w:tentative="1">
      <w:start w:val="1"/>
      <w:numFmt w:val="bullet"/>
      <w:lvlText w:val=""/>
      <w:lvlJc w:val="left"/>
      <w:pPr>
        <w:ind w:left="4320" w:hanging="360"/>
      </w:pPr>
      <w:rPr>
        <w:rFonts w:ascii="Wingdings" w:hAnsi="Wingdings" w:hint="default"/>
      </w:rPr>
    </w:lvl>
    <w:lvl w:ilvl="6" w:tplc="8EB660EC" w:tentative="1">
      <w:start w:val="1"/>
      <w:numFmt w:val="bullet"/>
      <w:lvlText w:val=""/>
      <w:lvlJc w:val="left"/>
      <w:pPr>
        <w:ind w:left="5040" w:hanging="360"/>
      </w:pPr>
      <w:rPr>
        <w:rFonts w:ascii="Symbol" w:hAnsi="Symbol" w:hint="default"/>
      </w:rPr>
    </w:lvl>
    <w:lvl w:ilvl="7" w:tplc="BCA6C5FA" w:tentative="1">
      <w:start w:val="1"/>
      <w:numFmt w:val="bullet"/>
      <w:lvlText w:val="o"/>
      <w:lvlJc w:val="left"/>
      <w:pPr>
        <w:ind w:left="5760" w:hanging="360"/>
      </w:pPr>
      <w:rPr>
        <w:rFonts w:ascii="Courier New" w:hAnsi="Courier New" w:cs="Courier New" w:hint="default"/>
      </w:rPr>
    </w:lvl>
    <w:lvl w:ilvl="8" w:tplc="C1FC8FFC" w:tentative="1">
      <w:start w:val="1"/>
      <w:numFmt w:val="bullet"/>
      <w:lvlText w:val=""/>
      <w:lvlJc w:val="left"/>
      <w:pPr>
        <w:ind w:left="6480" w:hanging="360"/>
      </w:pPr>
      <w:rPr>
        <w:rFonts w:ascii="Wingdings" w:hAnsi="Wingdings" w:hint="default"/>
      </w:rPr>
    </w:lvl>
  </w:abstractNum>
  <w:abstractNum w:abstractNumId="41" w15:restartNumberingAfterBreak="0">
    <w:nsid w:val="792F4620"/>
    <w:multiLevelType w:val="hybridMultilevel"/>
    <w:tmpl w:val="1DC443BC"/>
    <w:lvl w:ilvl="0" w:tplc="E71CC3AC">
      <w:start w:val="1"/>
      <w:numFmt w:val="decimal"/>
      <w:lvlText w:val="%1."/>
      <w:lvlJc w:val="left"/>
      <w:pPr>
        <w:tabs>
          <w:tab w:val="num" w:pos="720"/>
        </w:tabs>
        <w:ind w:left="720" w:hanging="360"/>
      </w:pPr>
    </w:lvl>
    <w:lvl w:ilvl="1" w:tplc="17149FBA">
      <w:start w:val="1"/>
      <w:numFmt w:val="decimal"/>
      <w:lvlText w:val="%2."/>
      <w:lvlJc w:val="left"/>
      <w:pPr>
        <w:tabs>
          <w:tab w:val="num" w:pos="1440"/>
        </w:tabs>
        <w:ind w:left="1440" w:hanging="360"/>
      </w:pPr>
    </w:lvl>
    <w:lvl w:ilvl="2" w:tplc="1D3C0112" w:tentative="1">
      <w:start w:val="1"/>
      <w:numFmt w:val="decimal"/>
      <w:lvlText w:val="%3."/>
      <w:lvlJc w:val="left"/>
      <w:pPr>
        <w:tabs>
          <w:tab w:val="num" w:pos="2160"/>
        </w:tabs>
        <w:ind w:left="2160" w:hanging="360"/>
      </w:pPr>
    </w:lvl>
    <w:lvl w:ilvl="3" w:tplc="91EC795A" w:tentative="1">
      <w:start w:val="1"/>
      <w:numFmt w:val="decimal"/>
      <w:lvlText w:val="%4."/>
      <w:lvlJc w:val="left"/>
      <w:pPr>
        <w:tabs>
          <w:tab w:val="num" w:pos="2880"/>
        </w:tabs>
        <w:ind w:left="2880" w:hanging="360"/>
      </w:pPr>
    </w:lvl>
    <w:lvl w:ilvl="4" w:tplc="DF461166" w:tentative="1">
      <w:start w:val="1"/>
      <w:numFmt w:val="decimal"/>
      <w:lvlText w:val="%5."/>
      <w:lvlJc w:val="left"/>
      <w:pPr>
        <w:tabs>
          <w:tab w:val="num" w:pos="3600"/>
        </w:tabs>
        <w:ind w:left="3600" w:hanging="360"/>
      </w:pPr>
    </w:lvl>
    <w:lvl w:ilvl="5" w:tplc="F1447A96" w:tentative="1">
      <w:start w:val="1"/>
      <w:numFmt w:val="decimal"/>
      <w:lvlText w:val="%6."/>
      <w:lvlJc w:val="left"/>
      <w:pPr>
        <w:tabs>
          <w:tab w:val="num" w:pos="4320"/>
        </w:tabs>
        <w:ind w:left="4320" w:hanging="360"/>
      </w:pPr>
    </w:lvl>
    <w:lvl w:ilvl="6" w:tplc="367A3EE8" w:tentative="1">
      <w:start w:val="1"/>
      <w:numFmt w:val="decimal"/>
      <w:lvlText w:val="%7."/>
      <w:lvlJc w:val="left"/>
      <w:pPr>
        <w:tabs>
          <w:tab w:val="num" w:pos="5040"/>
        </w:tabs>
        <w:ind w:left="5040" w:hanging="360"/>
      </w:pPr>
    </w:lvl>
    <w:lvl w:ilvl="7" w:tplc="A6E887E4" w:tentative="1">
      <w:start w:val="1"/>
      <w:numFmt w:val="decimal"/>
      <w:lvlText w:val="%8."/>
      <w:lvlJc w:val="left"/>
      <w:pPr>
        <w:tabs>
          <w:tab w:val="num" w:pos="5760"/>
        </w:tabs>
        <w:ind w:left="5760" w:hanging="360"/>
      </w:pPr>
    </w:lvl>
    <w:lvl w:ilvl="8" w:tplc="BC92DAA4" w:tentative="1">
      <w:start w:val="1"/>
      <w:numFmt w:val="decimal"/>
      <w:lvlText w:val="%9."/>
      <w:lvlJc w:val="left"/>
      <w:pPr>
        <w:tabs>
          <w:tab w:val="num" w:pos="6480"/>
        </w:tabs>
        <w:ind w:left="6480" w:hanging="360"/>
      </w:pPr>
    </w:lvl>
  </w:abstractNum>
  <w:abstractNum w:abstractNumId="42" w15:restartNumberingAfterBreak="0">
    <w:nsid w:val="798F30D8"/>
    <w:multiLevelType w:val="multilevel"/>
    <w:tmpl w:val="2F261CCE"/>
    <w:name w:val="ParaNumbering"/>
    <w:lvl w:ilvl="0">
      <w:start w:val="1"/>
      <w:numFmt w:val="decimal"/>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lang w:val="lv-LV"/>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79E468A1"/>
    <w:multiLevelType w:val="hybridMultilevel"/>
    <w:tmpl w:val="11B24670"/>
    <w:lvl w:ilvl="0" w:tplc="98BAC752">
      <w:start w:val="1"/>
      <w:numFmt w:val="bullet"/>
      <w:lvlText w:val=""/>
      <w:lvlJc w:val="left"/>
      <w:pPr>
        <w:ind w:left="720" w:hanging="360"/>
      </w:pPr>
      <w:rPr>
        <w:rFonts w:ascii="Symbol" w:hAnsi="Symbol" w:hint="default"/>
      </w:rPr>
    </w:lvl>
    <w:lvl w:ilvl="1" w:tplc="1C0426E2" w:tentative="1">
      <w:start w:val="1"/>
      <w:numFmt w:val="bullet"/>
      <w:lvlText w:val="o"/>
      <w:lvlJc w:val="left"/>
      <w:pPr>
        <w:ind w:left="1440" w:hanging="360"/>
      </w:pPr>
      <w:rPr>
        <w:rFonts w:ascii="Courier New" w:hAnsi="Courier New" w:cs="Courier New" w:hint="default"/>
      </w:rPr>
    </w:lvl>
    <w:lvl w:ilvl="2" w:tplc="1DDE48D6" w:tentative="1">
      <w:start w:val="1"/>
      <w:numFmt w:val="bullet"/>
      <w:lvlText w:val=""/>
      <w:lvlJc w:val="left"/>
      <w:pPr>
        <w:ind w:left="2160" w:hanging="360"/>
      </w:pPr>
      <w:rPr>
        <w:rFonts w:ascii="Wingdings" w:hAnsi="Wingdings" w:hint="default"/>
      </w:rPr>
    </w:lvl>
    <w:lvl w:ilvl="3" w:tplc="D04ED3BE" w:tentative="1">
      <w:start w:val="1"/>
      <w:numFmt w:val="bullet"/>
      <w:lvlText w:val=""/>
      <w:lvlJc w:val="left"/>
      <w:pPr>
        <w:ind w:left="2880" w:hanging="360"/>
      </w:pPr>
      <w:rPr>
        <w:rFonts w:ascii="Symbol" w:hAnsi="Symbol" w:hint="default"/>
      </w:rPr>
    </w:lvl>
    <w:lvl w:ilvl="4" w:tplc="A4BC326C" w:tentative="1">
      <w:start w:val="1"/>
      <w:numFmt w:val="bullet"/>
      <w:lvlText w:val="o"/>
      <w:lvlJc w:val="left"/>
      <w:pPr>
        <w:ind w:left="3600" w:hanging="360"/>
      </w:pPr>
      <w:rPr>
        <w:rFonts w:ascii="Courier New" w:hAnsi="Courier New" w:cs="Courier New" w:hint="default"/>
      </w:rPr>
    </w:lvl>
    <w:lvl w:ilvl="5" w:tplc="AFC24030" w:tentative="1">
      <w:start w:val="1"/>
      <w:numFmt w:val="bullet"/>
      <w:lvlText w:val=""/>
      <w:lvlJc w:val="left"/>
      <w:pPr>
        <w:ind w:left="4320" w:hanging="360"/>
      </w:pPr>
      <w:rPr>
        <w:rFonts w:ascii="Wingdings" w:hAnsi="Wingdings" w:hint="default"/>
      </w:rPr>
    </w:lvl>
    <w:lvl w:ilvl="6" w:tplc="C1EC2F8A" w:tentative="1">
      <w:start w:val="1"/>
      <w:numFmt w:val="bullet"/>
      <w:lvlText w:val=""/>
      <w:lvlJc w:val="left"/>
      <w:pPr>
        <w:ind w:left="5040" w:hanging="360"/>
      </w:pPr>
      <w:rPr>
        <w:rFonts w:ascii="Symbol" w:hAnsi="Symbol" w:hint="default"/>
      </w:rPr>
    </w:lvl>
    <w:lvl w:ilvl="7" w:tplc="2D0A586A" w:tentative="1">
      <w:start w:val="1"/>
      <w:numFmt w:val="bullet"/>
      <w:lvlText w:val="o"/>
      <w:lvlJc w:val="left"/>
      <w:pPr>
        <w:ind w:left="5760" w:hanging="360"/>
      </w:pPr>
      <w:rPr>
        <w:rFonts w:ascii="Courier New" w:hAnsi="Courier New" w:cs="Courier New" w:hint="default"/>
      </w:rPr>
    </w:lvl>
    <w:lvl w:ilvl="8" w:tplc="2F58A400" w:tentative="1">
      <w:start w:val="1"/>
      <w:numFmt w:val="bullet"/>
      <w:lvlText w:val=""/>
      <w:lvlJc w:val="left"/>
      <w:pPr>
        <w:ind w:left="6480" w:hanging="360"/>
      </w:pPr>
      <w:rPr>
        <w:rFonts w:ascii="Wingdings" w:hAnsi="Wingdings" w:hint="default"/>
      </w:rPr>
    </w:lvl>
  </w:abstractNum>
  <w:abstractNum w:abstractNumId="44" w15:restartNumberingAfterBreak="0">
    <w:nsid w:val="7F5A7A8A"/>
    <w:multiLevelType w:val="hybridMultilevel"/>
    <w:tmpl w:val="E51A9CCE"/>
    <w:lvl w:ilvl="0" w:tplc="695EB52A">
      <w:start w:val="1"/>
      <w:numFmt w:val="bullet"/>
      <w:lvlText w:val=""/>
      <w:lvlJc w:val="left"/>
      <w:pPr>
        <w:ind w:left="1800" w:hanging="360"/>
      </w:pPr>
      <w:rPr>
        <w:rFonts w:ascii="Symbol" w:hAnsi="Symbol" w:hint="default"/>
      </w:rPr>
    </w:lvl>
    <w:lvl w:ilvl="1" w:tplc="A140A2A4">
      <w:numFmt w:val="bullet"/>
      <w:lvlText w:val="•"/>
      <w:lvlJc w:val="left"/>
      <w:pPr>
        <w:ind w:left="2520" w:hanging="360"/>
      </w:pPr>
      <w:rPr>
        <w:rFonts w:ascii="Arial" w:eastAsiaTheme="minorHAnsi" w:hAnsi="Arial" w:cs="Arial" w:hint="default"/>
      </w:rPr>
    </w:lvl>
    <w:lvl w:ilvl="2" w:tplc="F530F318" w:tentative="1">
      <w:start w:val="1"/>
      <w:numFmt w:val="bullet"/>
      <w:lvlText w:val=""/>
      <w:lvlJc w:val="left"/>
      <w:pPr>
        <w:ind w:left="3240" w:hanging="360"/>
      </w:pPr>
      <w:rPr>
        <w:rFonts w:ascii="Wingdings" w:hAnsi="Wingdings" w:hint="default"/>
      </w:rPr>
    </w:lvl>
    <w:lvl w:ilvl="3" w:tplc="7A743C82" w:tentative="1">
      <w:start w:val="1"/>
      <w:numFmt w:val="bullet"/>
      <w:lvlText w:val=""/>
      <w:lvlJc w:val="left"/>
      <w:pPr>
        <w:ind w:left="3960" w:hanging="360"/>
      </w:pPr>
      <w:rPr>
        <w:rFonts w:ascii="Symbol" w:hAnsi="Symbol" w:hint="default"/>
      </w:rPr>
    </w:lvl>
    <w:lvl w:ilvl="4" w:tplc="C77ED32A" w:tentative="1">
      <w:start w:val="1"/>
      <w:numFmt w:val="bullet"/>
      <w:lvlText w:val="o"/>
      <w:lvlJc w:val="left"/>
      <w:pPr>
        <w:ind w:left="4680" w:hanging="360"/>
      </w:pPr>
      <w:rPr>
        <w:rFonts w:ascii="Courier New" w:hAnsi="Courier New" w:cs="Courier New" w:hint="default"/>
      </w:rPr>
    </w:lvl>
    <w:lvl w:ilvl="5" w:tplc="7BD89098" w:tentative="1">
      <w:start w:val="1"/>
      <w:numFmt w:val="bullet"/>
      <w:lvlText w:val=""/>
      <w:lvlJc w:val="left"/>
      <w:pPr>
        <w:ind w:left="5400" w:hanging="360"/>
      </w:pPr>
      <w:rPr>
        <w:rFonts w:ascii="Wingdings" w:hAnsi="Wingdings" w:hint="default"/>
      </w:rPr>
    </w:lvl>
    <w:lvl w:ilvl="6" w:tplc="C1DCA380" w:tentative="1">
      <w:start w:val="1"/>
      <w:numFmt w:val="bullet"/>
      <w:lvlText w:val=""/>
      <w:lvlJc w:val="left"/>
      <w:pPr>
        <w:ind w:left="6120" w:hanging="360"/>
      </w:pPr>
      <w:rPr>
        <w:rFonts w:ascii="Symbol" w:hAnsi="Symbol" w:hint="default"/>
      </w:rPr>
    </w:lvl>
    <w:lvl w:ilvl="7" w:tplc="014657C6" w:tentative="1">
      <w:start w:val="1"/>
      <w:numFmt w:val="bullet"/>
      <w:lvlText w:val="o"/>
      <w:lvlJc w:val="left"/>
      <w:pPr>
        <w:ind w:left="6840" w:hanging="360"/>
      </w:pPr>
      <w:rPr>
        <w:rFonts w:ascii="Courier New" w:hAnsi="Courier New" w:cs="Courier New" w:hint="default"/>
      </w:rPr>
    </w:lvl>
    <w:lvl w:ilvl="8" w:tplc="CC34A1BE" w:tentative="1">
      <w:start w:val="1"/>
      <w:numFmt w:val="bullet"/>
      <w:lvlText w:val=""/>
      <w:lvlJc w:val="left"/>
      <w:pPr>
        <w:ind w:left="7560" w:hanging="360"/>
      </w:pPr>
      <w:rPr>
        <w:rFonts w:ascii="Wingdings" w:hAnsi="Wingdings" w:hint="default"/>
      </w:rPr>
    </w:lvl>
  </w:abstractNum>
  <w:abstractNum w:abstractNumId="45" w15:restartNumberingAfterBreak="0">
    <w:nsid w:val="7F5E0642"/>
    <w:multiLevelType w:val="multilevel"/>
    <w:tmpl w:val="C0CE39C6"/>
    <w:lvl w:ilvl="0">
      <w:start w:val="1"/>
      <w:numFmt w:val="decimal"/>
      <w:pStyle w:val="Heading1"/>
      <w:lvlText w:val="%1."/>
      <w:lvlJc w:val="left"/>
      <w:pPr>
        <w:ind w:left="357" w:hanging="357"/>
      </w:pPr>
      <w:rPr>
        <w:rFonts w:hint="default"/>
      </w:rPr>
    </w:lvl>
    <w:lvl w:ilvl="1">
      <w:start w:val="1"/>
      <w:numFmt w:val="decimal"/>
      <w:lvlText w:val="%1.%2."/>
      <w:lvlJc w:val="left"/>
      <w:pPr>
        <w:ind w:left="1492"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color w:val="auto"/>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num w:numId="1">
    <w:abstractNumId w:val="42"/>
  </w:num>
  <w:num w:numId="2">
    <w:abstractNumId w:val="45"/>
  </w:num>
  <w:num w:numId="3">
    <w:abstractNumId w:val="20"/>
  </w:num>
  <w:num w:numId="4">
    <w:abstractNumId w:val="26"/>
  </w:num>
  <w:num w:numId="5">
    <w:abstractNumId w:val="19"/>
  </w:num>
  <w:num w:numId="6">
    <w:abstractNumId w:val="40"/>
  </w:num>
  <w:num w:numId="7">
    <w:abstractNumId w:val="13"/>
  </w:num>
  <w:num w:numId="8">
    <w:abstractNumId w:val="44"/>
  </w:num>
  <w:num w:numId="9">
    <w:abstractNumId w:val="39"/>
  </w:num>
  <w:num w:numId="10">
    <w:abstractNumId w:val="9"/>
  </w:num>
  <w:num w:numId="11">
    <w:abstractNumId w:val="1"/>
  </w:num>
  <w:num w:numId="12">
    <w:abstractNumId w:val="3"/>
  </w:num>
  <w:num w:numId="13">
    <w:abstractNumId w:val="24"/>
  </w:num>
  <w:num w:numId="14">
    <w:abstractNumId w:val="36"/>
  </w:num>
  <w:num w:numId="15">
    <w:abstractNumId w:val="7"/>
  </w:num>
  <w:num w:numId="16">
    <w:abstractNumId w:val="17"/>
  </w:num>
  <w:num w:numId="17">
    <w:abstractNumId w:val="15"/>
  </w:num>
  <w:num w:numId="18">
    <w:abstractNumId w:val="30"/>
  </w:num>
  <w:num w:numId="19">
    <w:abstractNumId w:val="43"/>
  </w:num>
  <w:num w:numId="20">
    <w:abstractNumId w:val="18"/>
  </w:num>
  <w:num w:numId="21">
    <w:abstractNumId w:val="5"/>
  </w:num>
  <w:num w:numId="22">
    <w:abstractNumId w:val="2"/>
  </w:num>
  <w:num w:numId="23">
    <w:abstractNumId w:val="16"/>
  </w:num>
  <w:num w:numId="24">
    <w:abstractNumId w:val="14"/>
  </w:num>
  <w:num w:numId="25">
    <w:abstractNumId w:val="11"/>
  </w:num>
  <w:num w:numId="26">
    <w:abstractNumId w:val="32"/>
  </w:num>
  <w:num w:numId="27">
    <w:abstractNumId w:val="31"/>
  </w:num>
  <w:num w:numId="28">
    <w:abstractNumId w:val="25"/>
  </w:num>
  <w:num w:numId="29">
    <w:abstractNumId w:val="23"/>
  </w:num>
  <w:num w:numId="30">
    <w:abstractNumId w:val="41"/>
  </w:num>
  <w:num w:numId="31">
    <w:abstractNumId w:val="21"/>
  </w:num>
  <w:num w:numId="32">
    <w:abstractNumId w:val="27"/>
  </w:num>
  <w:num w:numId="33">
    <w:abstractNumId w:val="28"/>
  </w:num>
  <w:num w:numId="34">
    <w:abstractNumId w:val="38"/>
  </w:num>
  <w:num w:numId="35">
    <w:abstractNumId w:val="35"/>
  </w:num>
  <w:num w:numId="36">
    <w:abstractNumId w:val="33"/>
  </w:num>
  <w:num w:numId="37">
    <w:abstractNumId w:val="12"/>
  </w:num>
  <w:num w:numId="38">
    <w:abstractNumId w:val="4"/>
  </w:num>
  <w:num w:numId="39">
    <w:abstractNumId w:val="8"/>
  </w:num>
  <w:num w:numId="40">
    <w:abstractNumId w:val="22"/>
  </w:num>
  <w:num w:numId="41">
    <w:abstractNumId w:val="10"/>
  </w:num>
  <w:num w:numId="42">
    <w:abstractNumId w:val="29"/>
  </w:num>
  <w:num w:numId="43">
    <w:abstractNumId w:val="34"/>
  </w:num>
  <w:num w:numId="44">
    <w:abstractNumId w:val="37"/>
  </w:num>
  <w:num w:numId="4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defaultTabStop w:val="284"/>
  <w:hyphenationZone w:val="396"/>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E7"/>
    <w:rsid w:val="0000007F"/>
    <w:rsid w:val="0000028D"/>
    <w:rsid w:val="00000382"/>
    <w:rsid w:val="0000041A"/>
    <w:rsid w:val="00000495"/>
    <w:rsid w:val="000004A2"/>
    <w:rsid w:val="000004D9"/>
    <w:rsid w:val="00000568"/>
    <w:rsid w:val="000005EB"/>
    <w:rsid w:val="0000060F"/>
    <w:rsid w:val="00000636"/>
    <w:rsid w:val="000006D9"/>
    <w:rsid w:val="00000768"/>
    <w:rsid w:val="00000854"/>
    <w:rsid w:val="00000B4F"/>
    <w:rsid w:val="00000B6E"/>
    <w:rsid w:val="00000C76"/>
    <w:rsid w:val="00000CD4"/>
    <w:rsid w:val="00000D1E"/>
    <w:rsid w:val="00000EA6"/>
    <w:rsid w:val="00000F5A"/>
    <w:rsid w:val="0000103C"/>
    <w:rsid w:val="0000111C"/>
    <w:rsid w:val="00001269"/>
    <w:rsid w:val="00001531"/>
    <w:rsid w:val="00001561"/>
    <w:rsid w:val="000015CB"/>
    <w:rsid w:val="000015F2"/>
    <w:rsid w:val="00001601"/>
    <w:rsid w:val="0000167A"/>
    <w:rsid w:val="0000176F"/>
    <w:rsid w:val="0000180E"/>
    <w:rsid w:val="00001981"/>
    <w:rsid w:val="00001A3F"/>
    <w:rsid w:val="00001A83"/>
    <w:rsid w:val="00001B1F"/>
    <w:rsid w:val="00001B4A"/>
    <w:rsid w:val="00001C33"/>
    <w:rsid w:val="00001D6A"/>
    <w:rsid w:val="000020AE"/>
    <w:rsid w:val="000021C2"/>
    <w:rsid w:val="00002225"/>
    <w:rsid w:val="0000223D"/>
    <w:rsid w:val="000024C8"/>
    <w:rsid w:val="0000254F"/>
    <w:rsid w:val="000025E0"/>
    <w:rsid w:val="00002778"/>
    <w:rsid w:val="000027F8"/>
    <w:rsid w:val="00002844"/>
    <w:rsid w:val="00002899"/>
    <w:rsid w:val="00002955"/>
    <w:rsid w:val="00002ABE"/>
    <w:rsid w:val="00002B12"/>
    <w:rsid w:val="00002C63"/>
    <w:rsid w:val="0000308F"/>
    <w:rsid w:val="0000318B"/>
    <w:rsid w:val="00003227"/>
    <w:rsid w:val="00003238"/>
    <w:rsid w:val="00003325"/>
    <w:rsid w:val="00003349"/>
    <w:rsid w:val="000033A7"/>
    <w:rsid w:val="0000347F"/>
    <w:rsid w:val="00003562"/>
    <w:rsid w:val="000035EC"/>
    <w:rsid w:val="00003611"/>
    <w:rsid w:val="00003677"/>
    <w:rsid w:val="0000385A"/>
    <w:rsid w:val="00003891"/>
    <w:rsid w:val="000038CF"/>
    <w:rsid w:val="000038EF"/>
    <w:rsid w:val="00003AC0"/>
    <w:rsid w:val="00003AE4"/>
    <w:rsid w:val="00003AFC"/>
    <w:rsid w:val="00003B1D"/>
    <w:rsid w:val="00003BDC"/>
    <w:rsid w:val="00003C07"/>
    <w:rsid w:val="00003D98"/>
    <w:rsid w:val="00003DEE"/>
    <w:rsid w:val="00003F81"/>
    <w:rsid w:val="00003FBB"/>
    <w:rsid w:val="00003FCB"/>
    <w:rsid w:val="000040AF"/>
    <w:rsid w:val="00004167"/>
    <w:rsid w:val="000041A8"/>
    <w:rsid w:val="0000422D"/>
    <w:rsid w:val="000042E2"/>
    <w:rsid w:val="000042EB"/>
    <w:rsid w:val="00004407"/>
    <w:rsid w:val="00004447"/>
    <w:rsid w:val="000044BD"/>
    <w:rsid w:val="000044D3"/>
    <w:rsid w:val="000045C2"/>
    <w:rsid w:val="00004720"/>
    <w:rsid w:val="000047EC"/>
    <w:rsid w:val="00004859"/>
    <w:rsid w:val="00004873"/>
    <w:rsid w:val="000048AC"/>
    <w:rsid w:val="000048FA"/>
    <w:rsid w:val="0000493E"/>
    <w:rsid w:val="00004971"/>
    <w:rsid w:val="000049E1"/>
    <w:rsid w:val="00004A14"/>
    <w:rsid w:val="00004B7C"/>
    <w:rsid w:val="00004BF3"/>
    <w:rsid w:val="00004D93"/>
    <w:rsid w:val="00004E97"/>
    <w:rsid w:val="0000508F"/>
    <w:rsid w:val="000051BD"/>
    <w:rsid w:val="000051E2"/>
    <w:rsid w:val="000054DC"/>
    <w:rsid w:val="000054EC"/>
    <w:rsid w:val="000056A3"/>
    <w:rsid w:val="000056DA"/>
    <w:rsid w:val="000056F6"/>
    <w:rsid w:val="000057F4"/>
    <w:rsid w:val="00005914"/>
    <w:rsid w:val="00005A85"/>
    <w:rsid w:val="00005AF2"/>
    <w:rsid w:val="00005AFD"/>
    <w:rsid w:val="00005DB4"/>
    <w:rsid w:val="00005E63"/>
    <w:rsid w:val="00005EEF"/>
    <w:rsid w:val="00005FC1"/>
    <w:rsid w:val="000061DC"/>
    <w:rsid w:val="00006244"/>
    <w:rsid w:val="00006266"/>
    <w:rsid w:val="000062F6"/>
    <w:rsid w:val="00006372"/>
    <w:rsid w:val="000063C1"/>
    <w:rsid w:val="00006450"/>
    <w:rsid w:val="000064CC"/>
    <w:rsid w:val="0000667D"/>
    <w:rsid w:val="000066F8"/>
    <w:rsid w:val="0000672F"/>
    <w:rsid w:val="00006795"/>
    <w:rsid w:val="00006839"/>
    <w:rsid w:val="0000692C"/>
    <w:rsid w:val="00006991"/>
    <w:rsid w:val="000069EB"/>
    <w:rsid w:val="00006BCF"/>
    <w:rsid w:val="00006D9C"/>
    <w:rsid w:val="00006DCB"/>
    <w:rsid w:val="00006DEC"/>
    <w:rsid w:val="00006E05"/>
    <w:rsid w:val="00006E2C"/>
    <w:rsid w:val="00006FEF"/>
    <w:rsid w:val="0000705B"/>
    <w:rsid w:val="0000716A"/>
    <w:rsid w:val="00007222"/>
    <w:rsid w:val="0000736F"/>
    <w:rsid w:val="00007387"/>
    <w:rsid w:val="00007446"/>
    <w:rsid w:val="0000745D"/>
    <w:rsid w:val="00007582"/>
    <w:rsid w:val="000078D4"/>
    <w:rsid w:val="000078ED"/>
    <w:rsid w:val="00007911"/>
    <w:rsid w:val="00007954"/>
    <w:rsid w:val="000079E4"/>
    <w:rsid w:val="00007B9D"/>
    <w:rsid w:val="00007D5D"/>
    <w:rsid w:val="00007E0F"/>
    <w:rsid w:val="00007F1E"/>
    <w:rsid w:val="00007F53"/>
    <w:rsid w:val="00007F88"/>
    <w:rsid w:val="00010031"/>
    <w:rsid w:val="0001004B"/>
    <w:rsid w:val="00010054"/>
    <w:rsid w:val="0001022B"/>
    <w:rsid w:val="000102C8"/>
    <w:rsid w:val="0001030A"/>
    <w:rsid w:val="00010372"/>
    <w:rsid w:val="00010483"/>
    <w:rsid w:val="0001068B"/>
    <w:rsid w:val="0001076F"/>
    <w:rsid w:val="000107F2"/>
    <w:rsid w:val="00010806"/>
    <w:rsid w:val="000109C9"/>
    <w:rsid w:val="00010B06"/>
    <w:rsid w:val="00010B18"/>
    <w:rsid w:val="00010D6D"/>
    <w:rsid w:val="00010E6D"/>
    <w:rsid w:val="00011078"/>
    <w:rsid w:val="000110CD"/>
    <w:rsid w:val="0001123B"/>
    <w:rsid w:val="0001123E"/>
    <w:rsid w:val="000112FC"/>
    <w:rsid w:val="00011300"/>
    <w:rsid w:val="0001144F"/>
    <w:rsid w:val="0001149B"/>
    <w:rsid w:val="000114AD"/>
    <w:rsid w:val="000114CA"/>
    <w:rsid w:val="00011539"/>
    <w:rsid w:val="0001160B"/>
    <w:rsid w:val="00011676"/>
    <w:rsid w:val="0001176A"/>
    <w:rsid w:val="000118F6"/>
    <w:rsid w:val="00011AA2"/>
    <w:rsid w:val="00011B09"/>
    <w:rsid w:val="00011BDB"/>
    <w:rsid w:val="00011E0A"/>
    <w:rsid w:val="00011E96"/>
    <w:rsid w:val="00012008"/>
    <w:rsid w:val="000123A3"/>
    <w:rsid w:val="000125C0"/>
    <w:rsid w:val="0001268F"/>
    <w:rsid w:val="00012708"/>
    <w:rsid w:val="000128D5"/>
    <w:rsid w:val="0001294C"/>
    <w:rsid w:val="00012A1D"/>
    <w:rsid w:val="00012A9D"/>
    <w:rsid w:val="00012BAD"/>
    <w:rsid w:val="00012BCB"/>
    <w:rsid w:val="00012C3F"/>
    <w:rsid w:val="00012DE4"/>
    <w:rsid w:val="00012DF6"/>
    <w:rsid w:val="00012E9E"/>
    <w:rsid w:val="00012EAB"/>
    <w:rsid w:val="00012EB7"/>
    <w:rsid w:val="00012FC8"/>
    <w:rsid w:val="00013114"/>
    <w:rsid w:val="000131D8"/>
    <w:rsid w:val="0001334F"/>
    <w:rsid w:val="000133E6"/>
    <w:rsid w:val="00013400"/>
    <w:rsid w:val="00013421"/>
    <w:rsid w:val="0001342F"/>
    <w:rsid w:val="00013432"/>
    <w:rsid w:val="0001350B"/>
    <w:rsid w:val="0001358D"/>
    <w:rsid w:val="00013818"/>
    <w:rsid w:val="000139B9"/>
    <w:rsid w:val="00013ACA"/>
    <w:rsid w:val="00013EB8"/>
    <w:rsid w:val="00013EBA"/>
    <w:rsid w:val="00013EF8"/>
    <w:rsid w:val="000140DE"/>
    <w:rsid w:val="000142BE"/>
    <w:rsid w:val="000142FE"/>
    <w:rsid w:val="000143A4"/>
    <w:rsid w:val="000143B4"/>
    <w:rsid w:val="0001440C"/>
    <w:rsid w:val="00014470"/>
    <w:rsid w:val="00014528"/>
    <w:rsid w:val="000145D2"/>
    <w:rsid w:val="0001460D"/>
    <w:rsid w:val="0001469C"/>
    <w:rsid w:val="0001469F"/>
    <w:rsid w:val="0001470D"/>
    <w:rsid w:val="00014716"/>
    <w:rsid w:val="00014779"/>
    <w:rsid w:val="00014868"/>
    <w:rsid w:val="000148C5"/>
    <w:rsid w:val="000148D6"/>
    <w:rsid w:val="00014914"/>
    <w:rsid w:val="0001498A"/>
    <w:rsid w:val="000149C6"/>
    <w:rsid w:val="000149E9"/>
    <w:rsid w:val="00014C02"/>
    <w:rsid w:val="00014C9B"/>
    <w:rsid w:val="00014CB5"/>
    <w:rsid w:val="00014D82"/>
    <w:rsid w:val="00014DB5"/>
    <w:rsid w:val="00014DC8"/>
    <w:rsid w:val="00014E9B"/>
    <w:rsid w:val="00014F18"/>
    <w:rsid w:val="00014F9D"/>
    <w:rsid w:val="0001503C"/>
    <w:rsid w:val="000150CC"/>
    <w:rsid w:val="0001522D"/>
    <w:rsid w:val="00015296"/>
    <w:rsid w:val="00015365"/>
    <w:rsid w:val="00015644"/>
    <w:rsid w:val="00015ACC"/>
    <w:rsid w:val="00015B5B"/>
    <w:rsid w:val="00015D77"/>
    <w:rsid w:val="00016076"/>
    <w:rsid w:val="0001615D"/>
    <w:rsid w:val="00016189"/>
    <w:rsid w:val="0001646B"/>
    <w:rsid w:val="000164FB"/>
    <w:rsid w:val="0001652C"/>
    <w:rsid w:val="00016636"/>
    <w:rsid w:val="000166F2"/>
    <w:rsid w:val="000167FA"/>
    <w:rsid w:val="00016803"/>
    <w:rsid w:val="0001691B"/>
    <w:rsid w:val="00016B96"/>
    <w:rsid w:val="00016BE8"/>
    <w:rsid w:val="00016C56"/>
    <w:rsid w:val="00016CA0"/>
    <w:rsid w:val="00016D01"/>
    <w:rsid w:val="00016E53"/>
    <w:rsid w:val="00016F13"/>
    <w:rsid w:val="00017044"/>
    <w:rsid w:val="0001704B"/>
    <w:rsid w:val="00017091"/>
    <w:rsid w:val="000170CD"/>
    <w:rsid w:val="000170DC"/>
    <w:rsid w:val="000170FC"/>
    <w:rsid w:val="00017156"/>
    <w:rsid w:val="00017313"/>
    <w:rsid w:val="000173E2"/>
    <w:rsid w:val="000175AA"/>
    <w:rsid w:val="000175B4"/>
    <w:rsid w:val="000176AB"/>
    <w:rsid w:val="000176E9"/>
    <w:rsid w:val="00017772"/>
    <w:rsid w:val="00017959"/>
    <w:rsid w:val="000179C5"/>
    <w:rsid w:val="00017A18"/>
    <w:rsid w:val="00017B23"/>
    <w:rsid w:val="00017B98"/>
    <w:rsid w:val="00017BCD"/>
    <w:rsid w:val="00017BDD"/>
    <w:rsid w:val="00017BF5"/>
    <w:rsid w:val="00017D2C"/>
    <w:rsid w:val="00017F83"/>
    <w:rsid w:val="00020121"/>
    <w:rsid w:val="00020209"/>
    <w:rsid w:val="0002023B"/>
    <w:rsid w:val="00020263"/>
    <w:rsid w:val="0002060C"/>
    <w:rsid w:val="00020859"/>
    <w:rsid w:val="00020863"/>
    <w:rsid w:val="000208D9"/>
    <w:rsid w:val="00020C89"/>
    <w:rsid w:val="00020CC4"/>
    <w:rsid w:val="00020CC8"/>
    <w:rsid w:val="00020CD9"/>
    <w:rsid w:val="00020CE0"/>
    <w:rsid w:val="00020D5F"/>
    <w:rsid w:val="00020DB6"/>
    <w:rsid w:val="00020F38"/>
    <w:rsid w:val="0002100A"/>
    <w:rsid w:val="0002102B"/>
    <w:rsid w:val="000210AA"/>
    <w:rsid w:val="000213CE"/>
    <w:rsid w:val="0002148C"/>
    <w:rsid w:val="0002151B"/>
    <w:rsid w:val="00021550"/>
    <w:rsid w:val="0002159F"/>
    <w:rsid w:val="000215C1"/>
    <w:rsid w:val="0002175D"/>
    <w:rsid w:val="000217B0"/>
    <w:rsid w:val="000217BF"/>
    <w:rsid w:val="0002181F"/>
    <w:rsid w:val="00021930"/>
    <w:rsid w:val="00021958"/>
    <w:rsid w:val="00021A81"/>
    <w:rsid w:val="00021C5C"/>
    <w:rsid w:val="00021CD9"/>
    <w:rsid w:val="00021CF6"/>
    <w:rsid w:val="00021D04"/>
    <w:rsid w:val="00021D2F"/>
    <w:rsid w:val="00021E8B"/>
    <w:rsid w:val="00021F1E"/>
    <w:rsid w:val="00021F6A"/>
    <w:rsid w:val="0002201D"/>
    <w:rsid w:val="0002211A"/>
    <w:rsid w:val="0002212B"/>
    <w:rsid w:val="000221AB"/>
    <w:rsid w:val="000221D8"/>
    <w:rsid w:val="00022335"/>
    <w:rsid w:val="00022387"/>
    <w:rsid w:val="000223D3"/>
    <w:rsid w:val="0002254B"/>
    <w:rsid w:val="000225B4"/>
    <w:rsid w:val="0002267C"/>
    <w:rsid w:val="0002278E"/>
    <w:rsid w:val="000227B6"/>
    <w:rsid w:val="000227D4"/>
    <w:rsid w:val="000227F8"/>
    <w:rsid w:val="00022807"/>
    <w:rsid w:val="00022B5D"/>
    <w:rsid w:val="00022BAB"/>
    <w:rsid w:val="00022BCC"/>
    <w:rsid w:val="00022C8C"/>
    <w:rsid w:val="00022D07"/>
    <w:rsid w:val="00022DD7"/>
    <w:rsid w:val="00022E04"/>
    <w:rsid w:val="00022ED1"/>
    <w:rsid w:val="000230F2"/>
    <w:rsid w:val="00023166"/>
    <w:rsid w:val="000232AF"/>
    <w:rsid w:val="000232D2"/>
    <w:rsid w:val="000233A8"/>
    <w:rsid w:val="00023551"/>
    <w:rsid w:val="000235D7"/>
    <w:rsid w:val="000236BB"/>
    <w:rsid w:val="000236EF"/>
    <w:rsid w:val="0002377F"/>
    <w:rsid w:val="00023936"/>
    <w:rsid w:val="00023BB4"/>
    <w:rsid w:val="00023C74"/>
    <w:rsid w:val="00023CFE"/>
    <w:rsid w:val="00023DF0"/>
    <w:rsid w:val="00023E9A"/>
    <w:rsid w:val="00023ECB"/>
    <w:rsid w:val="0002407D"/>
    <w:rsid w:val="00024221"/>
    <w:rsid w:val="000242F6"/>
    <w:rsid w:val="00024326"/>
    <w:rsid w:val="00024417"/>
    <w:rsid w:val="00024471"/>
    <w:rsid w:val="00024515"/>
    <w:rsid w:val="00024623"/>
    <w:rsid w:val="00024665"/>
    <w:rsid w:val="000246AB"/>
    <w:rsid w:val="0002486B"/>
    <w:rsid w:val="00024A0B"/>
    <w:rsid w:val="00024A58"/>
    <w:rsid w:val="00024C2E"/>
    <w:rsid w:val="00024C37"/>
    <w:rsid w:val="00024CAD"/>
    <w:rsid w:val="00024D25"/>
    <w:rsid w:val="00024D84"/>
    <w:rsid w:val="00024F26"/>
    <w:rsid w:val="00024FF5"/>
    <w:rsid w:val="00025008"/>
    <w:rsid w:val="000250BA"/>
    <w:rsid w:val="00025211"/>
    <w:rsid w:val="0002522D"/>
    <w:rsid w:val="00025330"/>
    <w:rsid w:val="0002533A"/>
    <w:rsid w:val="000253A6"/>
    <w:rsid w:val="000253C5"/>
    <w:rsid w:val="000253DD"/>
    <w:rsid w:val="00025451"/>
    <w:rsid w:val="0002545B"/>
    <w:rsid w:val="0002554A"/>
    <w:rsid w:val="0002559A"/>
    <w:rsid w:val="000256BF"/>
    <w:rsid w:val="00025715"/>
    <w:rsid w:val="0002574A"/>
    <w:rsid w:val="0002584A"/>
    <w:rsid w:val="000258BA"/>
    <w:rsid w:val="00025B22"/>
    <w:rsid w:val="00025B8E"/>
    <w:rsid w:val="00025C29"/>
    <w:rsid w:val="00025C95"/>
    <w:rsid w:val="00025DB7"/>
    <w:rsid w:val="00025DBD"/>
    <w:rsid w:val="00025DE8"/>
    <w:rsid w:val="00025E25"/>
    <w:rsid w:val="00025E3C"/>
    <w:rsid w:val="00025F3D"/>
    <w:rsid w:val="00025F94"/>
    <w:rsid w:val="00025FB8"/>
    <w:rsid w:val="00026046"/>
    <w:rsid w:val="000260A0"/>
    <w:rsid w:val="000260C4"/>
    <w:rsid w:val="000260CC"/>
    <w:rsid w:val="00026245"/>
    <w:rsid w:val="00026292"/>
    <w:rsid w:val="00026295"/>
    <w:rsid w:val="000263C7"/>
    <w:rsid w:val="00026416"/>
    <w:rsid w:val="00026585"/>
    <w:rsid w:val="000265B3"/>
    <w:rsid w:val="00026608"/>
    <w:rsid w:val="0002661E"/>
    <w:rsid w:val="0002672E"/>
    <w:rsid w:val="00026792"/>
    <w:rsid w:val="000267F9"/>
    <w:rsid w:val="0002684E"/>
    <w:rsid w:val="00026A0E"/>
    <w:rsid w:val="00026AF6"/>
    <w:rsid w:val="00026B1F"/>
    <w:rsid w:val="00026B7F"/>
    <w:rsid w:val="00026CE6"/>
    <w:rsid w:val="00026D00"/>
    <w:rsid w:val="00026ECE"/>
    <w:rsid w:val="00026FC9"/>
    <w:rsid w:val="00027035"/>
    <w:rsid w:val="0002721D"/>
    <w:rsid w:val="0002732E"/>
    <w:rsid w:val="00027426"/>
    <w:rsid w:val="00027484"/>
    <w:rsid w:val="000274DD"/>
    <w:rsid w:val="00027532"/>
    <w:rsid w:val="000276E0"/>
    <w:rsid w:val="00027857"/>
    <w:rsid w:val="00027A8E"/>
    <w:rsid w:val="00027AFF"/>
    <w:rsid w:val="00027B41"/>
    <w:rsid w:val="00027D5D"/>
    <w:rsid w:val="00027F1E"/>
    <w:rsid w:val="0003018B"/>
    <w:rsid w:val="00030289"/>
    <w:rsid w:val="0003037B"/>
    <w:rsid w:val="0003038E"/>
    <w:rsid w:val="000303F2"/>
    <w:rsid w:val="0003040F"/>
    <w:rsid w:val="0003049B"/>
    <w:rsid w:val="000304AE"/>
    <w:rsid w:val="000304BC"/>
    <w:rsid w:val="0003050E"/>
    <w:rsid w:val="000305EB"/>
    <w:rsid w:val="00030601"/>
    <w:rsid w:val="00030654"/>
    <w:rsid w:val="00030843"/>
    <w:rsid w:val="0003087A"/>
    <w:rsid w:val="0003088E"/>
    <w:rsid w:val="00030A90"/>
    <w:rsid w:val="00030AA8"/>
    <w:rsid w:val="00030BBD"/>
    <w:rsid w:val="00030BE0"/>
    <w:rsid w:val="00030CA3"/>
    <w:rsid w:val="00030CB1"/>
    <w:rsid w:val="00030CC3"/>
    <w:rsid w:val="00030EE1"/>
    <w:rsid w:val="00031111"/>
    <w:rsid w:val="0003121E"/>
    <w:rsid w:val="000312D4"/>
    <w:rsid w:val="000312E1"/>
    <w:rsid w:val="0003131E"/>
    <w:rsid w:val="00031484"/>
    <w:rsid w:val="000314AB"/>
    <w:rsid w:val="00031513"/>
    <w:rsid w:val="000315FD"/>
    <w:rsid w:val="00031670"/>
    <w:rsid w:val="0003182B"/>
    <w:rsid w:val="00031876"/>
    <w:rsid w:val="000318F2"/>
    <w:rsid w:val="00031A36"/>
    <w:rsid w:val="00031B3D"/>
    <w:rsid w:val="00031B3F"/>
    <w:rsid w:val="00031D27"/>
    <w:rsid w:val="00031F9C"/>
    <w:rsid w:val="000321D8"/>
    <w:rsid w:val="000321ED"/>
    <w:rsid w:val="0003223C"/>
    <w:rsid w:val="0003227D"/>
    <w:rsid w:val="0003229F"/>
    <w:rsid w:val="0003235D"/>
    <w:rsid w:val="00032393"/>
    <w:rsid w:val="00032395"/>
    <w:rsid w:val="000323BF"/>
    <w:rsid w:val="00032422"/>
    <w:rsid w:val="00032433"/>
    <w:rsid w:val="00032483"/>
    <w:rsid w:val="0003248A"/>
    <w:rsid w:val="000324A6"/>
    <w:rsid w:val="00032561"/>
    <w:rsid w:val="0003258A"/>
    <w:rsid w:val="000326F2"/>
    <w:rsid w:val="00032704"/>
    <w:rsid w:val="000327C3"/>
    <w:rsid w:val="000327D2"/>
    <w:rsid w:val="00032804"/>
    <w:rsid w:val="00032921"/>
    <w:rsid w:val="00032A68"/>
    <w:rsid w:val="00032B52"/>
    <w:rsid w:val="00032B78"/>
    <w:rsid w:val="00032BB0"/>
    <w:rsid w:val="00032DDD"/>
    <w:rsid w:val="00032DE0"/>
    <w:rsid w:val="00032F95"/>
    <w:rsid w:val="00033071"/>
    <w:rsid w:val="00033109"/>
    <w:rsid w:val="000332E1"/>
    <w:rsid w:val="00033331"/>
    <w:rsid w:val="0003344F"/>
    <w:rsid w:val="000335AE"/>
    <w:rsid w:val="000335EA"/>
    <w:rsid w:val="0003362E"/>
    <w:rsid w:val="00033665"/>
    <w:rsid w:val="000337BE"/>
    <w:rsid w:val="000339A0"/>
    <w:rsid w:val="00033A47"/>
    <w:rsid w:val="00033AE9"/>
    <w:rsid w:val="00033B20"/>
    <w:rsid w:val="00033B29"/>
    <w:rsid w:val="00033C8C"/>
    <w:rsid w:val="00033CE0"/>
    <w:rsid w:val="00033EF6"/>
    <w:rsid w:val="00033FA2"/>
    <w:rsid w:val="0003403D"/>
    <w:rsid w:val="00034055"/>
    <w:rsid w:val="00034075"/>
    <w:rsid w:val="000341E0"/>
    <w:rsid w:val="000342B8"/>
    <w:rsid w:val="000342EF"/>
    <w:rsid w:val="00034378"/>
    <w:rsid w:val="000343BB"/>
    <w:rsid w:val="00034444"/>
    <w:rsid w:val="00034808"/>
    <w:rsid w:val="0003482F"/>
    <w:rsid w:val="0003493E"/>
    <w:rsid w:val="00034A4D"/>
    <w:rsid w:val="00034A77"/>
    <w:rsid w:val="00034A81"/>
    <w:rsid w:val="00034CA3"/>
    <w:rsid w:val="00034CCC"/>
    <w:rsid w:val="00034CFF"/>
    <w:rsid w:val="00034D1E"/>
    <w:rsid w:val="00034E4B"/>
    <w:rsid w:val="00034E9D"/>
    <w:rsid w:val="00035166"/>
    <w:rsid w:val="0003516F"/>
    <w:rsid w:val="00035222"/>
    <w:rsid w:val="00035516"/>
    <w:rsid w:val="0003571D"/>
    <w:rsid w:val="00035802"/>
    <w:rsid w:val="000359CA"/>
    <w:rsid w:val="00035A19"/>
    <w:rsid w:val="00035C7F"/>
    <w:rsid w:val="00035DC5"/>
    <w:rsid w:val="00036058"/>
    <w:rsid w:val="00036140"/>
    <w:rsid w:val="000361A3"/>
    <w:rsid w:val="000362D7"/>
    <w:rsid w:val="000362FF"/>
    <w:rsid w:val="00036352"/>
    <w:rsid w:val="0003642D"/>
    <w:rsid w:val="00036477"/>
    <w:rsid w:val="00036498"/>
    <w:rsid w:val="000365E0"/>
    <w:rsid w:val="00036612"/>
    <w:rsid w:val="0003663D"/>
    <w:rsid w:val="00036794"/>
    <w:rsid w:val="00036981"/>
    <w:rsid w:val="00036CA3"/>
    <w:rsid w:val="00036DC0"/>
    <w:rsid w:val="00036DE7"/>
    <w:rsid w:val="00036F6B"/>
    <w:rsid w:val="00036F7C"/>
    <w:rsid w:val="000370A7"/>
    <w:rsid w:val="00037122"/>
    <w:rsid w:val="000372B6"/>
    <w:rsid w:val="0003733E"/>
    <w:rsid w:val="0003746B"/>
    <w:rsid w:val="000376DC"/>
    <w:rsid w:val="000377F5"/>
    <w:rsid w:val="0003792E"/>
    <w:rsid w:val="000379C9"/>
    <w:rsid w:val="00037AE2"/>
    <w:rsid w:val="00037BEF"/>
    <w:rsid w:val="00037C23"/>
    <w:rsid w:val="00037CAB"/>
    <w:rsid w:val="00037F40"/>
    <w:rsid w:val="00037F67"/>
    <w:rsid w:val="00037FD0"/>
    <w:rsid w:val="0004010A"/>
    <w:rsid w:val="000403E5"/>
    <w:rsid w:val="00040468"/>
    <w:rsid w:val="000404E1"/>
    <w:rsid w:val="000404E2"/>
    <w:rsid w:val="000404EA"/>
    <w:rsid w:val="0004088A"/>
    <w:rsid w:val="00040CAB"/>
    <w:rsid w:val="00040D08"/>
    <w:rsid w:val="00040ED2"/>
    <w:rsid w:val="00041017"/>
    <w:rsid w:val="0004113A"/>
    <w:rsid w:val="0004140E"/>
    <w:rsid w:val="000414D0"/>
    <w:rsid w:val="000414DE"/>
    <w:rsid w:val="000415BC"/>
    <w:rsid w:val="000417A8"/>
    <w:rsid w:val="000418E5"/>
    <w:rsid w:val="00041B26"/>
    <w:rsid w:val="00041D57"/>
    <w:rsid w:val="00041D6B"/>
    <w:rsid w:val="00041D8C"/>
    <w:rsid w:val="00041DCD"/>
    <w:rsid w:val="00041DD7"/>
    <w:rsid w:val="00041E52"/>
    <w:rsid w:val="00041EC3"/>
    <w:rsid w:val="00041FAB"/>
    <w:rsid w:val="0004200D"/>
    <w:rsid w:val="00042096"/>
    <w:rsid w:val="0004216F"/>
    <w:rsid w:val="00042171"/>
    <w:rsid w:val="0004222A"/>
    <w:rsid w:val="000422CF"/>
    <w:rsid w:val="00042390"/>
    <w:rsid w:val="0004240A"/>
    <w:rsid w:val="0004242F"/>
    <w:rsid w:val="00042439"/>
    <w:rsid w:val="000424A7"/>
    <w:rsid w:val="00042525"/>
    <w:rsid w:val="00042535"/>
    <w:rsid w:val="000429CD"/>
    <w:rsid w:val="000429D5"/>
    <w:rsid w:val="00042AB3"/>
    <w:rsid w:val="00042AE4"/>
    <w:rsid w:val="00042C14"/>
    <w:rsid w:val="00042C31"/>
    <w:rsid w:val="00042E07"/>
    <w:rsid w:val="00042F3D"/>
    <w:rsid w:val="00043279"/>
    <w:rsid w:val="00043296"/>
    <w:rsid w:val="0004356A"/>
    <w:rsid w:val="000436AA"/>
    <w:rsid w:val="00043ABD"/>
    <w:rsid w:val="00043C59"/>
    <w:rsid w:val="00043C82"/>
    <w:rsid w:val="00043CBC"/>
    <w:rsid w:val="00043CD0"/>
    <w:rsid w:val="00043CD3"/>
    <w:rsid w:val="00043D75"/>
    <w:rsid w:val="00043D9F"/>
    <w:rsid w:val="00043DA4"/>
    <w:rsid w:val="00043EB0"/>
    <w:rsid w:val="00043EDC"/>
    <w:rsid w:val="0004418F"/>
    <w:rsid w:val="000442BC"/>
    <w:rsid w:val="000446A7"/>
    <w:rsid w:val="000447A7"/>
    <w:rsid w:val="00044864"/>
    <w:rsid w:val="000449D2"/>
    <w:rsid w:val="000449E3"/>
    <w:rsid w:val="00044A5E"/>
    <w:rsid w:val="00044BB1"/>
    <w:rsid w:val="00044D41"/>
    <w:rsid w:val="00044D5F"/>
    <w:rsid w:val="00044D71"/>
    <w:rsid w:val="00044E29"/>
    <w:rsid w:val="00044ED0"/>
    <w:rsid w:val="00044F30"/>
    <w:rsid w:val="00044F4B"/>
    <w:rsid w:val="000450C2"/>
    <w:rsid w:val="00045107"/>
    <w:rsid w:val="0004532F"/>
    <w:rsid w:val="0004536B"/>
    <w:rsid w:val="000453D8"/>
    <w:rsid w:val="00045436"/>
    <w:rsid w:val="000455C4"/>
    <w:rsid w:val="000455CE"/>
    <w:rsid w:val="000456FE"/>
    <w:rsid w:val="00045768"/>
    <w:rsid w:val="0004588F"/>
    <w:rsid w:val="00045899"/>
    <w:rsid w:val="00045B11"/>
    <w:rsid w:val="00045B2E"/>
    <w:rsid w:val="00045B8F"/>
    <w:rsid w:val="00045BA4"/>
    <w:rsid w:val="00045BC2"/>
    <w:rsid w:val="00045C28"/>
    <w:rsid w:val="00045E1E"/>
    <w:rsid w:val="00045E6D"/>
    <w:rsid w:val="00045F03"/>
    <w:rsid w:val="00045F3A"/>
    <w:rsid w:val="00045FBF"/>
    <w:rsid w:val="000463AD"/>
    <w:rsid w:val="000463C1"/>
    <w:rsid w:val="00046559"/>
    <w:rsid w:val="000467FB"/>
    <w:rsid w:val="00046873"/>
    <w:rsid w:val="000468D5"/>
    <w:rsid w:val="00046B0A"/>
    <w:rsid w:val="00046B42"/>
    <w:rsid w:val="00046C23"/>
    <w:rsid w:val="00046D88"/>
    <w:rsid w:val="00047048"/>
    <w:rsid w:val="00047068"/>
    <w:rsid w:val="000470A3"/>
    <w:rsid w:val="000470D6"/>
    <w:rsid w:val="00047152"/>
    <w:rsid w:val="00047184"/>
    <w:rsid w:val="00047212"/>
    <w:rsid w:val="000472E9"/>
    <w:rsid w:val="00047427"/>
    <w:rsid w:val="000474C8"/>
    <w:rsid w:val="000474EF"/>
    <w:rsid w:val="00047669"/>
    <w:rsid w:val="0004766F"/>
    <w:rsid w:val="000476F8"/>
    <w:rsid w:val="0004771A"/>
    <w:rsid w:val="000477B9"/>
    <w:rsid w:val="000477C0"/>
    <w:rsid w:val="00047800"/>
    <w:rsid w:val="000479DE"/>
    <w:rsid w:val="000479E5"/>
    <w:rsid w:val="00047A7D"/>
    <w:rsid w:val="00047A82"/>
    <w:rsid w:val="00047AE9"/>
    <w:rsid w:val="00047BF7"/>
    <w:rsid w:val="00047CD6"/>
    <w:rsid w:val="00047D7D"/>
    <w:rsid w:val="00047E48"/>
    <w:rsid w:val="00047E72"/>
    <w:rsid w:val="00047F64"/>
    <w:rsid w:val="00047FD6"/>
    <w:rsid w:val="0005007C"/>
    <w:rsid w:val="0005007F"/>
    <w:rsid w:val="000500D4"/>
    <w:rsid w:val="0005013B"/>
    <w:rsid w:val="00050156"/>
    <w:rsid w:val="000501AB"/>
    <w:rsid w:val="000501B2"/>
    <w:rsid w:val="00050253"/>
    <w:rsid w:val="000502B2"/>
    <w:rsid w:val="000502EA"/>
    <w:rsid w:val="00050490"/>
    <w:rsid w:val="00050710"/>
    <w:rsid w:val="0005075F"/>
    <w:rsid w:val="00050880"/>
    <w:rsid w:val="0005098E"/>
    <w:rsid w:val="000509DE"/>
    <w:rsid w:val="00050A56"/>
    <w:rsid w:val="00050C62"/>
    <w:rsid w:val="00050CFA"/>
    <w:rsid w:val="00050D2D"/>
    <w:rsid w:val="00050D8E"/>
    <w:rsid w:val="00050F56"/>
    <w:rsid w:val="00050F5C"/>
    <w:rsid w:val="0005103A"/>
    <w:rsid w:val="000510D4"/>
    <w:rsid w:val="00051157"/>
    <w:rsid w:val="000513AB"/>
    <w:rsid w:val="00051463"/>
    <w:rsid w:val="000514F4"/>
    <w:rsid w:val="000515B1"/>
    <w:rsid w:val="000515BE"/>
    <w:rsid w:val="00051602"/>
    <w:rsid w:val="00051653"/>
    <w:rsid w:val="000517CE"/>
    <w:rsid w:val="000517DF"/>
    <w:rsid w:val="000518CA"/>
    <w:rsid w:val="000518FA"/>
    <w:rsid w:val="00051A57"/>
    <w:rsid w:val="00051A89"/>
    <w:rsid w:val="00051B54"/>
    <w:rsid w:val="00051CA2"/>
    <w:rsid w:val="00051CC8"/>
    <w:rsid w:val="00051EC0"/>
    <w:rsid w:val="00051EFC"/>
    <w:rsid w:val="00052032"/>
    <w:rsid w:val="000520FB"/>
    <w:rsid w:val="00052142"/>
    <w:rsid w:val="000523FA"/>
    <w:rsid w:val="00052453"/>
    <w:rsid w:val="000526DD"/>
    <w:rsid w:val="000528B3"/>
    <w:rsid w:val="00052A5E"/>
    <w:rsid w:val="00052ADF"/>
    <w:rsid w:val="00052B9F"/>
    <w:rsid w:val="00052BEC"/>
    <w:rsid w:val="00052C3C"/>
    <w:rsid w:val="00052DC1"/>
    <w:rsid w:val="00052DF8"/>
    <w:rsid w:val="00052F02"/>
    <w:rsid w:val="0005304A"/>
    <w:rsid w:val="00053125"/>
    <w:rsid w:val="00053182"/>
    <w:rsid w:val="000532B1"/>
    <w:rsid w:val="0005330B"/>
    <w:rsid w:val="00053397"/>
    <w:rsid w:val="000534DA"/>
    <w:rsid w:val="000534DB"/>
    <w:rsid w:val="00053830"/>
    <w:rsid w:val="000538B7"/>
    <w:rsid w:val="00053917"/>
    <w:rsid w:val="0005391A"/>
    <w:rsid w:val="000539F0"/>
    <w:rsid w:val="00053A16"/>
    <w:rsid w:val="00053A7B"/>
    <w:rsid w:val="00053A81"/>
    <w:rsid w:val="00053F75"/>
    <w:rsid w:val="00054063"/>
    <w:rsid w:val="00054188"/>
    <w:rsid w:val="0005429B"/>
    <w:rsid w:val="000542CF"/>
    <w:rsid w:val="0005467B"/>
    <w:rsid w:val="00054805"/>
    <w:rsid w:val="00054B5B"/>
    <w:rsid w:val="00054BB0"/>
    <w:rsid w:val="00054C46"/>
    <w:rsid w:val="00054CBD"/>
    <w:rsid w:val="00054D14"/>
    <w:rsid w:val="00054D52"/>
    <w:rsid w:val="00054D61"/>
    <w:rsid w:val="00054DD9"/>
    <w:rsid w:val="00054F4A"/>
    <w:rsid w:val="00054F77"/>
    <w:rsid w:val="0005508F"/>
    <w:rsid w:val="000550E3"/>
    <w:rsid w:val="0005519C"/>
    <w:rsid w:val="000552BB"/>
    <w:rsid w:val="000554EC"/>
    <w:rsid w:val="00055555"/>
    <w:rsid w:val="00055578"/>
    <w:rsid w:val="000557FC"/>
    <w:rsid w:val="0005583D"/>
    <w:rsid w:val="000558D2"/>
    <w:rsid w:val="0005590C"/>
    <w:rsid w:val="00055A05"/>
    <w:rsid w:val="00055A6B"/>
    <w:rsid w:val="00055A96"/>
    <w:rsid w:val="00055AA4"/>
    <w:rsid w:val="00055B43"/>
    <w:rsid w:val="00055C69"/>
    <w:rsid w:val="00055D88"/>
    <w:rsid w:val="00055DCB"/>
    <w:rsid w:val="00055E07"/>
    <w:rsid w:val="00056031"/>
    <w:rsid w:val="00056188"/>
    <w:rsid w:val="0005642C"/>
    <w:rsid w:val="00056521"/>
    <w:rsid w:val="00056622"/>
    <w:rsid w:val="0005671E"/>
    <w:rsid w:val="00056885"/>
    <w:rsid w:val="000568B0"/>
    <w:rsid w:val="000568F8"/>
    <w:rsid w:val="00056914"/>
    <w:rsid w:val="00056940"/>
    <w:rsid w:val="0005694E"/>
    <w:rsid w:val="00056A91"/>
    <w:rsid w:val="00056C07"/>
    <w:rsid w:val="00056C6B"/>
    <w:rsid w:val="00056E0E"/>
    <w:rsid w:val="00056F1E"/>
    <w:rsid w:val="00056F9D"/>
    <w:rsid w:val="0005700C"/>
    <w:rsid w:val="0005718F"/>
    <w:rsid w:val="000571A2"/>
    <w:rsid w:val="000571A3"/>
    <w:rsid w:val="0005738E"/>
    <w:rsid w:val="00057681"/>
    <w:rsid w:val="000576C3"/>
    <w:rsid w:val="0005778E"/>
    <w:rsid w:val="00057941"/>
    <w:rsid w:val="0005798C"/>
    <w:rsid w:val="000579D5"/>
    <w:rsid w:val="000579D7"/>
    <w:rsid w:val="00057A04"/>
    <w:rsid w:val="00057AC6"/>
    <w:rsid w:val="00057C28"/>
    <w:rsid w:val="00057E51"/>
    <w:rsid w:val="00057EB7"/>
    <w:rsid w:val="00057EF8"/>
    <w:rsid w:val="000600A8"/>
    <w:rsid w:val="000600D7"/>
    <w:rsid w:val="0006019A"/>
    <w:rsid w:val="00060238"/>
    <w:rsid w:val="000602C2"/>
    <w:rsid w:val="0006038C"/>
    <w:rsid w:val="00060505"/>
    <w:rsid w:val="000605B0"/>
    <w:rsid w:val="0006066C"/>
    <w:rsid w:val="00060686"/>
    <w:rsid w:val="000606E1"/>
    <w:rsid w:val="00060869"/>
    <w:rsid w:val="000608EA"/>
    <w:rsid w:val="000609B2"/>
    <w:rsid w:val="00060A21"/>
    <w:rsid w:val="00060B09"/>
    <w:rsid w:val="00060B54"/>
    <w:rsid w:val="00060B8F"/>
    <w:rsid w:val="00060BC0"/>
    <w:rsid w:val="00060BF4"/>
    <w:rsid w:val="00060C75"/>
    <w:rsid w:val="00060E56"/>
    <w:rsid w:val="00060E59"/>
    <w:rsid w:val="00060E99"/>
    <w:rsid w:val="00060ED3"/>
    <w:rsid w:val="00061014"/>
    <w:rsid w:val="00061051"/>
    <w:rsid w:val="00061152"/>
    <w:rsid w:val="000611A8"/>
    <w:rsid w:val="000611DC"/>
    <w:rsid w:val="00061359"/>
    <w:rsid w:val="00061399"/>
    <w:rsid w:val="000613BC"/>
    <w:rsid w:val="0006147A"/>
    <w:rsid w:val="0006149C"/>
    <w:rsid w:val="00061533"/>
    <w:rsid w:val="00061541"/>
    <w:rsid w:val="00061698"/>
    <w:rsid w:val="00061739"/>
    <w:rsid w:val="0006184D"/>
    <w:rsid w:val="00061857"/>
    <w:rsid w:val="00061968"/>
    <w:rsid w:val="00061A4A"/>
    <w:rsid w:val="00061A57"/>
    <w:rsid w:val="00061AEA"/>
    <w:rsid w:val="00061BDF"/>
    <w:rsid w:val="00062088"/>
    <w:rsid w:val="0006213E"/>
    <w:rsid w:val="000622BD"/>
    <w:rsid w:val="000622F2"/>
    <w:rsid w:val="00062550"/>
    <w:rsid w:val="000625B2"/>
    <w:rsid w:val="00062676"/>
    <w:rsid w:val="000626E8"/>
    <w:rsid w:val="00062738"/>
    <w:rsid w:val="000627AE"/>
    <w:rsid w:val="00062807"/>
    <w:rsid w:val="00062920"/>
    <w:rsid w:val="0006293C"/>
    <w:rsid w:val="00062950"/>
    <w:rsid w:val="0006295F"/>
    <w:rsid w:val="00062997"/>
    <w:rsid w:val="00062999"/>
    <w:rsid w:val="00062BDA"/>
    <w:rsid w:val="00062C24"/>
    <w:rsid w:val="00062CBA"/>
    <w:rsid w:val="00062D22"/>
    <w:rsid w:val="00062DB0"/>
    <w:rsid w:val="00062E5F"/>
    <w:rsid w:val="00062EA3"/>
    <w:rsid w:val="00062F25"/>
    <w:rsid w:val="000631F4"/>
    <w:rsid w:val="00063242"/>
    <w:rsid w:val="0006324C"/>
    <w:rsid w:val="00063250"/>
    <w:rsid w:val="000632C3"/>
    <w:rsid w:val="0006336D"/>
    <w:rsid w:val="000634AA"/>
    <w:rsid w:val="000634C5"/>
    <w:rsid w:val="000634E8"/>
    <w:rsid w:val="00063663"/>
    <w:rsid w:val="000636E6"/>
    <w:rsid w:val="00063796"/>
    <w:rsid w:val="00063AD1"/>
    <w:rsid w:val="00063B40"/>
    <w:rsid w:val="00063B94"/>
    <w:rsid w:val="00063C25"/>
    <w:rsid w:val="00063C3F"/>
    <w:rsid w:val="00063CBE"/>
    <w:rsid w:val="00063F4F"/>
    <w:rsid w:val="00063FD6"/>
    <w:rsid w:val="00063FEE"/>
    <w:rsid w:val="0006403B"/>
    <w:rsid w:val="00064071"/>
    <w:rsid w:val="000640E3"/>
    <w:rsid w:val="00064221"/>
    <w:rsid w:val="00064269"/>
    <w:rsid w:val="000644CF"/>
    <w:rsid w:val="00064504"/>
    <w:rsid w:val="00064701"/>
    <w:rsid w:val="00064759"/>
    <w:rsid w:val="0006489E"/>
    <w:rsid w:val="000649E3"/>
    <w:rsid w:val="00064D55"/>
    <w:rsid w:val="00064D78"/>
    <w:rsid w:val="00064D8C"/>
    <w:rsid w:val="00064E6B"/>
    <w:rsid w:val="00064F09"/>
    <w:rsid w:val="00064FC9"/>
    <w:rsid w:val="00064FFB"/>
    <w:rsid w:val="000650E3"/>
    <w:rsid w:val="0006529C"/>
    <w:rsid w:val="00065365"/>
    <w:rsid w:val="0006542D"/>
    <w:rsid w:val="00065477"/>
    <w:rsid w:val="00065489"/>
    <w:rsid w:val="00065525"/>
    <w:rsid w:val="00065545"/>
    <w:rsid w:val="0006556D"/>
    <w:rsid w:val="000655D5"/>
    <w:rsid w:val="0006561B"/>
    <w:rsid w:val="00065628"/>
    <w:rsid w:val="00065822"/>
    <w:rsid w:val="0006591E"/>
    <w:rsid w:val="00065A2B"/>
    <w:rsid w:val="00065AF9"/>
    <w:rsid w:val="00065E45"/>
    <w:rsid w:val="00065ECD"/>
    <w:rsid w:val="00066051"/>
    <w:rsid w:val="0006611C"/>
    <w:rsid w:val="00066187"/>
    <w:rsid w:val="000661E5"/>
    <w:rsid w:val="0006637B"/>
    <w:rsid w:val="00066404"/>
    <w:rsid w:val="00066510"/>
    <w:rsid w:val="000665D6"/>
    <w:rsid w:val="000665F1"/>
    <w:rsid w:val="00066710"/>
    <w:rsid w:val="00066846"/>
    <w:rsid w:val="000668E7"/>
    <w:rsid w:val="00066A3E"/>
    <w:rsid w:val="00066AAE"/>
    <w:rsid w:val="00066AD9"/>
    <w:rsid w:val="00066BD3"/>
    <w:rsid w:val="00066CC6"/>
    <w:rsid w:val="00066E1C"/>
    <w:rsid w:val="00066E79"/>
    <w:rsid w:val="00066ECC"/>
    <w:rsid w:val="00066ED2"/>
    <w:rsid w:val="00066F61"/>
    <w:rsid w:val="0006709D"/>
    <w:rsid w:val="000673CC"/>
    <w:rsid w:val="000673DB"/>
    <w:rsid w:val="00067562"/>
    <w:rsid w:val="000675E5"/>
    <w:rsid w:val="00067607"/>
    <w:rsid w:val="000677E1"/>
    <w:rsid w:val="00067817"/>
    <w:rsid w:val="00067925"/>
    <w:rsid w:val="00067B31"/>
    <w:rsid w:val="00067B6C"/>
    <w:rsid w:val="00067C00"/>
    <w:rsid w:val="00067CF4"/>
    <w:rsid w:val="00067DBE"/>
    <w:rsid w:val="00067DD1"/>
    <w:rsid w:val="00067E6F"/>
    <w:rsid w:val="00067EAF"/>
    <w:rsid w:val="00067F55"/>
    <w:rsid w:val="00067F57"/>
    <w:rsid w:val="00067F72"/>
    <w:rsid w:val="00067FD1"/>
    <w:rsid w:val="00070056"/>
    <w:rsid w:val="0007008D"/>
    <w:rsid w:val="00070298"/>
    <w:rsid w:val="00070371"/>
    <w:rsid w:val="000704F9"/>
    <w:rsid w:val="000705AA"/>
    <w:rsid w:val="0007060A"/>
    <w:rsid w:val="000706F2"/>
    <w:rsid w:val="00070877"/>
    <w:rsid w:val="000708EF"/>
    <w:rsid w:val="00070978"/>
    <w:rsid w:val="00070980"/>
    <w:rsid w:val="00070A53"/>
    <w:rsid w:val="00070B02"/>
    <w:rsid w:val="00070BD7"/>
    <w:rsid w:val="00070CDC"/>
    <w:rsid w:val="00070FF4"/>
    <w:rsid w:val="00071014"/>
    <w:rsid w:val="00071130"/>
    <w:rsid w:val="00071317"/>
    <w:rsid w:val="0007143C"/>
    <w:rsid w:val="00071462"/>
    <w:rsid w:val="00071546"/>
    <w:rsid w:val="00071606"/>
    <w:rsid w:val="0007167C"/>
    <w:rsid w:val="000716D3"/>
    <w:rsid w:val="000718A1"/>
    <w:rsid w:val="0007197D"/>
    <w:rsid w:val="000719E4"/>
    <w:rsid w:val="00071B78"/>
    <w:rsid w:val="00071CB4"/>
    <w:rsid w:val="00071D4B"/>
    <w:rsid w:val="00071DA6"/>
    <w:rsid w:val="00071DF8"/>
    <w:rsid w:val="00071E04"/>
    <w:rsid w:val="00071ECB"/>
    <w:rsid w:val="000721AC"/>
    <w:rsid w:val="000722AF"/>
    <w:rsid w:val="000723F7"/>
    <w:rsid w:val="00072461"/>
    <w:rsid w:val="00072495"/>
    <w:rsid w:val="00072610"/>
    <w:rsid w:val="00072722"/>
    <w:rsid w:val="000727A9"/>
    <w:rsid w:val="0007282C"/>
    <w:rsid w:val="0007285F"/>
    <w:rsid w:val="000728AB"/>
    <w:rsid w:val="00072906"/>
    <w:rsid w:val="000729F2"/>
    <w:rsid w:val="00072B17"/>
    <w:rsid w:val="00072D2E"/>
    <w:rsid w:val="00072ECA"/>
    <w:rsid w:val="00073030"/>
    <w:rsid w:val="000730DF"/>
    <w:rsid w:val="00073304"/>
    <w:rsid w:val="00073364"/>
    <w:rsid w:val="0007339B"/>
    <w:rsid w:val="000733BD"/>
    <w:rsid w:val="00073438"/>
    <w:rsid w:val="00073462"/>
    <w:rsid w:val="00073634"/>
    <w:rsid w:val="00073835"/>
    <w:rsid w:val="00073989"/>
    <w:rsid w:val="000739CC"/>
    <w:rsid w:val="000739F7"/>
    <w:rsid w:val="00073DF8"/>
    <w:rsid w:val="00073DFB"/>
    <w:rsid w:val="00073ED3"/>
    <w:rsid w:val="00073F61"/>
    <w:rsid w:val="00074053"/>
    <w:rsid w:val="00074196"/>
    <w:rsid w:val="000741C9"/>
    <w:rsid w:val="00074204"/>
    <w:rsid w:val="00074220"/>
    <w:rsid w:val="00074263"/>
    <w:rsid w:val="00074488"/>
    <w:rsid w:val="00074515"/>
    <w:rsid w:val="000745DA"/>
    <w:rsid w:val="00074666"/>
    <w:rsid w:val="000746F1"/>
    <w:rsid w:val="000746F8"/>
    <w:rsid w:val="000747AE"/>
    <w:rsid w:val="00074834"/>
    <w:rsid w:val="0007484C"/>
    <w:rsid w:val="00074875"/>
    <w:rsid w:val="00074920"/>
    <w:rsid w:val="0007497D"/>
    <w:rsid w:val="00074A73"/>
    <w:rsid w:val="00074B62"/>
    <w:rsid w:val="00074C8C"/>
    <w:rsid w:val="00074C9E"/>
    <w:rsid w:val="00074CB7"/>
    <w:rsid w:val="00074CDF"/>
    <w:rsid w:val="00074E13"/>
    <w:rsid w:val="00074E51"/>
    <w:rsid w:val="0007518F"/>
    <w:rsid w:val="0007520A"/>
    <w:rsid w:val="000752C3"/>
    <w:rsid w:val="000752DD"/>
    <w:rsid w:val="000752F4"/>
    <w:rsid w:val="0007532B"/>
    <w:rsid w:val="0007536B"/>
    <w:rsid w:val="000753D4"/>
    <w:rsid w:val="0007568F"/>
    <w:rsid w:val="00075797"/>
    <w:rsid w:val="00075990"/>
    <w:rsid w:val="00075A5F"/>
    <w:rsid w:val="00075BCA"/>
    <w:rsid w:val="00075C4A"/>
    <w:rsid w:val="00075CAE"/>
    <w:rsid w:val="00075CB4"/>
    <w:rsid w:val="00075D08"/>
    <w:rsid w:val="00075D8E"/>
    <w:rsid w:val="00076259"/>
    <w:rsid w:val="00076485"/>
    <w:rsid w:val="00076783"/>
    <w:rsid w:val="000767A9"/>
    <w:rsid w:val="000767EE"/>
    <w:rsid w:val="000769DF"/>
    <w:rsid w:val="00076A59"/>
    <w:rsid w:val="00076A95"/>
    <w:rsid w:val="00076AFF"/>
    <w:rsid w:val="00076BB6"/>
    <w:rsid w:val="00076E62"/>
    <w:rsid w:val="00076E6B"/>
    <w:rsid w:val="00076FD7"/>
    <w:rsid w:val="00077158"/>
    <w:rsid w:val="0007717F"/>
    <w:rsid w:val="0007725C"/>
    <w:rsid w:val="0007730E"/>
    <w:rsid w:val="00077507"/>
    <w:rsid w:val="000777A3"/>
    <w:rsid w:val="000778BE"/>
    <w:rsid w:val="000779CE"/>
    <w:rsid w:val="00077B03"/>
    <w:rsid w:val="00077B09"/>
    <w:rsid w:val="00077C3D"/>
    <w:rsid w:val="00077C59"/>
    <w:rsid w:val="00077D09"/>
    <w:rsid w:val="00077E24"/>
    <w:rsid w:val="00077E3E"/>
    <w:rsid w:val="00077E9F"/>
    <w:rsid w:val="0008014C"/>
    <w:rsid w:val="00080192"/>
    <w:rsid w:val="000801B8"/>
    <w:rsid w:val="000801EC"/>
    <w:rsid w:val="000802EC"/>
    <w:rsid w:val="00080325"/>
    <w:rsid w:val="000803E7"/>
    <w:rsid w:val="00080520"/>
    <w:rsid w:val="0008053B"/>
    <w:rsid w:val="00080582"/>
    <w:rsid w:val="000805D7"/>
    <w:rsid w:val="000805E3"/>
    <w:rsid w:val="00080616"/>
    <w:rsid w:val="0008063E"/>
    <w:rsid w:val="0008065D"/>
    <w:rsid w:val="00080756"/>
    <w:rsid w:val="000807B5"/>
    <w:rsid w:val="000807FD"/>
    <w:rsid w:val="000808E2"/>
    <w:rsid w:val="000808E5"/>
    <w:rsid w:val="000808F2"/>
    <w:rsid w:val="00080970"/>
    <w:rsid w:val="000809FC"/>
    <w:rsid w:val="00080A0D"/>
    <w:rsid w:val="00080A32"/>
    <w:rsid w:val="00080B55"/>
    <w:rsid w:val="00080B60"/>
    <w:rsid w:val="00080C30"/>
    <w:rsid w:val="00080C95"/>
    <w:rsid w:val="00080D17"/>
    <w:rsid w:val="00080DA6"/>
    <w:rsid w:val="00080E83"/>
    <w:rsid w:val="00080E9A"/>
    <w:rsid w:val="00080F70"/>
    <w:rsid w:val="00081128"/>
    <w:rsid w:val="0008112E"/>
    <w:rsid w:val="00081173"/>
    <w:rsid w:val="00081239"/>
    <w:rsid w:val="0008123F"/>
    <w:rsid w:val="0008136B"/>
    <w:rsid w:val="00081381"/>
    <w:rsid w:val="00081450"/>
    <w:rsid w:val="000814FE"/>
    <w:rsid w:val="0008157A"/>
    <w:rsid w:val="000815B8"/>
    <w:rsid w:val="000816B2"/>
    <w:rsid w:val="000816FA"/>
    <w:rsid w:val="0008175E"/>
    <w:rsid w:val="00081896"/>
    <w:rsid w:val="000819E3"/>
    <w:rsid w:val="00081A2B"/>
    <w:rsid w:val="00081A81"/>
    <w:rsid w:val="00081AC6"/>
    <w:rsid w:val="00081ADF"/>
    <w:rsid w:val="00081AE3"/>
    <w:rsid w:val="00081B27"/>
    <w:rsid w:val="00081F27"/>
    <w:rsid w:val="00081F40"/>
    <w:rsid w:val="00081F4E"/>
    <w:rsid w:val="00081F58"/>
    <w:rsid w:val="00081FB9"/>
    <w:rsid w:val="00082047"/>
    <w:rsid w:val="00082081"/>
    <w:rsid w:val="00082161"/>
    <w:rsid w:val="00082213"/>
    <w:rsid w:val="000822A0"/>
    <w:rsid w:val="0008244F"/>
    <w:rsid w:val="0008245A"/>
    <w:rsid w:val="00082537"/>
    <w:rsid w:val="00082577"/>
    <w:rsid w:val="000825E4"/>
    <w:rsid w:val="0008260E"/>
    <w:rsid w:val="0008266B"/>
    <w:rsid w:val="000826DF"/>
    <w:rsid w:val="000826F7"/>
    <w:rsid w:val="00082828"/>
    <w:rsid w:val="00082972"/>
    <w:rsid w:val="00082A4C"/>
    <w:rsid w:val="00082BE1"/>
    <w:rsid w:val="00082C42"/>
    <w:rsid w:val="00082C85"/>
    <w:rsid w:val="00082D75"/>
    <w:rsid w:val="00082E8C"/>
    <w:rsid w:val="00082ED7"/>
    <w:rsid w:val="00082FAF"/>
    <w:rsid w:val="00083155"/>
    <w:rsid w:val="00083176"/>
    <w:rsid w:val="00083245"/>
    <w:rsid w:val="00083282"/>
    <w:rsid w:val="00083346"/>
    <w:rsid w:val="00083431"/>
    <w:rsid w:val="000834F1"/>
    <w:rsid w:val="000835ED"/>
    <w:rsid w:val="000836B6"/>
    <w:rsid w:val="000836B7"/>
    <w:rsid w:val="00083723"/>
    <w:rsid w:val="000837E6"/>
    <w:rsid w:val="00083836"/>
    <w:rsid w:val="000839E1"/>
    <w:rsid w:val="00083A32"/>
    <w:rsid w:val="00083AC1"/>
    <w:rsid w:val="00083AD2"/>
    <w:rsid w:val="00083B04"/>
    <w:rsid w:val="00083B07"/>
    <w:rsid w:val="00083B2B"/>
    <w:rsid w:val="00083B99"/>
    <w:rsid w:val="00083CBF"/>
    <w:rsid w:val="00083CE2"/>
    <w:rsid w:val="00083EDF"/>
    <w:rsid w:val="000841AC"/>
    <w:rsid w:val="00084234"/>
    <w:rsid w:val="0008424A"/>
    <w:rsid w:val="00084284"/>
    <w:rsid w:val="00084355"/>
    <w:rsid w:val="000843B6"/>
    <w:rsid w:val="000843D5"/>
    <w:rsid w:val="00084477"/>
    <w:rsid w:val="00084493"/>
    <w:rsid w:val="000844C8"/>
    <w:rsid w:val="000844CA"/>
    <w:rsid w:val="00084503"/>
    <w:rsid w:val="00084698"/>
    <w:rsid w:val="0008469D"/>
    <w:rsid w:val="00084765"/>
    <w:rsid w:val="00084814"/>
    <w:rsid w:val="00084A2C"/>
    <w:rsid w:val="00084B5A"/>
    <w:rsid w:val="00084C3B"/>
    <w:rsid w:val="00084DCB"/>
    <w:rsid w:val="00084EE7"/>
    <w:rsid w:val="00084F99"/>
    <w:rsid w:val="00085068"/>
    <w:rsid w:val="0008507A"/>
    <w:rsid w:val="00085363"/>
    <w:rsid w:val="00085364"/>
    <w:rsid w:val="00085401"/>
    <w:rsid w:val="00085417"/>
    <w:rsid w:val="0008545A"/>
    <w:rsid w:val="00085608"/>
    <w:rsid w:val="0008560F"/>
    <w:rsid w:val="0008573A"/>
    <w:rsid w:val="0008581C"/>
    <w:rsid w:val="0008582C"/>
    <w:rsid w:val="0008587B"/>
    <w:rsid w:val="000858B0"/>
    <w:rsid w:val="00085939"/>
    <w:rsid w:val="00085952"/>
    <w:rsid w:val="0008597D"/>
    <w:rsid w:val="000859AC"/>
    <w:rsid w:val="00085A47"/>
    <w:rsid w:val="00085A72"/>
    <w:rsid w:val="00085ACD"/>
    <w:rsid w:val="00085B00"/>
    <w:rsid w:val="00085BA2"/>
    <w:rsid w:val="00085CDC"/>
    <w:rsid w:val="00085E51"/>
    <w:rsid w:val="00085EDD"/>
    <w:rsid w:val="00085F46"/>
    <w:rsid w:val="00086085"/>
    <w:rsid w:val="0008614D"/>
    <w:rsid w:val="00086150"/>
    <w:rsid w:val="00086170"/>
    <w:rsid w:val="00086279"/>
    <w:rsid w:val="00086283"/>
    <w:rsid w:val="00086339"/>
    <w:rsid w:val="0008635B"/>
    <w:rsid w:val="000863B7"/>
    <w:rsid w:val="00086437"/>
    <w:rsid w:val="0008644F"/>
    <w:rsid w:val="0008648E"/>
    <w:rsid w:val="000864D9"/>
    <w:rsid w:val="000865E2"/>
    <w:rsid w:val="00086795"/>
    <w:rsid w:val="000868C6"/>
    <w:rsid w:val="00086A3B"/>
    <w:rsid w:val="00086A4D"/>
    <w:rsid w:val="00086BEA"/>
    <w:rsid w:val="00086BF7"/>
    <w:rsid w:val="00086F10"/>
    <w:rsid w:val="00086FA7"/>
    <w:rsid w:val="00087089"/>
    <w:rsid w:val="0008717D"/>
    <w:rsid w:val="000871A4"/>
    <w:rsid w:val="000871C5"/>
    <w:rsid w:val="000871D3"/>
    <w:rsid w:val="000872CC"/>
    <w:rsid w:val="000872DD"/>
    <w:rsid w:val="00087311"/>
    <w:rsid w:val="00087494"/>
    <w:rsid w:val="0008758A"/>
    <w:rsid w:val="000876CF"/>
    <w:rsid w:val="0008778E"/>
    <w:rsid w:val="000877B7"/>
    <w:rsid w:val="00087930"/>
    <w:rsid w:val="000879D6"/>
    <w:rsid w:val="00087C1E"/>
    <w:rsid w:val="00087CDA"/>
    <w:rsid w:val="00087D17"/>
    <w:rsid w:val="00087DE6"/>
    <w:rsid w:val="00087E83"/>
    <w:rsid w:val="00090081"/>
    <w:rsid w:val="000900D1"/>
    <w:rsid w:val="00090161"/>
    <w:rsid w:val="000901FC"/>
    <w:rsid w:val="000902A1"/>
    <w:rsid w:val="00090343"/>
    <w:rsid w:val="00090431"/>
    <w:rsid w:val="00090535"/>
    <w:rsid w:val="0009067E"/>
    <w:rsid w:val="000906D3"/>
    <w:rsid w:val="000906F7"/>
    <w:rsid w:val="00090723"/>
    <w:rsid w:val="00090890"/>
    <w:rsid w:val="000908F4"/>
    <w:rsid w:val="00090951"/>
    <w:rsid w:val="00090A2C"/>
    <w:rsid w:val="00090B53"/>
    <w:rsid w:val="00090D36"/>
    <w:rsid w:val="00090DC8"/>
    <w:rsid w:val="00090E7A"/>
    <w:rsid w:val="00090EA3"/>
    <w:rsid w:val="00090EA6"/>
    <w:rsid w:val="00090F2D"/>
    <w:rsid w:val="00090F88"/>
    <w:rsid w:val="000910F6"/>
    <w:rsid w:val="0009146B"/>
    <w:rsid w:val="00091517"/>
    <w:rsid w:val="000916E9"/>
    <w:rsid w:val="00091753"/>
    <w:rsid w:val="000917BA"/>
    <w:rsid w:val="00091C14"/>
    <w:rsid w:val="00091DAF"/>
    <w:rsid w:val="00091ECB"/>
    <w:rsid w:val="00091F1B"/>
    <w:rsid w:val="0009217A"/>
    <w:rsid w:val="00092185"/>
    <w:rsid w:val="00092204"/>
    <w:rsid w:val="0009224D"/>
    <w:rsid w:val="00092314"/>
    <w:rsid w:val="000923A4"/>
    <w:rsid w:val="000923A6"/>
    <w:rsid w:val="00092553"/>
    <w:rsid w:val="00092586"/>
    <w:rsid w:val="000927B1"/>
    <w:rsid w:val="00092836"/>
    <w:rsid w:val="00092B2B"/>
    <w:rsid w:val="00092B7C"/>
    <w:rsid w:val="00092B7D"/>
    <w:rsid w:val="00092C91"/>
    <w:rsid w:val="00092CC7"/>
    <w:rsid w:val="00092CD1"/>
    <w:rsid w:val="00092CEB"/>
    <w:rsid w:val="00092D6B"/>
    <w:rsid w:val="00092D99"/>
    <w:rsid w:val="00092E28"/>
    <w:rsid w:val="00092EAC"/>
    <w:rsid w:val="00092F10"/>
    <w:rsid w:val="00092F35"/>
    <w:rsid w:val="00092F5B"/>
    <w:rsid w:val="0009313C"/>
    <w:rsid w:val="0009318E"/>
    <w:rsid w:val="00093570"/>
    <w:rsid w:val="0009357C"/>
    <w:rsid w:val="000935CF"/>
    <w:rsid w:val="00093712"/>
    <w:rsid w:val="000938A5"/>
    <w:rsid w:val="000938D9"/>
    <w:rsid w:val="0009391B"/>
    <w:rsid w:val="00093968"/>
    <w:rsid w:val="00093A07"/>
    <w:rsid w:val="00093A18"/>
    <w:rsid w:val="00093B4C"/>
    <w:rsid w:val="00093B79"/>
    <w:rsid w:val="00093E58"/>
    <w:rsid w:val="00094018"/>
    <w:rsid w:val="000940C9"/>
    <w:rsid w:val="000940D7"/>
    <w:rsid w:val="00094107"/>
    <w:rsid w:val="0009415B"/>
    <w:rsid w:val="000942CE"/>
    <w:rsid w:val="000945FC"/>
    <w:rsid w:val="00094811"/>
    <w:rsid w:val="000948C0"/>
    <w:rsid w:val="00094941"/>
    <w:rsid w:val="00094988"/>
    <w:rsid w:val="00094995"/>
    <w:rsid w:val="00094CD2"/>
    <w:rsid w:val="00094D8A"/>
    <w:rsid w:val="00094DD9"/>
    <w:rsid w:val="00094E3A"/>
    <w:rsid w:val="00094EE4"/>
    <w:rsid w:val="00094F7C"/>
    <w:rsid w:val="00094FF7"/>
    <w:rsid w:val="00095025"/>
    <w:rsid w:val="00095042"/>
    <w:rsid w:val="0009514D"/>
    <w:rsid w:val="00095174"/>
    <w:rsid w:val="000951C3"/>
    <w:rsid w:val="0009527F"/>
    <w:rsid w:val="00095369"/>
    <w:rsid w:val="000953CC"/>
    <w:rsid w:val="0009544F"/>
    <w:rsid w:val="000955C5"/>
    <w:rsid w:val="00095628"/>
    <w:rsid w:val="00095643"/>
    <w:rsid w:val="00095704"/>
    <w:rsid w:val="00095822"/>
    <w:rsid w:val="00095898"/>
    <w:rsid w:val="0009593D"/>
    <w:rsid w:val="00095BD8"/>
    <w:rsid w:val="00095D16"/>
    <w:rsid w:val="00095DA7"/>
    <w:rsid w:val="00095EB9"/>
    <w:rsid w:val="00095F07"/>
    <w:rsid w:val="0009614A"/>
    <w:rsid w:val="00096188"/>
    <w:rsid w:val="000961C3"/>
    <w:rsid w:val="0009624E"/>
    <w:rsid w:val="00096255"/>
    <w:rsid w:val="0009633F"/>
    <w:rsid w:val="0009636C"/>
    <w:rsid w:val="00096380"/>
    <w:rsid w:val="000963A4"/>
    <w:rsid w:val="00096424"/>
    <w:rsid w:val="0009673A"/>
    <w:rsid w:val="00096833"/>
    <w:rsid w:val="00096954"/>
    <w:rsid w:val="00096A14"/>
    <w:rsid w:val="00096A65"/>
    <w:rsid w:val="00096B40"/>
    <w:rsid w:val="00096BF0"/>
    <w:rsid w:val="00096D22"/>
    <w:rsid w:val="00096EA2"/>
    <w:rsid w:val="00096F38"/>
    <w:rsid w:val="00096F49"/>
    <w:rsid w:val="000970E1"/>
    <w:rsid w:val="000970EE"/>
    <w:rsid w:val="000971DA"/>
    <w:rsid w:val="0009720F"/>
    <w:rsid w:val="0009723F"/>
    <w:rsid w:val="00097299"/>
    <w:rsid w:val="000972B2"/>
    <w:rsid w:val="00097483"/>
    <w:rsid w:val="000974AE"/>
    <w:rsid w:val="00097509"/>
    <w:rsid w:val="00097761"/>
    <w:rsid w:val="0009776A"/>
    <w:rsid w:val="00097974"/>
    <w:rsid w:val="00097A01"/>
    <w:rsid w:val="00097B21"/>
    <w:rsid w:val="00097C2D"/>
    <w:rsid w:val="00097C86"/>
    <w:rsid w:val="00097CDA"/>
    <w:rsid w:val="00097DEF"/>
    <w:rsid w:val="00097DF2"/>
    <w:rsid w:val="00097E54"/>
    <w:rsid w:val="00097E8A"/>
    <w:rsid w:val="00097FCA"/>
    <w:rsid w:val="000A0017"/>
    <w:rsid w:val="000A009C"/>
    <w:rsid w:val="000A00BD"/>
    <w:rsid w:val="000A00C3"/>
    <w:rsid w:val="000A00C9"/>
    <w:rsid w:val="000A0173"/>
    <w:rsid w:val="000A0191"/>
    <w:rsid w:val="000A0200"/>
    <w:rsid w:val="000A03E1"/>
    <w:rsid w:val="000A0462"/>
    <w:rsid w:val="000A04F2"/>
    <w:rsid w:val="000A04F8"/>
    <w:rsid w:val="000A0597"/>
    <w:rsid w:val="000A0610"/>
    <w:rsid w:val="000A09C4"/>
    <w:rsid w:val="000A09D6"/>
    <w:rsid w:val="000A0A43"/>
    <w:rsid w:val="000A0B58"/>
    <w:rsid w:val="000A0E6B"/>
    <w:rsid w:val="000A0FAE"/>
    <w:rsid w:val="000A1026"/>
    <w:rsid w:val="000A10CC"/>
    <w:rsid w:val="000A1135"/>
    <w:rsid w:val="000A1192"/>
    <w:rsid w:val="000A11D3"/>
    <w:rsid w:val="000A1202"/>
    <w:rsid w:val="000A1266"/>
    <w:rsid w:val="000A1422"/>
    <w:rsid w:val="000A1576"/>
    <w:rsid w:val="000A1597"/>
    <w:rsid w:val="000A159D"/>
    <w:rsid w:val="000A1645"/>
    <w:rsid w:val="000A1785"/>
    <w:rsid w:val="000A17CB"/>
    <w:rsid w:val="000A190A"/>
    <w:rsid w:val="000A1939"/>
    <w:rsid w:val="000A1A58"/>
    <w:rsid w:val="000A1B4D"/>
    <w:rsid w:val="000A1CC2"/>
    <w:rsid w:val="000A1D3B"/>
    <w:rsid w:val="000A1E2D"/>
    <w:rsid w:val="000A1F5E"/>
    <w:rsid w:val="000A200D"/>
    <w:rsid w:val="000A208F"/>
    <w:rsid w:val="000A20F5"/>
    <w:rsid w:val="000A22D9"/>
    <w:rsid w:val="000A22E3"/>
    <w:rsid w:val="000A256D"/>
    <w:rsid w:val="000A25AA"/>
    <w:rsid w:val="000A263F"/>
    <w:rsid w:val="000A269F"/>
    <w:rsid w:val="000A2758"/>
    <w:rsid w:val="000A27F2"/>
    <w:rsid w:val="000A282B"/>
    <w:rsid w:val="000A2884"/>
    <w:rsid w:val="000A28B4"/>
    <w:rsid w:val="000A297D"/>
    <w:rsid w:val="000A298F"/>
    <w:rsid w:val="000A2A13"/>
    <w:rsid w:val="000A2C96"/>
    <w:rsid w:val="000A2CD8"/>
    <w:rsid w:val="000A2CDF"/>
    <w:rsid w:val="000A2CF1"/>
    <w:rsid w:val="000A2D45"/>
    <w:rsid w:val="000A2DC5"/>
    <w:rsid w:val="000A2EEB"/>
    <w:rsid w:val="000A2FA2"/>
    <w:rsid w:val="000A2FCF"/>
    <w:rsid w:val="000A30A7"/>
    <w:rsid w:val="000A3103"/>
    <w:rsid w:val="000A31EC"/>
    <w:rsid w:val="000A322C"/>
    <w:rsid w:val="000A3285"/>
    <w:rsid w:val="000A3293"/>
    <w:rsid w:val="000A3376"/>
    <w:rsid w:val="000A3393"/>
    <w:rsid w:val="000A34CC"/>
    <w:rsid w:val="000A3571"/>
    <w:rsid w:val="000A3594"/>
    <w:rsid w:val="000A3629"/>
    <w:rsid w:val="000A3685"/>
    <w:rsid w:val="000A36CE"/>
    <w:rsid w:val="000A3800"/>
    <w:rsid w:val="000A38A7"/>
    <w:rsid w:val="000A3B75"/>
    <w:rsid w:val="000A3C19"/>
    <w:rsid w:val="000A3C56"/>
    <w:rsid w:val="000A3C99"/>
    <w:rsid w:val="000A3F08"/>
    <w:rsid w:val="000A3F59"/>
    <w:rsid w:val="000A3F9B"/>
    <w:rsid w:val="000A3FC4"/>
    <w:rsid w:val="000A41A7"/>
    <w:rsid w:val="000A41E5"/>
    <w:rsid w:val="000A4243"/>
    <w:rsid w:val="000A424B"/>
    <w:rsid w:val="000A42D6"/>
    <w:rsid w:val="000A430D"/>
    <w:rsid w:val="000A43C7"/>
    <w:rsid w:val="000A440B"/>
    <w:rsid w:val="000A4584"/>
    <w:rsid w:val="000A4695"/>
    <w:rsid w:val="000A4770"/>
    <w:rsid w:val="000A4784"/>
    <w:rsid w:val="000A498B"/>
    <w:rsid w:val="000A4A6E"/>
    <w:rsid w:val="000A4BBF"/>
    <w:rsid w:val="000A4BDD"/>
    <w:rsid w:val="000A4CB9"/>
    <w:rsid w:val="000A4D3B"/>
    <w:rsid w:val="000A4D64"/>
    <w:rsid w:val="000A4DC8"/>
    <w:rsid w:val="000A4F6F"/>
    <w:rsid w:val="000A5055"/>
    <w:rsid w:val="000A50C6"/>
    <w:rsid w:val="000A518F"/>
    <w:rsid w:val="000A5277"/>
    <w:rsid w:val="000A5338"/>
    <w:rsid w:val="000A53A9"/>
    <w:rsid w:val="000A5525"/>
    <w:rsid w:val="000A553F"/>
    <w:rsid w:val="000A5597"/>
    <w:rsid w:val="000A566E"/>
    <w:rsid w:val="000A567A"/>
    <w:rsid w:val="000A5688"/>
    <w:rsid w:val="000A56CD"/>
    <w:rsid w:val="000A5877"/>
    <w:rsid w:val="000A5A64"/>
    <w:rsid w:val="000A5B01"/>
    <w:rsid w:val="000A5B86"/>
    <w:rsid w:val="000A5D1F"/>
    <w:rsid w:val="000A5D7F"/>
    <w:rsid w:val="000A5DC9"/>
    <w:rsid w:val="000A5E63"/>
    <w:rsid w:val="000A5E9D"/>
    <w:rsid w:val="000A6118"/>
    <w:rsid w:val="000A6121"/>
    <w:rsid w:val="000A617C"/>
    <w:rsid w:val="000A61E0"/>
    <w:rsid w:val="000A625A"/>
    <w:rsid w:val="000A62AE"/>
    <w:rsid w:val="000A6431"/>
    <w:rsid w:val="000A6597"/>
    <w:rsid w:val="000A6909"/>
    <w:rsid w:val="000A697B"/>
    <w:rsid w:val="000A6D54"/>
    <w:rsid w:val="000A6E14"/>
    <w:rsid w:val="000A6E38"/>
    <w:rsid w:val="000A6EAC"/>
    <w:rsid w:val="000A6F7C"/>
    <w:rsid w:val="000A6FC9"/>
    <w:rsid w:val="000A701A"/>
    <w:rsid w:val="000A702B"/>
    <w:rsid w:val="000A70A3"/>
    <w:rsid w:val="000A70C3"/>
    <w:rsid w:val="000A70EC"/>
    <w:rsid w:val="000A723C"/>
    <w:rsid w:val="000A7389"/>
    <w:rsid w:val="000A73FF"/>
    <w:rsid w:val="000A741D"/>
    <w:rsid w:val="000A7578"/>
    <w:rsid w:val="000A764A"/>
    <w:rsid w:val="000A77D0"/>
    <w:rsid w:val="000A7918"/>
    <w:rsid w:val="000A7A7C"/>
    <w:rsid w:val="000A7B6C"/>
    <w:rsid w:val="000A7C24"/>
    <w:rsid w:val="000A7CB0"/>
    <w:rsid w:val="000A7DB9"/>
    <w:rsid w:val="000A7E8A"/>
    <w:rsid w:val="000A7EAD"/>
    <w:rsid w:val="000B002C"/>
    <w:rsid w:val="000B02E4"/>
    <w:rsid w:val="000B02F0"/>
    <w:rsid w:val="000B0328"/>
    <w:rsid w:val="000B0374"/>
    <w:rsid w:val="000B03AE"/>
    <w:rsid w:val="000B0462"/>
    <w:rsid w:val="000B051E"/>
    <w:rsid w:val="000B062D"/>
    <w:rsid w:val="000B0814"/>
    <w:rsid w:val="000B0815"/>
    <w:rsid w:val="000B08C3"/>
    <w:rsid w:val="000B08EC"/>
    <w:rsid w:val="000B0908"/>
    <w:rsid w:val="000B09E8"/>
    <w:rsid w:val="000B0A5C"/>
    <w:rsid w:val="000B0B01"/>
    <w:rsid w:val="000B0B83"/>
    <w:rsid w:val="000B0C59"/>
    <w:rsid w:val="000B0D85"/>
    <w:rsid w:val="000B0DE6"/>
    <w:rsid w:val="000B0E13"/>
    <w:rsid w:val="000B0EDB"/>
    <w:rsid w:val="000B0F72"/>
    <w:rsid w:val="000B0FDC"/>
    <w:rsid w:val="000B100A"/>
    <w:rsid w:val="000B101E"/>
    <w:rsid w:val="000B108D"/>
    <w:rsid w:val="000B1256"/>
    <w:rsid w:val="000B129D"/>
    <w:rsid w:val="000B12B6"/>
    <w:rsid w:val="000B130A"/>
    <w:rsid w:val="000B1392"/>
    <w:rsid w:val="000B1477"/>
    <w:rsid w:val="000B14D8"/>
    <w:rsid w:val="000B1628"/>
    <w:rsid w:val="000B16EE"/>
    <w:rsid w:val="000B173C"/>
    <w:rsid w:val="000B18AF"/>
    <w:rsid w:val="000B1929"/>
    <w:rsid w:val="000B1ACD"/>
    <w:rsid w:val="000B1B84"/>
    <w:rsid w:val="000B1D4A"/>
    <w:rsid w:val="000B1D92"/>
    <w:rsid w:val="000B1F0F"/>
    <w:rsid w:val="000B1F3C"/>
    <w:rsid w:val="000B1FF4"/>
    <w:rsid w:val="000B2092"/>
    <w:rsid w:val="000B210C"/>
    <w:rsid w:val="000B2272"/>
    <w:rsid w:val="000B236F"/>
    <w:rsid w:val="000B2460"/>
    <w:rsid w:val="000B249D"/>
    <w:rsid w:val="000B2633"/>
    <w:rsid w:val="000B26B0"/>
    <w:rsid w:val="000B2750"/>
    <w:rsid w:val="000B27BA"/>
    <w:rsid w:val="000B2806"/>
    <w:rsid w:val="000B2863"/>
    <w:rsid w:val="000B2964"/>
    <w:rsid w:val="000B2A1D"/>
    <w:rsid w:val="000B2BFD"/>
    <w:rsid w:val="000B2CD5"/>
    <w:rsid w:val="000B2D63"/>
    <w:rsid w:val="000B2E77"/>
    <w:rsid w:val="000B30AB"/>
    <w:rsid w:val="000B30C4"/>
    <w:rsid w:val="000B319A"/>
    <w:rsid w:val="000B31B1"/>
    <w:rsid w:val="000B334A"/>
    <w:rsid w:val="000B3480"/>
    <w:rsid w:val="000B3482"/>
    <w:rsid w:val="000B35F6"/>
    <w:rsid w:val="000B35FF"/>
    <w:rsid w:val="000B36F4"/>
    <w:rsid w:val="000B370A"/>
    <w:rsid w:val="000B3781"/>
    <w:rsid w:val="000B37B9"/>
    <w:rsid w:val="000B386B"/>
    <w:rsid w:val="000B3932"/>
    <w:rsid w:val="000B3AE2"/>
    <w:rsid w:val="000B3B74"/>
    <w:rsid w:val="000B3B86"/>
    <w:rsid w:val="000B3BCE"/>
    <w:rsid w:val="000B3D0F"/>
    <w:rsid w:val="000B3D60"/>
    <w:rsid w:val="000B3FA4"/>
    <w:rsid w:val="000B4038"/>
    <w:rsid w:val="000B4149"/>
    <w:rsid w:val="000B41E1"/>
    <w:rsid w:val="000B4217"/>
    <w:rsid w:val="000B4297"/>
    <w:rsid w:val="000B431C"/>
    <w:rsid w:val="000B4383"/>
    <w:rsid w:val="000B43D7"/>
    <w:rsid w:val="000B4415"/>
    <w:rsid w:val="000B4419"/>
    <w:rsid w:val="000B442D"/>
    <w:rsid w:val="000B4459"/>
    <w:rsid w:val="000B45E3"/>
    <w:rsid w:val="000B45EB"/>
    <w:rsid w:val="000B47DB"/>
    <w:rsid w:val="000B4817"/>
    <w:rsid w:val="000B4839"/>
    <w:rsid w:val="000B4981"/>
    <w:rsid w:val="000B4A4D"/>
    <w:rsid w:val="000B4A8D"/>
    <w:rsid w:val="000B4AF2"/>
    <w:rsid w:val="000B4C16"/>
    <w:rsid w:val="000B4C6D"/>
    <w:rsid w:val="000B4C72"/>
    <w:rsid w:val="000B4E8F"/>
    <w:rsid w:val="000B5007"/>
    <w:rsid w:val="000B51AB"/>
    <w:rsid w:val="000B5246"/>
    <w:rsid w:val="000B535A"/>
    <w:rsid w:val="000B537C"/>
    <w:rsid w:val="000B53BA"/>
    <w:rsid w:val="000B5510"/>
    <w:rsid w:val="000B5565"/>
    <w:rsid w:val="000B5663"/>
    <w:rsid w:val="000B56B6"/>
    <w:rsid w:val="000B575B"/>
    <w:rsid w:val="000B580E"/>
    <w:rsid w:val="000B5B24"/>
    <w:rsid w:val="000B5B41"/>
    <w:rsid w:val="000B5CB4"/>
    <w:rsid w:val="000B5D2E"/>
    <w:rsid w:val="000B5E41"/>
    <w:rsid w:val="000B5FF8"/>
    <w:rsid w:val="000B625D"/>
    <w:rsid w:val="000B6283"/>
    <w:rsid w:val="000B6315"/>
    <w:rsid w:val="000B63FF"/>
    <w:rsid w:val="000B656C"/>
    <w:rsid w:val="000B6597"/>
    <w:rsid w:val="000B66D8"/>
    <w:rsid w:val="000B6903"/>
    <w:rsid w:val="000B6AFF"/>
    <w:rsid w:val="000B6B12"/>
    <w:rsid w:val="000B6BF8"/>
    <w:rsid w:val="000B6CED"/>
    <w:rsid w:val="000B6DCE"/>
    <w:rsid w:val="000B6E27"/>
    <w:rsid w:val="000B6F39"/>
    <w:rsid w:val="000B6F45"/>
    <w:rsid w:val="000B7002"/>
    <w:rsid w:val="000B7031"/>
    <w:rsid w:val="000B70BA"/>
    <w:rsid w:val="000B7195"/>
    <w:rsid w:val="000B71D4"/>
    <w:rsid w:val="000B727B"/>
    <w:rsid w:val="000B7285"/>
    <w:rsid w:val="000B7562"/>
    <w:rsid w:val="000B75B1"/>
    <w:rsid w:val="000B75F4"/>
    <w:rsid w:val="000B7732"/>
    <w:rsid w:val="000B7799"/>
    <w:rsid w:val="000B78E1"/>
    <w:rsid w:val="000B7AD4"/>
    <w:rsid w:val="000B7C50"/>
    <w:rsid w:val="000B7D33"/>
    <w:rsid w:val="000B7EAD"/>
    <w:rsid w:val="000B7EBD"/>
    <w:rsid w:val="000B7F1D"/>
    <w:rsid w:val="000B7F45"/>
    <w:rsid w:val="000B7F7F"/>
    <w:rsid w:val="000B7F97"/>
    <w:rsid w:val="000B7FF6"/>
    <w:rsid w:val="000C0052"/>
    <w:rsid w:val="000C0070"/>
    <w:rsid w:val="000C0203"/>
    <w:rsid w:val="000C036C"/>
    <w:rsid w:val="000C05C5"/>
    <w:rsid w:val="000C05D3"/>
    <w:rsid w:val="000C06C1"/>
    <w:rsid w:val="000C080A"/>
    <w:rsid w:val="000C0A8B"/>
    <w:rsid w:val="000C0ACD"/>
    <w:rsid w:val="000C0B28"/>
    <w:rsid w:val="000C0B49"/>
    <w:rsid w:val="000C0C06"/>
    <w:rsid w:val="000C0E45"/>
    <w:rsid w:val="000C0EAA"/>
    <w:rsid w:val="000C104F"/>
    <w:rsid w:val="000C10AB"/>
    <w:rsid w:val="000C1265"/>
    <w:rsid w:val="000C148C"/>
    <w:rsid w:val="000C14C3"/>
    <w:rsid w:val="000C14F6"/>
    <w:rsid w:val="000C14FF"/>
    <w:rsid w:val="000C1532"/>
    <w:rsid w:val="000C17A5"/>
    <w:rsid w:val="000C184A"/>
    <w:rsid w:val="000C189C"/>
    <w:rsid w:val="000C1A71"/>
    <w:rsid w:val="000C1BAE"/>
    <w:rsid w:val="000C1CB9"/>
    <w:rsid w:val="000C1CF6"/>
    <w:rsid w:val="000C1D24"/>
    <w:rsid w:val="000C1D77"/>
    <w:rsid w:val="000C1D7F"/>
    <w:rsid w:val="000C1DFD"/>
    <w:rsid w:val="000C1E2E"/>
    <w:rsid w:val="000C1F09"/>
    <w:rsid w:val="000C2014"/>
    <w:rsid w:val="000C209C"/>
    <w:rsid w:val="000C212B"/>
    <w:rsid w:val="000C217E"/>
    <w:rsid w:val="000C2200"/>
    <w:rsid w:val="000C2305"/>
    <w:rsid w:val="000C23AC"/>
    <w:rsid w:val="000C23E2"/>
    <w:rsid w:val="000C23EE"/>
    <w:rsid w:val="000C257E"/>
    <w:rsid w:val="000C2690"/>
    <w:rsid w:val="000C26D5"/>
    <w:rsid w:val="000C2754"/>
    <w:rsid w:val="000C292E"/>
    <w:rsid w:val="000C29A1"/>
    <w:rsid w:val="000C2B48"/>
    <w:rsid w:val="000C2C1A"/>
    <w:rsid w:val="000C2D9E"/>
    <w:rsid w:val="000C2E2B"/>
    <w:rsid w:val="000C2E8F"/>
    <w:rsid w:val="000C2EFC"/>
    <w:rsid w:val="000C2F54"/>
    <w:rsid w:val="000C2FC1"/>
    <w:rsid w:val="000C3075"/>
    <w:rsid w:val="000C3120"/>
    <w:rsid w:val="000C33FC"/>
    <w:rsid w:val="000C352B"/>
    <w:rsid w:val="000C36BF"/>
    <w:rsid w:val="000C3792"/>
    <w:rsid w:val="000C3797"/>
    <w:rsid w:val="000C391C"/>
    <w:rsid w:val="000C3C7F"/>
    <w:rsid w:val="000C40B4"/>
    <w:rsid w:val="000C411F"/>
    <w:rsid w:val="000C41B1"/>
    <w:rsid w:val="000C42F3"/>
    <w:rsid w:val="000C4315"/>
    <w:rsid w:val="000C43E9"/>
    <w:rsid w:val="000C44B8"/>
    <w:rsid w:val="000C4582"/>
    <w:rsid w:val="000C4592"/>
    <w:rsid w:val="000C469D"/>
    <w:rsid w:val="000C494F"/>
    <w:rsid w:val="000C4967"/>
    <w:rsid w:val="000C496C"/>
    <w:rsid w:val="000C4DD6"/>
    <w:rsid w:val="000C4E4E"/>
    <w:rsid w:val="000C4F01"/>
    <w:rsid w:val="000C4F80"/>
    <w:rsid w:val="000C4F8D"/>
    <w:rsid w:val="000C4F9F"/>
    <w:rsid w:val="000C51BD"/>
    <w:rsid w:val="000C51D1"/>
    <w:rsid w:val="000C523D"/>
    <w:rsid w:val="000C524D"/>
    <w:rsid w:val="000C52B0"/>
    <w:rsid w:val="000C52CC"/>
    <w:rsid w:val="000C5399"/>
    <w:rsid w:val="000C5474"/>
    <w:rsid w:val="000C5540"/>
    <w:rsid w:val="000C5557"/>
    <w:rsid w:val="000C556B"/>
    <w:rsid w:val="000C55C6"/>
    <w:rsid w:val="000C5690"/>
    <w:rsid w:val="000C577A"/>
    <w:rsid w:val="000C57EF"/>
    <w:rsid w:val="000C587B"/>
    <w:rsid w:val="000C59A3"/>
    <w:rsid w:val="000C5A0B"/>
    <w:rsid w:val="000C5A8B"/>
    <w:rsid w:val="000C5A9B"/>
    <w:rsid w:val="000C5AF1"/>
    <w:rsid w:val="000C5BD5"/>
    <w:rsid w:val="000C5BEA"/>
    <w:rsid w:val="000C5C76"/>
    <w:rsid w:val="000C5D2E"/>
    <w:rsid w:val="000C5E0F"/>
    <w:rsid w:val="000C5EA1"/>
    <w:rsid w:val="000C5F3F"/>
    <w:rsid w:val="000C5FD2"/>
    <w:rsid w:val="000C60F2"/>
    <w:rsid w:val="000C613E"/>
    <w:rsid w:val="000C6634"/>
    <w:rsid w:val="000C667E"/>
    <w:rsid w:val="000C675C"/>
    <w:rsid w:val="000C6842"/>
    <w:rsid w:val="000C687F"/>
    <w:rsid w:val="000C68EE"/>
    <w:rsid w:val="000C695B"/>
    <w:rsid w:val="000C6A41"/>
    <w:rsid w:val="000C6ACB"/>
    <w:rsid w:val="000C6AF7"/>
    <w:rsid w:val="000C6B84"/>
    <w:rsid w:val="000C6BAB"/>
    <w:rsid w:val="000C6DD7"/>
    <w:rsid w:val="000C7083"/>
    <w:rsid w:val="000C710E"/>
    <w:rsid w:val="000C715C"/>
    <w:rsid w:val="000C7258"/>
    <w:rsid w:val="000C7462"/>
    <w:rsid w:val="000C75A0"/>
    <w:rsid w:val="000C7641"/>
    <w:rsid w:val="000C7701"/>
    <w:rsid w:val="000C780C"/>
    <w:rsid w:val="000C7825"/>
    <w:rsid w:val="000C792C"/>
    <w:rsid w:val="000C79A3"/>
    <w:rsid w:val="000C7A39"/>
    <w:rsid w:val="000C7AD7"/>
    <w:rsid w:val="000C7B6A"/>
    <w:rsid w:val="000C7B87"/>
    <w:rsid w:val="000C7BC1"/>
    <w:rsid w:val="000C7C7C"/>
    <w:rsid w:val="000C7E5C"/>
    <w:rsid w:val="000D0079"/>
    <w:rsid w:val="000D00C8"/>
    <w:rsid w:val="000D00D4"/>
    <w:rsid w:val="000D01B2"/>
    <w:rsid w:val="000D01CF"/>
    <w:rsid w:val="000D02A8"/>
    <w:rsid w:val="000D02B4"/>
    <w:rsid w:val="000D02E6"/>
    <w:rsid w:val="000D058C"/>
    <w:rsid w:val="000D05FC"/>
    <w:rsid w:val="000D06E9"/>
    <w:rsid w:val="000D086F"/>
    <w:rsid w:val="000D08F6"/>
    <w:rsid w:val="000D093A"/>
    <w:rsid w:val="000D099E"/>
    <w:rsid w:val="000D0A05"/>
    <w:rsid w:val="000D0A17"/>
    <w:rsid w:val="000D0AB4"/>
    <w:rsid w:val="000D0AF0"/>
    <w:rsid w:val="000D0CF6"/>
    <w:rsid w:val="000D0F20"/>
    <w:rsid w:val="000D0F38"/>
    <w:rsid w:val="000D0F9C"/>
    <w:rsid w:val="000D0FD3"/>
    <w:rsid w:val="000D0FF2"/>
    <w:rsid w:val="000D0FFB"/>
    <w:rsid w:val="000D1007"/>
    <w:rsid w:val="000D10E7"/>
    <w:rsid w:val="000D1103"/>
    <w:rsid w:val="000D112D"/>
    <w:rsid w:val="000D11C2"/>
    <w:rsid w:val="000D11CD"/>
    <w:rsid w:val="000D121C"/>
    <w:rsid w:val="000D123D"/>
    <w:rsid w:val="000D12C2"/>
    <w:rsid w:val="000D1509"/>
    <w:rsid w:val="000D158A"/>
    <w:rsid w:val="000D16A6"/>
    <w:rsid w:val="000D17D1"/>
    <w:rsid w:val="000D192A"/>
    <w:rsid w:val="000D1935"/>
    <w:rsid w:val="000D1B2A"/>
    <w:rsid w:val="000D1C03"/>
    <w:rsid w:val="000D1D89"/>
    <w:rsid w:val="000D1F1B"/>
    <w:rsid w:val="000D1F90"/>
    <w:rsid w:val="000D20BB"/>
    <w:rsid w:val="000D2104"/>
    <w:rsid w:val="000D21AF"/>
    <w:rsid w:val="000D2409"/>
    <w:rsid w:val="000D2420"/>
    <w:rsid w:val="000D2545"/>
    <w:rsid w:val="000D261E"/>
    <w:rsid w:val="000D28A8"/>
    <w:rsid w:val="000D2974"/>
    <w:rsid w:val="000D2A76"/>
    <w:rsid w:val="000D2C23"/>
    <w:rsid w:val="000D2D14"/>
    <w:rsid w:val="000D2E18"/>
    <w:rsid w:val="000D2F10"/>
    <w:rsid w:val="000D2FA2"/>
    <w:rsid w:val="000D30B7"/>
    <w:rsid w:val="000D31EC"/>
    <w:rsid w:val="000D3215"/>
    <w:rsid w:val="000D32D5"/>
    <w:rsid w:val="000D32F9"/>
    <w:rsid w:val="000D33E0"/>
    <w:rsid w:val="000D3449"/>
    <w:rsid w:val="000D34E9"/>
    <w:rsid w:val="000D3552"/>
    <w:rsid w:val="000D3564"/>
    <w:rsid w:val="000D3781"/>
    <w:rsid w:val="000D37A7"/>
    <w:rsid w:val="000D398F"/>
    <w:rsid w:val="000D39D4"/>
    <w:rsid w:val="000D3A6A"/>
    <w:rsid w:val="000D3CEB"/>
    <w:rsid w:val="000D3D0C"/>
    <w:rsid w:val="000D3E48"/>
    <w:rsid w:val="000D3EFD"/>
    <w:rsid w:val="000D3F02"/>
    <w:rsid w:val="000D4024"/>
    <w:rsid w:val="000D40A7"/>
    <w:rsid w:val="000D40F6"/>
    <w:rsid w:val="000D4100"/>
    <w:rsid w:val="000D413B"/>
    <w:rsid w:val="000D41F0"/>
    <w:rsid w:val="000D423A"/>
    <w:rsid w:val="000D432E"/>
    <w:rsid w:val="000D4372"/>
    <w:rsid w:val="000D4375"/>
    <w:rsid w:val="000D4379"/>
    <w:rsid w:val="000D4386"/>
    <w:rsid w:val="000D43C0"/>
    <w:rsid w:val="000D4411"/>
    <w:rsid w:val="000D44AD"/>
    <w:rsid w:val="000D44DF"/>
    <w:rsid w:val="000D44E5"/>
    <w:rsid w:val="000D45B2"/>
    <w:rsid w:val="000D461D"/>
    <w:rsid w:val="000D4694"/>
    <w:rsid w:val="000D4729"/>
    <w:rsid w:val="000D489A"/>
    <w:rsid w:val="000D48A1"/>
    <w:rsid w:val="000D48DD"/>
    <w:rsid w:val="000D4A88"/>
    <w:rsid w:val="000D4B18"/>
    <w:rsid w:val="000D4B5C"/>
    <w:rsid w:val="000D4C20"/>
    <w:rsid w:val="000D4C57"/>
    <w:rsid w:val="000D4CFE"/>
    <w:rsid w:val="000D4D0A"/>
    <w:rsid w:val="000D4D5E"/>
    <w:rsid w:val="000D4E15"/>
    <w:rsid w:val="000D4E80"/>
    <w:rsid w:val="000D4ECA"/>
    <w:rsid w:val="000D4F16"/>
    <w:rsid w:val="000D4F37"/>
    <w:rsid w:val="000D4F96"/>
    <w:rsid w:val="000D4FF9"/>
    <w:rsid w:val="000D503C"/>
    <w:rsid w:val="000D50B2"/>
    <w:rsid w:val="000D50C8"/>
    <w:rsid w:val="000D5240"/>
    <w:rsid w:val="000D52CB"/>
    <w:rsid w:val="000D530B"/>
    <w:rsid w:val="000D53A7"/>
    <w:rsid w:val="000D5409"/>
    <w:rsid w:val="000D540E"/>
    <w:rsid w:val="000D5415"/>
    <w:rsid w:val="000D54DD"/>
    <w:rsid w:val="000D56B3"/>
    <w:rsid w:val="000D576C"/>
    <w:rsid w:val="000D57E5"/>
    <w:rsid w:val="000D5917"/>
    <w:rsid w:val="000D597D"/>
    <w:rsid w:val="000D5991"/>
    <w:rsid w:val="000D5A06"/>
    <w:rsid w:val="000D5A48"/>
    <w:rsid w:val="000D5A67"/>
    <w:rsid w:val="000D5C60"/>
    <w:rsid w:val="000D5D90"/>
    <w:rsid w:val="000D5E95"/>
    <w:rsid w:val="000D5FCD"/>
    <w:rsid w:val="000D601D"/>
    <w:rsid w:val="000D60BB"/>
    <w:rsid w:val="000D6739"/>
    <w:rsid w:val="000D694A"/>
    <w:rsid w:val="000D6A5D"/>
    <w:rsid w:val="000D6CF6"/>
    <w:rsid w:val="000D6E87"/>
    <w:rsid w:val="000D6F09"/>
    <w:rsid w:val="000D6FBE"/>
    <w:rsid w:val="000D7141"/>
    <w:rsid w:val="000D716C"/>
    <w:rsid w:val="000D7206"/>
    <w:rsid w:val="000D7328"/>
    <w:rsid w:val="000D7496"/>
    <w:rsid w:val="000D7638"/>
    <w:rsid w:val="000D7687"/>
    <w:rsid w:val="000D7735"/>
    <w:rsid w:val="000D780C"/>
    <w:rsid w:val="000D7988"/>
    <w:rsid w:val="000D79CA"/>
    <w:rsid w:val="000D7A44"/>
    <w:rsid w:val="000D7A5E"/>
    <w:rsid w:val="000D7B7B"/>
    <w:rsid w:val="000D7C11"/>
    <w:rsid w:val="000D7D75"/>
    <w:rsid w:val="000D7D84"/>
    <w:rsid w:val="000D7F8B"/>
    <w:rsid w:val="000D7FE0"/>
    <w:rsid w:val="000E0013"/>
    <w:rsid w:val="000E00C2"/>
    <w:rsid w:val="000E01DA"/>
    <w:rsid w:val="000E0258"/>
    <w:rsid w:val="000E02D5"/>
    <w:rsid w:val="000E0406"/>
    <w:rsid w:val="000E056E"/>
    <w:rsid w:val="000E05C7"/>
    <w:rsid w:val="000E090E"/>
    <w:rsid w:val="000E0946"/>
    <w:rsid w:val="000E0984"/>
    <w:rsid w:val="000E09AA"/>
    <w:rsid w:val="000E0A08"/>
    <w:rsid w:val="000E0B87"/>
    <w:rsid w:val="000E0BAE"/>
    <w:rsid w:val="000E0BCC"/>
    <w:rsid w:val="000E0BDD"/>
    <w:rsid w:val="000E0CB0"/>
    <w:rsid w:val="000E0D0B"/>
    <w:rsid w:val="000E0D1F"/>
    <w:rsid w:val="000E0D6D"/>
    <w:rsid w:val="000E0F22"/>
    <w:rsid w:val="000E1056"/>
    <w:rsid w:val="000E109E"/>
    <w:rsid w:val="000E124F"/>
    <w:rsid w:val="000E1280"/>
    <w:rsid w:val="000E12DA"/>
    <w:rsid w:val="000E141B"/>
    <w:rsid w:val="000E1767"/>
    <w:rsid w:val="000E1959"/>
    <w:rsid w:val="000E198D"/>
    <w:rsid w:val="000E19B0"/>
    <w:rsid w:val="000E19C1"/>
    <w:rsid w:val="000E1C25"/>
    <w:rsid w:val="000E1E23"/>
    <w:rsid w:val="000E1E44"/>
    <w:rsid w:val="000E1E56"/>
    <w:rsid w:val="000E1FAC"/>
    <w:rsid w:val="000E2117"/>
    <w:rsid w:val="000E2174"/>
    <w:rsid w:val="000E235B"/>
    <w:rsid w:val="000E2444"/>
    <w:rsid w:val="000E251F"/>
    <w:rsid w:val="000E259E"/>
    <w:rsid w:val="000E25BA"/>
    <w:rsid w:val="000E25C4"/>
    <w:rsid w:val="000E2667"/>
    <w:rsid w:val="000E26B4"/>
    <w:rsid w:val="000E270D"/>
    <w:rsid w:val="000E271D"/>
    <w:rsid w:val="000E2741"/>
    <w:rsid w:val="000E27AC"/>
    <w:rsid w:val="000E2883"/>
    <w:rsid w:val="000E290E"/>
    <w:rsid w:val="000E2A06"/>
    <w:rsid w:val="000E2A8A"/>
    <w:rsid w:val="000E2A8C"/>
    <w:rsid w:val="000E2AA1"/>
    <w:rsid w:val="000E2AC1"/>
    <w:rsid w:val="000E2AF2"/>
    <w:rsid w:val="000E2B39"/>
    <w:rsid w:val="000E2BD9"/>
    <w:rsid w:val="000E2D66"/>
    <w:rsid w:val="000E2FA1"/>
    <w:rsid w:val="000E3006"/>
    <w:rsid w:val="000E3125"/>
    <w:rsid w:val="000E32E6"/>
    <w:rsid w:val="000E348C"/>
    <w:rsid w:val="000E34A9"/>
    <w:rsid w:val="000E3514"/>
    <w:rsid w:val="000E35FF"/>
    <w:rsid w:val="000E3A55"/>
    <w:rsid w:val="000E3A79"/>
    <w:rsid w:val="000E3A84"/>
    <w:rsid w:val="000E3AAA"/>
    <w:rsid w:val="000E3AF0"/>
    <w:rsid w:val="000E3AF9"/>
    <w:rsid w:val="000E3B55"/>
    <w:rsid w:val="000E3C2B"/>
    <w:rsid w:val="000E3CE0"/>
    <w:rsid w:val="000E3D04"/>
    <w:rsid w:val="000E3D47"/>
    <w:rsid w:val="000E3F27"/>
    <w:rsid w:val="000E4035"/>
    <w:rsid w:val="000E40B5"/>
    <w:rsid w:val="000E4117"/>
    <w:rsid w:val="000E4196"/>
    <w:rsid w:val="000E41AB"/>
    <w:rsid w:val="000E41D8"/>
    <w:rsid w:val="000E43D4"/>
    <w:rsid w:val="000E43F6"/>
    <w:rsid w:val="000E4686"/>
    <w:rsid w:val="000E46ED"/>
    <w:rsid w:val="000E486A"/>
    <w:rsid w:val="000E495F"/>
    <w:rsid w:val="000E49EE"/>
    <w:rsid w:val="000E4AA2"/>
    <w:rsid w:val="000E4B83"/>
    <w:rsid w:val="000E4B98"/>
    <w:rsid w:val="000E4CA3"/>
    <w:rsid w:val="000E4CD5"/>
    <w:rsid w:val="000E4D10"/>
    <w:rsid w:val="000E4DD5"/>
    <w:rsid w:val="000E4E3E"/>
    <w:rsid w:val="000E4EAB"/>
    <w:rsid w:val="000E4F77"/>
    <w:rsid w:val="000E50C3"/>
    <w:rsid w:val="000E50D7"/>
    <w:rsid w:val="000E50E1"/>
    <w:rsid w:val="000E514E"/>
    <w:rsid w:val="000E51DA"/>
    <w:rsid w:val="000E52EE"/>
    <w:rsid w:val="000E5333"/>
    <w:rsid w:val="000E557C"/>
    <w:rsid w:val="000E55E4"/>
    <w:rsid w:val="000E5605"/>
    <w:rsid w:val="000E5649"/>
    <w:rsid w:val="000E5687"/>
    <w:rsid w:val="000E5A59"/>
    <w:rsid w:val="000E5A75"/>
    <w:rsid w:val="000E5A78"/>
    <w:rsid w:val="000E5B26"/>
    <w:rsid w:val="000E5C02"/>
    <w:rsid w:val="000E5CA9"/>
    <w:rsid w:val="000E5CEC"/>
    <w:rsid w:val="000E5D99"/>
    <w:rsid w:val="000E5DBB"/>
    <w:rsid w:val="000E5E31"/>
    <w:rsid w:val="000E5E81"/>
    <w:rsid w:val="000E5EB6"/>
    <w:rsid w:val="000E5F97"/>
    <w:rsid w:val="000E5FBA"/>
    <w:rsid w:val="000E618D"/>
    <w:rsid w:val="000E61F7"/>
    <w:rsid w:val="000E642C"/>
    <w:rsid w:val="000E6605"/>
    <w:rsid w:val="000E6723"/>
    <w:rsid w:val="000E6B43"/>
    <w:rsid w:val="000E6D25"/>
    <w:rsid w:val="000E702F"/>
    <w:rsid w:val="000E710A"/>
    <w:rsid w:val="000E71BD"/>
    <w:rsid w:val="000E71F2"/>
    <w:rsid w:val="000E7259"/>
    <w:rsid w:val="000E7324"/>
    <w:rsid w:val="000E7339"/>
    <w:rsid w:val="000E73F2"/>
    <w:rsid w:val="000E7433"/>
    <w:rsid w:val="000E754C"/>
    <w:rsid w:val="000E75FA"/>
    <w:rsid w:val="000E76B2"/>
    <w:rsid w:val="000E76FC"/>
    <w:rsid w:val="000E7732"/>
    <w:rsid w:val="000E778B"/>
    <w:rsid w:val="000E77A1"/>
    <w:rsid w:val="000E7805"/>
    <w:rsid w:val="000E7875"/>
    <w:rsid w:val="000E78BE"/>
    <w:rsid w:val="000E7A1B"/>
    <w:rsid w:val="000E7A23"/>
    <w:rsid w:val="000E7A73"/>
    <w:rsid w:val="000E7AF8"/>
    <w:rsid w:val="000E7AFA"/>
    <w:rsid w:val="000E7CB3"/>
    <w:rsid w:val="000E7CFB"/>
    <w:rsid w:val="000E7D80"/>
    <w:rsid w:val="000E7EDF"/>
    <w:rsid w:val="000E7F35"/>
    <w:rsid w:val="000E7F4B"/>
    <w:rsid w:val="000E7F8F"/>
    <w:rsid w:val="000F001B"/>
    <w:rsid w:val="000F0129"/>
    <w:rsid w:val="000F02AF"/>
    <w:rsid w:val="000F0381"/>
    <w:rsid w:val="000F0480"/>
    <w:rsid w:val="000F0556"/>
    <w:rsid w:val="000F060E"/>
    <w:rsid w:val="000F085D"/>
    <w:rsid w:val="000F08EE"/>
    <w:rsid w:val="000F0A96"/>
    <w:rsid w:val="000F0AB6"/>
    <w:rsid w:val="000F0B59"/>
    <w:rsid w:val="000F0BD6"/>
    <w:rsid w:val="000F0BE9"/>
    <w:rsid w:val="000F0C45"/>
    <w:rsid w:val="000F0D07"/>
    <w:rsid w:val="000F0D18"/>
    <w:rsid w:val="000F0D86"/>
    <w:rsid w:val="000F0D8A"/>
    <w:rsid w:val="000F0E0E"/>
    <w:rsid w:val="000F0EAE"/>
    <w:rsid w:val="000F0F77"/>
    <w:rsid w:val="000F10B2"/>
    <w:rsid w:val="000F12DB"/>
    <w:rsid w:val="000F1334"/>
    <w:rsid w:val="000F134B"/>
    <w:rsid w:val="000F13D0"/>
    <w:rsid w:val="000F1434"/>
    <w:rsid w:val="000F1499"/>
    <w:rsid w:val="000F1532"/>
    <w:rsid w:val="000F1541"/>
    <w:rsid w:val="000F156C"/>
    <w:rsid w:val="000F177D"/>
    <w:rsid w:val="000F19A8"/>
    <w:rsid w:val="000F19B8"/>
    <w:rsid w:val="000F1A9A"/>
    <w:rsid w:val="000F1B66"/>
    <w:rsid w:val="000F1D20"/>
    <w:rsid w:val="000F1DA3"/>
    <w:rsid w:val="000F1DF5"/>
    <w:rsid w:val="000F20AE"/>
    <w:rsid w:val="000F2123"/>
    <w:rsid w:val="000F21A4"/>
    <w:rsid w:val="000F227C"/>
    <w:rsid w:val="000F241E"/>
    <w:rsid w:val="000F24CF"/>
    <w:rsid w:val="000F24FB"/>
    <w:rsid w:val="000F25D1"/>
    <w:rsid w:val="000F2601"/>
    <w:rsid w:val="000F275A"/>
    <w:rsid w:val="000F2856"/>
    <w:rsid w:val="000F28CB"/>
    <w:rsid w:val="000F290E"/>
    <w:rsid w:val="000F2959"/>
    <w:rsid w:val="000F2968"/>
    <w:rsid w:val="000F29C8"/>
    <w:rsid w:val="000F2A31"/>
    <w:rsid w:val="000F2A91"/>
    <w:rsid w:val="000F2BAB"/>
    <w:rsid w:val="000F2BE0"/>
    <w:rsid w:val="000F2EC4"/>
    <w:rsid w:val="000F2ED4"/>
    <w:rsid w:val="000F2F53"/>
    <w:rsid w:val="000F2F63"/>
    <w:rsid w:val="000F2F7E"/>
    <w:rsid w:val="000F2FC7"/>
    <w:rsid w:val="000F3066"/>
    <w:rsid w:val="000F30AE"/>
    <w:rsid w:val="000F3156"/>
    <w:rsid w:val="000F318D"/>
    <w:rsid w:val="000F31E7"/>
    <w:rsid w:val="000F326C"/>
    <w:rsid w:val="000F3291"/>
    <w:rsid w:val="000F33B2"/>
    <w:rsid w:val="000F33F0"/>
    <w:rsid w:val="000F340A"/>
    <w:rsid w:val="000F348E"/>
    <w:rsid w:val="000F34EC"/>
    <w:rsid w:val="000F3529"/>
    <w:rsid w:val="000F352D"/>
    <w:rsid w:val="000F362E"/>
    <w:rsid w:val="000F36CF"/>
    <w:rsid w:val="000F3765"/>
    <w:rsid w:val="000F3773"/>
    <w:rsid w:val="000F3876"/>
    <w:rsid w:val="000F3883"/>
    <w:rsid w:val="000F38A2"/>
    <w:rsid w:val="000F38A8"/>
    <w:rsid w:val="000F393E"/>
    <w:rsid w:val="000F3996"/>
    <w:rsid w:val="000F3A54"/>
    <w:rsid w:val="000F3A8A"/>
    <w:rsid w:val="000F3AD6"/>
    <w:rsid w:val="000F3AFE"/>
    <w:rsid w:val="000F3B66"/>
    <w:rsid w:val="000F3BCF"/>
    <w:rsid w:val="000F3D43"/>
    <w:rsid w:val="000F3D70"/>
    <w:rsid w:val="000F3E79"/>
    <w:rsid w:val="000F3F4C"/>
    <w:rsid w:val="000F405A"/>
    <w:rsid w:val="000F42CB"/>
    <w:rsid w:val="000F44D8"/>
    <w:rsid w:val="000F455F"/>
    <w:rsid w:val="000F4668"/>
    <w:rsid w:val="000F46C1"/>
    <w:rsid w:val="000F48A6"/>
    <w:rsid w:val="000F4960"/>
    <w:rsid w:val="000F49F8"/>
    <w:rsid w:val="000F4A15"/>
    <w:rsid w:val="000F4A63"/>
    <w:rsid w:val="000F4AD4"/>
    <w:rsid w:val="000F4B05"/>
    <w:rsid w:val="000F4BAF"/>
    <w:rsid w:val="000F4BFF"/>
    <w:rsid w:val="000F4D67"/>
    <w:rsid w:val="000F4E90"/>
    <w:rsid w:val="000F4F9B"/>
    <w:rsid w:val="000F5195"/>
    <w:rsid w:val="000F524F"/>
    <w:rsid w:val="000F5298"/>
    <w:rsid w:val="000F52A2"/>
    <w:rsid w:val="000F5356"/>
    <w:rsid w:val="000F546B"/>
    <w:rsid w:val="000F5508"/>
    <w:rsid w:val="000F588E"/>
    <w:rsid w:val="000F59E9"/>
    <w:rsid w:val="000F5CDF"/>
    <w:rsid w:val="000F5D9E"/>
    <w:rsid w:val="000F5E4C"/>
    <w:rsid w:val="000F5EF2"/>
    <w:rsid w:val="000F6097"/>
    <w:rsid w:val="000F60B0"/>
    <w:rsid w:val="000F60D4"/>
    <w:rsid w:val="000F6161"/>
    <w:rsid w:val="000F61A0"/>
    <w:rsid w:val="000F63F5"/>
    <w:rsid w:val="000F6513"/>
    <w:rsid w:val="000F6520"/>
    <w:rsid w:val="000F65A1"/>
    <w:rsid w:val="000F65B6"/>
    <w:rsid w:val="000F65EF"/>
    <w:rsid w:val="000F66CC"/>
    <w:rsid w:val="000F66E9"/>
    <w:rsid w:val="000F6702"/>
    <w:rsid w:val="000F6707"/>
    <w:rsid w:val="000F6716"/>
    <w:rsid w:val="000F6A12"/>
    <w:rsid w:val="000F6A67"/>
    <w:rsid w:val="000F6BC1"/>
    <w:rsid w:val="000F6C3C"/>
    <w:rsid w:val="000F6D98"/>
    <w:rsid w:val="000F6E34"/>
    <w:rsid w:val="000F6F6F"/>
    <w:rsid w:val="000F70F9"/>
    <w:rsid w:val="000F7142"/>
    <w:rsid w:val="000F718B"/>
    <w:rsid w:val="000F720F"/>
    <w:rsid w:val="000F7256"/>
    <w:rsid w:val="000F734F"/>
    <w:rsid w:val="000F7398"/>
    <w:rsid w:val="000F7479"/>
    <w:rsid w:val="000F74B0"/>
    <w:rsid w:val="000F74DE"/>
    <w:rsid w:val="000F751B"/>
    <w:rsid w:val="000F75A2"/>
    <w:rsid w:val="000F7762"/>
    <w:rsid w:val="000F783B"/>
    <w:rsid w:val="000F78FF"/>
    <w:rsid w:val="000F796E"/>
    <w:rsid w:val="000F79C4"/>
    <w:rsid w:val="000F7A34"/>
    <w:rsid w:val="000F7A92"/>
    <w:rsid w:val="000F7B79"/>
    <w:rsid w:val="000F7BBB"/>
    <w:rsid w:val="000F7CD2"/>
    <w:rsid w:val="000F7DE8"/>
    <w:rsid w:val="000F7F13"/>
    <w:rsid w:val="001003B6"/>
    <w:rsid w:val="0010051F"/>
    <w:rsid w:val="0010065B"/>
    <w:rsid w:val="00100803"/>
    <w:rsid w:val="0010089B"/>
    <w:rsid w:val="0010092E"/>
    <w:rsid w:val="00100957"/>
    <w:rsid w:val="00100A81"/>
    <w:rsid w:val="00100AC5"/>
    <w:rsid w:val="00100B02"/>
    <w:rsid w:val="00100C4B"/>
    <w:rsid w:val="00100C8C"/>
    <w:rsid w:val="00100CC7"/>
    <w:rsid w:val="00100CEA"/>
    <w:rsid w:val="00100D42"/>
    <w:rsid w:val="00101101"/>
    <w:rsid w:val="0010115B"/>
    <w:rsid w:val="00101165"/>
    <w:rsid w:val="001012E3"/>
    <w:rsid w:val="0010135F"/>
    <w:rsid w:val="001015DA"/>
    <w:rsid w:val="00101615"/>
    <w:rsid w:val="0010165C"/>
    <w:rsid w:val="00101824"/>
    <w:rsid w:val="00101838"/>
    <w:rsid w:val="001019AC"/>
    <w:rsid w:val="00101CA4"/>
    <w:rsid w:val="00101D92"/>
    <w:rsid w:val="00101D97"/>
    <w:rsid w:val="00101E67"/>
    <w:rsid w:val="00101F9C"/>
    <w:rsid w:val="00101FDD"/>
    <w:rsid w:val="00101FEF"/>
    <w:rsid w:val="00102052"/>
    <w:rsid w:val="001020F6"/>
    <w:rsid w:val="00102134"/>
    <w:rsid w:val="00102152"/>
    <w:rsid w:val="001021C7"/>
    <w:rsid w:val="001022F8"/>
    <w:rsid w:val="00102352"/>
    <w:rsid w:val="0010238C"/>
    <w:rsid w:val="00102394"/>
    <w:rsid w:val="001023CD"/>
    <w:rsid w:val="001023FA"/>
    <w:rsid w:val="001023FB"/>
    <w:rsid w:val="00102473"/>
    <w:rsid w:val="001024D7"/>
    <w:rsid w:val="0010251F"/>
    <w:rsid w:val="00102595"/>
    <w:rsid w:val="001025AE"/>
    <w:rsid w:val="001025B1"/>
    <w:rsid w:val="001025CC"/>
    <w:rsid w:val="0010263C"/>
    <w:rsid w:val="001027EC"/>
    <w:rsid w:val="00102830"/>
    <w:rsid w:val="001029A9"/>
    <w:rsid w:val="001029F9"/>
    <w:rsid w:val="00102AA2"/>
    <w:rsid w:val="00102B50"/>
    <w:rsid w:val="00102BAA"/>
    <w:rsid w:val="00102F2D"/>
    <w:rsid w:val="00103007"/>
    <w:rsid w:val="0010328B"/>
    <w:rsid w:val="001032A8"/>
    <w:rsid w:val="00103304"/>
    <w:rsid w:val="001033CF"/>
    <w:rsid w:val="00103522"/>
    <w:rsid w:val="001035F5"/>
    <w:rsid w:val="001036F8"/>
    <w:rsid w:val="0010396B"/>
    <w:rsid w:val="0010397F"/>
    <w:rsid w:val="00103B18"/>
    <w:rsid w:val="00103B33"/>
    <w:rsid w:val="00103C46"/>
    <w:rsid w:val="00103CDE"/>
    <w:rsid w:val="00103E2F"/>
    <w:rsid w:val="00103F3E"/>
    <w:rsid w:val="00104141"/>
    <w:rsid w:val="0010422C"/>
    <w:rsid w:val="00104283"/>
    <w:rsid w:val="001043AD"/>
    <w:rsid w:val="001043BD"/>
    <w:rsid w:val="00104681"/>
    <w:rsid w:val="001046AB"/>
    <w:rsid w:val="00104759"/>
    <w:rsid w:val="00104848"/>
    <w:rsid w:val="0010486A"/>
    <w:rsid w:val="0010495E"/>
    <w:rsid w:val="00104980"/>
    <w:rsid w:val="001049C2"/>
    <w:rsid w:val="001049C9"/>
    <w:rsid w:val="00104AA2"/>
    <w:rsid w:val="00104CA9"/>
    <w:rsid w:val="00104D8E"/>
    <w:rsid w:val="00104FBE"/>
    <w:rsid w:val="00104FC1"/>
    <w:rsid w:val="00105060"/>
    <w:rsid w:val="0010518E"/>
    <w:rsid w:val="001051F7"/>
    <w:rsid w:val="00105204"/>
    <w:rsid w:val="0010536C"/>
    <w:rsid w:val="00105397"/>
    <w:rsid w:val="00105796"/>
    <w:rsid w:val="001057C4"/>
    <w:rsid w:val="00105908"/>
    <w:rsid w:val="00105A31"/>
    <w:rsid w:val="00105A71"/>
    <w:rsid w:val="00105AF9"/>
    <w:rsid w:val="00105B36"/>
    <w:rsid w:val="00105D59"/>
    <w:rsid w:val="00105D7F"/>
    <w:rsid w:val="00105E2F"/>
    <w:rsid w:val="00105F5B"/>
    <w:rsid w:val="00105FB7"/>
    <w:rsid w:val="00106054"/>
    <w:rsid w:val="00106076"/>
    <w:rsid w:val="001060D4"/>
    <w:rsid w:val="001060E5"/>
    <w:rsid w:val="00106106"/>
    <w:rsid w:val="001061EC"/>
    <w:rsid w:val="00106214"/>
    <w:rsid w:val="0010623A"/>
    <w:rsid w:val="001062AE"/>
    <w:rsid w:val="00106310"/>
    <w:rsid w:val="0010634A"/>
    <w:rsid w:val="00106410"/>
    <w:rsid w:val="00106414"/>
    <w:rsid w:val="0010643F"/>
    <w:rsid w:val="0010647D"/>
    <w:rsid w:val="001064D3"/>
    <w:rsid w:val="00106550"/>
    <w:rsid w:val="00106582"/>
    <w:rsid w:val="00106614"/>
    <w:rsid w:val="00106703"/>
    <w:rsid w:val="0010672F"/>
    <w:rsid w:val="00106797"/>
    <w:rsid w:val="001069C2"/>
    <w:rsid w:val="00106A77"/>
    <w:rsid w:val="00106B03"/>
    <w:rsid w:val="00106C36"/>
    <w:rsid w:val="00106C4A"/>
    <w:rsid w:val="00106C97"/>
    <w:rsid w:val="00106E3E"/>
    <w:rsid w:val="00106E44"/>
    <w:rsid w:val="00106F53"/>
    <w:rsid w:val="00106F99"/>
    <w:rsid w:val="00106FA9"/>
    <w:rsid w:val="00107204"/>
    <w:rsid w:val="00107267"/>
    <w:rsid w:val="0010735B"/>
    <w:rsid w:val="00107410"/>
    <w:rsid w:val="00107479"/>
    <w:rsid w:val="00107597"/>
    <w:rsid w:val="00107656"/>
    <w:rsid w:val="001076BC"/>
    <w:rsid w:val="00107771"/>
    <w:rsid w:val="001077A9"/>
    <w:rsid w:val="001077BE"/>
    <w:rsid w:val="001078A3"/>
    <w:rsid w:val="00107A77"/>
    <w:rsid w:val="00107ACA"/>
    <w:rsid w:val="00107CCA"/>
    <w:rsid w:val="00107CFB"/>
    <w:rsid w:val="00107D74"/>
    <w:rsid w:val="00107E0F"/>
    <w:rsid w:val="00107E7C"/>
    <w:rsid w:val="00107EA8"/>
    <w:rsid w:val="0011014A"/>
    <w:rsid w:val="001103F2"/>
    <w:rsid w:val="001105EE"/>
    <w:rsid w:val="00110828"/>
    <w:rsid w:val="001108F2"/>
    <w:rsid w:val="00110966"/>
    <w:rsid w:val="001109AA"/>
    <w:rsid w:val="00110AEC"/>
    <w:rsid w:val="00110C42"/>
    <w:rsid w:val="00110F33"/>
    <w:rsid w:val="00110F66"/>
    <w:rsid w:val="00110F6D"/>
    <w:rsid w:val="00110F80"/>
    <w:rsid w:val="00111026"/>
    <w:rsid w:val="00111154"/>
    <w:rsid w:val="001115AE"/>
    <w:rsid w:val="00111683"/>
    <w:rsid w:val="001116D5"/>
    <w:rsid w:val="00111788"/>
    <w:rsid w:val="001119F3"/>
    <w:rsid w:val="00111A94"/>
    <w:rsid w:val="00111BC5"/>
    <w:rsid w:val="00111D17"/>
    <w:rsid w:val="00111DFE"/>
    <w:rsid w:val="001120D3"/>
    <w:rsid w:val="00112105"/>
    <w:rsid w:val="00112124"/>
    <w:rsid w:val="00112132"/>
    <w:rsid w:val="001121A9"/>
    <w:rsid w:val="00112296"/>
    <w:rsid w:val="001122CF"/>
    <w:rsid w:val="00112494"/>
    <w:rsid w:val="001124BD"/>
    <w:rsid w:val="001124C0"/>
    <w:rsid w:val="001124EA"/>
    <w:rsid w:val="0011267F"/>
    <w:rsid w:val="001126E3"/>
    <w:rsid w:val="00112747"/>
    <w:rsid w:val="00112755"/>
    <w:rsid w:val="0011278A"/>
    <w:rsid w:val="001127EF"/>
    <w:rsid w:val="00112822"/>
    <w:rsid w:val="0011294C"/>
    <w:rsid w:val="00112991"/>
    <w:rsid w:val="00112BBE"/>
    <w:rsid w:val="00112C67"/>
    <w:rsid w:val="00112D80"/>
    <w:rsid w:val="00112DC4"/>
    <w:rsid w:val="00112EE9"/>
    <w:rsid w:val="00112F69"/>
    <w:rsid w:val="00112FE9"/>
    <w:rsid w:val="00113046"/>
    <w:rsid w:val="0011312C"/>
    <w:rsid w:val="001131B8"/>
    <w:rsid w:val="001131E2"/>
    <w:rsid w:val="0011324A"/>
    <w:rsid w:val="001132EA"/>
    <w:rsid w:val="00113311"/>
    <w:rsid w:val="0011331A"/>
    <w:rsid w:val="0011338C"/>
    <w:rsid w:val="00113473"/>
    <w:rsid w:val="00113640"/>
    <w:rsid w:val="0011365A"/>
    <w:rsid w:val="001136A8"/>
    <w:rsid w:val="001136B8"/>
    <w:rsid w:val="0011377A"/>
    <w:rsid w:val="001137A3"/>
    <w:rsid w:val="0011388C"/>
    <w:rsid w:val="001138B1"/>
    <w:rsid w:val="0011397E"/>
    <w:rsid w:val="00113981"/>
    <w:rsid w:val="00113A69"/>
    <w:rsid w:val="00113B1E"/>
    <w:rsid w:val="00113B6D"/>
    <w:rsid w:val="00113BAE"/>
    <w:rsid w:val="00113C25"/>
    <w:rsid w:val="00113C51"/>
    <w:rsid w:val="00113CA1"/>
    <w:rsid w:val="00113CE9"/>
    <w:rsid w:val="00113CFF"/>
    <w:rsid w:val="00113D07"/>
    <w:rsid w:val="00114094"/>
    <w:rsid w:val="00114115"/>
    <w:rsid w:val="00114130"/>
    <w:rsid w:val="00114138"/>
    <w:rsid w:val="001142D8"/>
    <w:rsid w:val="001143A8"/>
    <w:rsid w:val="001143AC"/>
    <w:rsid w:val="00114419"/>
    <w:rsid w:val="0011444A"/>
    <w:rsid w:val="0011444E"/>
    <w:rsid w:val="00114549"/>
    <w:rsid w:val="00114586"/>
    <w:rsid w:val="0011460E"/>
    <w:rsid w:val="00114749"/>
    <w:rsid w:val="00114758"/>
    <w:rsid w:val="001147F0"/>
    <w:rsid w:val="00114A1A"/>
    <w:rsid w:val="00114BA2"/>
    <w:rsid w:val="00114C2B"/>
    <w:rsid w:val="00114C4C"/>
    <w:rsid w:val="00114C87"/>
    <w:rsid w:val="00114E1A"/>
    <w:rsid w:val="00114FB6"/>
    <w:rsid w:val="00115054"/>
    <w:rsid w:val="001151A2"/>
    <w:rsid w:val="001151BE"/>
    <w:rsid w:val="00115286"/>
    <w:rsid w:val="00115395"/>
    <w:rsid w:val="001153BD"/>
    <w:rsid w:val="0011550B"/>
    <w:rsid w:val="001155A9"/>
    <w:rsid w:val="00115771"/>
    <w:rsid w:val="001157DD"/>
    <w:rsid w:val="001158B6"/>
    <w:rsid w:val="001159A4"/>
    <w:rsid w:val="00115AFA"/>
    <w:rsid w:val="00115B01"/>
    <w:rsid w:val="00115BD0"/>
    <w:rsid w:val="00115C8E"/>
    <w:rsid w:val="00115CA0"/>
    <w:rsid w:val="00115D2C"/>
    <w:rsid w:val="00115D55"/>
    <w:rsid w:val="00115E68"/>
    <w:rsid w:val="00115E80"/>
    <w:rsid w:val="00115EB8"/>
    <w:rsid w:val="00115F2F"/>
    <w:rsid w:val="00116023"/>
    <w:rsid w:val="00116027"/>
    <w:rsid w:val="0011609B"/>
    <w:rsid w:val="001160CB"/>
    <w:rsid w:val="001161C2"/>
    <w:rsid w:val="00116331"/>
    <w:rsid w:val="00116359"/>
    <w:rsid w:val="00116551"/>
    <w:rsid w:val="001165A3"/>
    <w:rsid w:val="001165AD"/>
    <w:rsid w:val="001165C2"/>
    <w:rsid w:val="001166A7"/>
    <w:rsid w:val="001167CE"/>
    <w:rsid w:val="001167D7"/>
    <w:rsid w:val="00116866"/>
    <w:rsid w:val="001168B1"/>
    <w:rsid w:val="0011695C"/>
    <w:rsid w:val="00116986"/>
    <w:rsid w:val="00116B2F"/>
    <w:rsid w:val="00116B7F"/>
    <w:rsid w:val="00116BA7"/>
    <w:rsid w:val="00116BFB"/>
    <w:rsid w:val="00116CF1"/>
    <w:rsid w:val="00116D45"/>
    <w:rsid w:val="00116FD8"/>
    <w:rsid w:val="0011705D"/>
    <w:rsid w:val="001170B6"/>
    <w:rsid w:val="001170EB"/>
    <w:rsid w:val="00117161"/>
    <w:rsid w:val="00117187"/>
    <w:rsid w:val="0011718F"/>
    <w:rsid w:val="00117468"/>
    <w:rsid w:val="00117490"/>
    <w:rsid w:val="0011757B"/>
    <w:rsid w:val="00117589"/>
    <w:rsid w:val="001175CA"/>
    <w:rsid w:val="0011762A"/>
    <w:rsid w:val="001176F4"/>
    <w:rsid w:val="001177C0"/>
    <w:rsid w:val="0011781C"/>
    <w:rsid w:val="00117830"/>
    <w:rsid w:val="00117985"/>
    <w:rsid w:val="00117CA7"/>
    <w:rsid w:val="00117CE4"/>
    <w:rsid w:val="00117D52"/>
    <w:rsid w:val="00117D82"/>
    <w:rsid w:val="00117E39"/>
    <w:rsid w:val="00117E6D"/>
    <w:rsid w:val="00117E99"/>
    <w:rsid w:val="00117EFE"/>
    <w:rsid w:val="00120042"/>
    <w:rsid w:val="001200F0"/>
    <w:rsid w:val="001201C0"/>
    <w:rsid w:val="00120225"/>
    <w:rsid w:val="00120293"/>
    <w:rsid w:val="00120393"/>
    <w:rsid w:val="00120508"/>
    <w:rsid w:val="001205B8"/>
    <w:rsid w:val="00120688"/>
    <w:rsid w:val="00120897"/>
    <w:rsid w:val="00120899"/>
    <w:rsid w:val="00120ADD"/>
    <w:rsid w:val="00120B86"/>
    <w:rsid w:val="00120CDC"/>
    <w:rsid w:val="00120F39"/>
    <w:rsid w:val="00120FC0"/>
    <w:rsid w:val="00120FC6"/>
    <w:rsid w:val="00121009"/>
    <w:rsid w:val="0012111E"/>
    <w:rsid w:val="00121129"/>
    <w:rsid w:val="001212DC"/>
    <w:rsid w:val="00121353"/>
    <w:rsid w:val="0012147D"/>
    <w:rsid w:val="001214D5"/>
    <w:rsid w:val="001215B4"/>
    <w:rsid w:val="0012164B"/>
    <w:rsid w:val="001216FC"/>
    <w:rsid w:val="00121948"/>
    <w:rsid w:val="001219CC"/>
    <w:rsid w:val="00121A48"/>
    <w:rsid w:val="00121ABF"/>
    <w:rsid w:val="00121BB7"/>
    <w:rsid w:val="00121C68"/>
    <w:rsid w:val="00121CCF"/>
    <w:rsid w:val="00121EDB"/>
    <w:rsid w:val="00121F05"/>
    <w:rsid w:val="00121F3A"/>
    <w:rsid w:val="0012219A"/>
    <w:rsid w:val="001221BB"/>
    <w:rsid w:val="0012224C"/>
    <w:rsid w:val="0012230D"/>
    <w:rsid w:val="0012237E"/>
    <w:rsid w:val="0012247A"/>
    <w:rsid w:val="0012247B"/>
    <w:rsid w:val="00122557"/>
    <w:rsid w:val="00122747"/>
    <w:rsid w:val="0012274D"/>
    <w:rsid w:val="00122750"/>
    <w:rsid w:val="00122774"/>
    <w:rsid w:val="00122999"/>
    <w:rsid w:val="00122A2D"/>
    <w:rsid w:val="00122B68"/>
    <w:rsid w:val="00122B8B"/>
    <w:rsid w:val="00122C78"/>
    <w:rsid w:val="00122D00"/>
    <w:rsid w:val="00122D99"/>
    <w:rsid w:val="00122DB4"/>
    <w:rsid w:val="00122DBC"/>
    <w:rsid w:val="00122DC5"/>
    <w:rsid w:val="00122E2B"/>
    <w:rsid w:val="00122E8E"/>
    <w:rsid w:val="00122FF8"/>
    <w:rsid w:val="001230FF"/>
    <w:rsid w:val="00123172"/>
    <w:rsid w:val="0012325D"/>
    <w:rsid w:val="00123269"/>
    <w:rsid w:val="001232F4"/>
    <w:rsid w:val="00123305"/>
    <w:rsid w:val="001233A4"/>
    <w:rsid w:val="001233AD"/>
    <w:rsid w:val="001235F0"/>
    <w:rsid w:val="00123608"/>
    <w:rsid w:val="0012377F"/>
    <w:rsid w:val="0012383C"/>
    <w:rsid w:val="00123B06"/>
    <w:rsid w:val="00123B2A"/>
    <w:rsid w:val="00123C04"/>
    <w:rsid w:val="00123D10"/>
    <w:rsid w:val="00123DA2"/>
    <w:rsid w:val="00123E46"/>
    <w:rsid w:val="0012418C"/>
    <w:rsid w:val="00124288"/>
    <w:rsid w:val="00124375"/>
    <w:rsid w:val="0012440E"/>
    <w:rsid w:val="001245C2"/>
    <w:rsid w:val="001246C7"/>
    <w:rsid w:val="0012476F"/>
    <w:rsid w:val="00124A45"/>
    <w:rsid w:val="00124AC9"/>
    <w:rsid w:val="00124B86"/>
    <w:rsid w:val="00124C87"/>
    <w:rsid w:val="00124CD9"/>
    <w:rsid w:val="00124F02"/>
    <w:rsid w:val="00124F66"/>
    <w:rsid w:val="00124FC9"/>
    <w:rsid w:val="00125021"/>
    <w:rsid w:val="0012523F"/>
    <w:rsid w:val="00125419"/>
    <w:rsid w:val="00125528"/>
    <w:rsid w:val="00125563"/>
    <w:rsid w:val="001256A0"/>
    <w:rsid w:val="001256F2"/>
    <w:rsid w:val="0012576F"/>
    <w:rsid w:val="001258FC"/>
    <w:rsid w:val="00125A58"/>
    <w:rsid w:val="00125ADB"/>
    <w:rsid w:val="00125C30"/>
    <w:rsid w:val="00125DB1"/>
    <w:rsid w:val="00125E51"/>
    <w:rsid w:val="00125EF3"/>
    <w:rsid w:val="00126265"/>
    <w:rsid w:val="001262DE"/>
    <w:rsid w:val="001262EC"/>
    <w:rsid w:val="00126483"/>
    <w:rsid w:val="0012648C"/>
    <w:rsid w:val="001267EB"/>
    <w:rsid w:val="00126811"/>
    <w:rsid w:val="0012685F"/>
    <w:rsid w:val="0012697D"/>
    <w:rsid w:val="00126D1C"/>
    <w:rsid w:val="00126D42"/>
    <w:rsid w:val="00126F85"/>
    <w:rsid w:val="00127004"/>
    <w:rsid w:val="0012705B"/>
    <w:rsid w:val="001272C2"/>
    <w:rsid w:val="001272E4"/>
    <w:rsid w:val="001273EB"/>
    <w:rsid w:val="0012748F"/>
    <w:rsid w:val="00127510"/>
    <w:rsid w:val="00127516"/>
    <w:rsid w:val="00127546"/>
    <w:rsid w:val="001275B8"/>
    <w:rsid w:val="001277B9"/>
    <w:rsid w:val="001278A4"/>
    <w:rsid w:val="00127AA7"/>
    <w:rsid w:val="00127B05"/>
    <w:rsid w:val="00127BA6"/>
    <w:rsid w:val="00127BAB"/>
    <w:rsid w:val="00127CEC"/>
    <w:rsid w:val="00127D39"/>
    <w:rsid w:val="00127E51"/>
    <w:rsid w:val="0013013A"/>
    <w:rsid w:val="00130191"/>
    <w:rsid w:val="00130216"/>
    <w:rsid w:val="0013030E"/>
    <w:rsid w:val="00130384"/>
    <w:rsid w:val="001304E8"/>
    <w:rsid w:val="0013058C"/>
    <w:rsid w:val="001306AE"/>
    <w:rsid w:val="00130763"/>
    <w:rsid w:val="00130843"/>
    <w:rsid w:val="00130870"/>
    <w:rsid w:val="001308C0"/>
    <w:rsid w:val="00130976"/>
    <w:rsid w:val="0013099F"/>
    <w:rsid w:val="001309A3"/>
    <w:rsid w:val="001309A4"/>
    <w:rsid w:val="00130A21"/>
    <w:rsid w:val="00130B43"/>
    <w:rsid w:val="00130BF7"/>
    <w:rsid w:val="00130C03"/>
    <w:rsid w:val="00131118"/>
    <w:rsid w:val="0013145A"/>
    <w:rsid w:val="001314BD"/>
    <w:rsid w:val="001316FD"/>
    <w:rsid w:val="001318A5"/>
    <w:rsid w:val="00131D77"/>
    <w:rsid w:val="00131DA7"/>
    <w:rsid w:val="00131DB8"/>
    <w:rsid w:val="00131E2E"/>
    <w:rsid w:val="00131F99"/>
    <w:rsid w:val="00132047"/>
    <w:rsid w:val="00132049"/>
    <w:rsid w:val="00132162"/>
    <w:rsid w:val="00132358"/>
    <w:rsid w:val="001324D3"/>
    <w:rsid w:val="001324E2"/>
    <w:rsid w:val="001326ED"/>
    <w:rsid w:val="0013270B"/>
    <w:rsid w:val="00132737"/>
    <w:rsid w:val="00132930"/>
    <w:rsid w:val="00132B85"/>
    <w:rsid w:val="00132ECA"/>
    <w:rsid w:val="00132FC6"/>
    <w:rsid w:val="001330D9"/>
    <w:rsid w:val="00133235"/>
    <w:rsid w:val="0013342C"/>
    <w:rsid w:val="00133485"/>
    <w:rsid w:val="001334C2"/>
    <w:rsid w:val="00133505"/>
    <w:rsid w:val="0013362E"/>
    <w:rsid w:val="001336DC"/>
    <w:rsid w:val="001336EC"/>
    <w:rsid w:val="00133718"/>
    <w:rsid w:val="0013375F"/>
    <w:rsid w:val="001339CD"/>
    <w:rsid w:val="00133A41"/>
    <w:rsid w:val="00133B1A"/>
    <w:rsid w:val="00133B72"/>
    <w:rsid w:val="00133C2C"/>
    <w:rsid w:val="00133CE8"/>
    <w:rsid w:val="00133DF5"/>
    <w:rsid w:val="00133E68"/>
    <w:rsid w:val="00133F74"/>
    <w:rsid w:val="00133F7E"/>
    <w:rsid w:val="00133F9E"/>
    <w:rsid w:val="00133FA7"/>
    <w:rsid w:val="00134033"/>
    <w:rsid w:val="00134059"/>
    <w:rsid w:val="00134174"/>
    <w:rsid w:val="001341B7"/>
    <w:rsid w:val="001341E1"/>
    <w:rsid w:val="00134340"/>
    <w:rsid w:val="001344C8"/>
    <w:rsid w:val="0013461F"/>
    <w:rsid w:val="00134644"/>
    <w:rsid w:val="001346BA"/>
    <w:rsid w:val="0013472B"/>
    <w:rsid w:val="0013476F"/>
    <w:rsid w:val="001347E9"/>
    <w:rsid w:val="0013484D"/>
    <w:rsid w:val="0013498E"/>
    <w:rsid w:val="00134A28"/>
    <w:rsid w:val="00134A64"/>
    <w:rsid w:val="00134A76"/>
    <w:rsid w:val="00134B32"/>
    <w:rsid w:val="00134B7B"/>
    <w:rsid w:val="00134EB9"/>
    <w:rsid w:val="00134F7E"/>
    <w:rsid w:val="00134FB0"/>
    <w:rsid w:val="00135056"/>
    <w:rsid w:val="001350B0"/>
    <w:rsid w:val="001350E5"/>
    <w:rsid w:val="001351AF"/>
    <w:rsid w:val="001353A7"/>
    <w:rsid w:val="001353D2"/>
    <w:rsid w:val="001355D8"/>
    <w:rsid w:val="00135609"/>
    <w:rsid w:val="00135744"/>
    <w:rsid w:val="001357AB"/>
    <w:rsid w:val="00135A63"/>
    <w:rsid w:val="00135AE2"/>
    <w:rsid w:val="00135AEC"/>
    <w:rsid w:val="00135AEE"/>
    <w:rsid w:val="00135C08"/>
    <w:rsid w:val="00135C17"/>
    <w:rsid w:val="00135C99"/>
    <w:rsid w:val="00135C9D"/>
    <w:rsid w:val="00135CF1"/>
    <w:rsid w:val="00135D30"/>
    <w:rsid w:val="00135EC6"/>
    <w:rsid w:val="00136141"/>
    <w:rsid w:val="00136162"/>
    <w:rsid w:val="001361A4"/>
    <w:rsid w:val="0013628A"/>
    <w:rsid w:val="00136333"/>
    <w:rsid w:val="001363E5"/>
    <w:rsid w:val="001364BD"/>
    <w:rsid w:val="00136602"/>
    <w:rsid w:val="00136945"/>
    <w:rsid w:val="00136A6E"/>
    <w:rsid w:val="00136AB0"/>
    <w:rsid w:val="00136B5B"/>
    <w:rsid w:val="00136B99"/>
    <w:rsid w:val="00136BA0"/>
    <w:rsid w:val="00136BA6"/>
    <w:rsid w:val="00136BE2"/>
    <w:rsid w:val="00136BE7"/>
    <w:rsid w:val="00136BF4"/>
    <w:rsid w:val="00136D18"/>
    <w:rsid w:val="00136D27"/>
    <w:rsid w:val="00136D59"/>
    <w:rsid w:val="00136E76"/>
    <w:rsid w:val="00136F38"/>
    <w:rsid w:val="00136F44"/>
    <w:rsid w:val="00136F5A"/>
    <w:rsid w:val="00136FE5"/>
    <w:rsid w:val="00137034"/>
    <w:rsid w:val="0013740A"/>
    <w:rsid w:val="0013753C"/>
    <w:rsid w:val="00137549"/>
    <w:rsid w:val="00137563"/>
    <w:rsid w:val="00137599"/>
    <w:rsid w:val="001375B4"/>
    <w:rsid w:val="0013767C"/>
    <w:rsid w:val="001376DC"/>
    <w:rsid w:val="0013771D"/>
    <w:rsid w:val="0013786B"/>
    <w:rsid w:val="0013789A"/>
    <w:rsid w:val="00137B30"/>
    <w:rsid w:val="00137B69"/>
    <w:rsid w:val="00137B73"/>
    <w:rsid w:val="00137BE0"/>
    <w:rsid w:val="00137DBA"/>
    <w:rsid w:val="00137FAF"/>
    <w:rsid w:val="00137FBF"/>
    <w:rsid w:val="00137FC0"/>
    <w:rsid w:val="001400D4"/>
    <w:rsid w:val="0014013A"/>
    <w:rsid w:val="001402DF"/>
    <w:rsid w:val="00140400"/>
    <w:rsid w:val="001404F1"/>
    <w:rsid w:val="00140518"/>
    <w:rsid w:val="001405E2"/>
    <w:rsid w:val="00140770"/>
    <w:rsid w:val="00140880"/>
    <w:rsid w:val="001409D6"/>
    <w:rsid w:val="001409F9"/>
    <w:rsid w:val="00140A10"/>
    <w:rsid w:val="00140A2F"/>
    <w:rsid w:val="00140A6A"/>
    <w:rsid w:val="00140A7B"/>
    <w:rsid w:val="00140AAD"/>
    <w:rsid w:val="00140B4A"/>
    <w:rsid w:val="00140C96"/>
    <w:rsid w:val="00140D34"/>
    <w:rsid w:val="00140D5D"/>
    <w:rsid w:val="00140F91"/>
    <w:rsid w:val="00141179"/>
    <w:rsid w:val="001411C8"/>
    <w:rsid w:val="00141223"/>
    <w:rsid w:val="0014126A"/>
    <w:rsid w:val="001412BA"/>
    <w:rsid w:val="0014152C"/>
    <w:rsid w:val="001415EA"/>
    <w:rsid w:val="001415F5"/>
    <w:rsid w:val="00141614"/>
    <w:rsid w:val="001416DA"/>
    <w:rsid w:val="00141B3C"/>
    <w:rsid w:val="00141D6D"/>
    <w:rsid w:val="00141D81"/>
    <w:rsid w:val="00141D97"/>
    <w:rsid w:val="00141E85"/>
    <w:rsid w:val="00141EC0"/>
    <w:rsid w:val="001420CA"/>
    <w:rsid w:val="001421A0"/>
    <w:rsid w:val="00142294"/>
    <w:rsid w:val="001422B0"/>
    <w:rsid w:val="001422B8"/>
    <w:rsid w:val="001423F5"/>
    <w:rsid w:val="0014258B"/>
    <w:rsid w:val="0014258C"/>
    <w:rsid w:val="001425C6"/>
    <w:rsid w:val="00142632"/>
    <w:rsid w:val="0014267E"/>
    <w:rsid w:val="001427D3"/>
    <w:rsid w:val="00142849"/>
    <w:rsid w:val="00142850"/>
    <w:rsid w:val="001429A3"/>
    <w:rsid w:val="001429F1"/>
    <w:rsid w:val="00142A6E"/>
    <w:rsid w:val="00142B21"/>
    <w:rsid w:val="00142EA9"/>
    <w:rsid w:val="00142EB3"/>
    <w:rsid w:val="00142EB8"/>
    <w:rsid w:val="00143065"/>
    <w:rsid w:val="0014319E"/>
    <w:rsid w:val="00143200"/>
    <w:rsid w:val="001432AC"/>
    <w:rsid w:val="001434B1"/>
    <w:rsid w:val="0014352F"/>
    <w:rsid w:val="00143615"/>
    <w:rsid w:val="00143716"/>
    <w:rsid w:val="00143801"/>
    <w:rsid w:val="001439EF"/>
    <w:rsid w:val="00143C70"/>
    <w:rsid w:val="00143D62"/>
    <w:rsid w:val="00143E8D"/>
    <w:rsid w:val="00143EB3"/>
    <w:rsid w:val="00143EEB"/>
    <w:rsid w:val="00143FD4"/>
    <w:rsid w:val="0014407B"/>
    <w:rsid w:val="001440D4"/>
    <w:rsid w:val="0014411A"/>
    <w:rsid w:val="0014459A"/>
    <w:rsid w:val="001445BE"/>
    <w:rsid w:val="001445FD"/>
    <w:rsid w:val="0014474A"/>
    <w:rsid w:val="00144785"/>
    <w:rsid w:val="00144789"/>
    <w:rsid w:val="00144792"/>
    <w:rsid w:val="001447B5"/>
    <w:rsid w:val="00144834"/>
    <w:rsid w:val="001448A2"/>
    <w:rsid w:val="001449B3"/>
    <w:rsid w:val="00144A46"/>
    <w:rsid w:val="00144AB2"/>
    <w:rsid w:val="00144B43"/>
    <w:rsid w:val="00144BFB"/>
    <w:rsid w:val="00144C05"/>
    <w:rsid w:val="00144CC4"/>
    <w:rsid w:val="00144CFE"/>
    <w:rsid w:val="00144DF1"/>
    <w:rsid w:val="00144E90"/>
    <w:rsid w:val="00145026"/>
    <w:rsid w:val="00145054"/>
    <w:rsid w:val="0014515C"/>
    <w:rsid w:val="0014516A"/>
    <w:rsid w:val="00145178"/>
    <w:rsid w:val="00145230"/>
    <w:rsid w:val="0014534A"/>
    <w:rsid w:val="001453FE"/>
    <w:rsid w:val="0014543C"/>
    <w:rsid w:val="00145468"/>
    <w:rsid w:val="0014574B"/>
    <w:rsid w:val="001458AA"/>
    <w:rsid w:val="0014592F"/>
    <w:rsid w:val="00145962"/>
    <w:rsid w:val="001459AA"/>
    <w:rsid w:val="00145A2E"/>
    <w:rsid w:val="00145A95"/>
    <w:rsid w:val="00145B7D"/>
    <w:rsid w:val="00145C03"/>
    <w:rsid w:val="00145D70"/>
    <w:rsid w:val="00145F62"/>
    <w:rsid w:val="00145FB8"/>
    <w:rsid w:val="001460B0"/>
    <w:rsid w:val="001461F6"/>
    <w:rsid w:val="001462D5"/>
    <w:rsid w:val="001462F0"/>
    <w:rsid w:val="00146343"/>
    <w:rsid w:val="001463A6"/>
    <w:rsid w:val="00146454"/>
    <w:rsid w:val="001464F3"/>
    <w:rsid w:val="00146580"/>
    <w:rsid w:val="001467DB"/>
    <w:rsid w:val="0014696A"/>
    <w:rsid w:val="00146A1F"/>
    <w:rsid w:val="00146A54"/>
    <w:rsid w:val="00146AF0"/>
    <w:rsid w:val="00146BB0"/>
    <w:rsid w:val="00146DF7"/>
    <w:rsid w:val="00146E51"/>
    <w:rsid w:val="00146E62"/>
    <w:rsid w:val="00146F0D"/>
    <w:rsid w:val="001470C8"/>
    <w:rsid w:val="00147230"/>
    <w:rsid w:val="0014726A"/>
    <w:rsid w:val="00147393"/>
    <w:rsid w:val="001474D1"/>
    <w:rsid w:val="001474F6"/>
    <w:rsid w:val="001477BA"/>
    <w:rsid w:val="001477C2"/>
    <w:rsid w:val="00147A49"/>
    <w:rsid w:val="00147B0B"/>
    <w:rsid w:val="00147BCB"/>
    <w:rsid w:val="00147CDF"/>
    <w:rsid w:val="00147CE5"/>
    <w:rsid w:val="00147E60"/>
    <w:rsid w:val="00147E66"/>
    <w:rsid w:val="00147F87"/>
    <w:rsid w:val="00147FA2"/>
    <w:rsid w:val="00147FCF"/>
    <w:rsid w:val="00147FEE"/>
    <w:rsid w:val="00150002"/>
    <w:rsid w:val="00150091"/>
    <w:rsid w:val="001500BE"/>
    <w:rsid w:val="001500DB"/>
    <w:rsid w:val="00150186"/>
    <w:rsid w:val="00150223"/>
    <w:rsid w:val="0015024B"/>
    <w:rsid w:val="001502B9"/>
    <w:rsid w:val="001503DD"/>
    <w:rsid w:val="00150549"/>
    <w:rsid w:val="00150616"/>
    <w:rsid w:val="001506BF"/>
    <w:rsid w:val="001506E6"/>
    <w:rsid w:val="0015071D"/>
    <w:rsid w:val="001507DB"/>
    <w:rsid w:val="001507E2"/>
    <w:rsid w:val="001507F7"/>
    <w:rsid w:val="001508BA"/>
    <w:rsid w:val="00150A16"/>
    <w:rsid w:val="00150A24"/>
    <w:rsid w:val="00150A7D"/>
    <w:rsid w:val="00150B1E"/>
    <w:rsid w:val="00150B29"/>
    <w:rsid w:val="00150BE2"/>
    <w:rsid w:val="00150CBA"/>
    <w:rsid w:val="00150CC1"/>
    <w:rsid w:val="00150D56"/>
    <w:rsid w:val="00150D8A"/>
    <w:rsid w:val="00150E8B"/>
    <w:rsid w:val="00150E9F"/>
    <w:rsid w:val="00150F57"/>
    <w:rsid w:val="001510A2"/>
    <w:rsid w:val="00151129"/>
    <w:rsid w:val="0015118E"/>
    <w:rsid w:val="001513A9"/>
    <w:rsid w:val="001513BB"/>
    <w:rsid w:val="00151524"/>
    <w:rsid w:val="0015153D"/>
    <w:rsid w:val="00151565"/>
    <w:rsid w:val="001515FE"/>
    <w:rsid w:val="00151647"/>
    <w:rsid w:val="00151662"/>
    <w:rsid w:val="001516EA"/>
    <w:rsid w:val="001517E0"/>
    <w:rsid w:val="00151958"/>
    <w:rsid w:val="00151AA8"/>
    <w:rsid w:val="00151B51"/>
    <w:rsid w:val="00151BA9"/>
    <w:rsid w:val="00151C8C"/>
    <w:rsid w:val="00152064"/>
    <w:rsid w:val="001520A4"/>
    <w:rsid w:val="001520CD"/>
    <w:rsid w:val="001520E7"/>
    <w:rsid w:val="00152127"/>
    <w:rsid w:val="001521D7"/>
    <w:rsid w:val="00152202"/>
    <w:rsid w:val="00152377"/>
    <w:rsid w:val="001524B8"/>
    <w:rsid w:val="00152618"/>
    <w:rsid w:val="00152640"/>
    <w:rsid w:val="00152739"/>
    <w:rsid w:val="001527C8"/>
    <w:rsid w:val="00152958"/>
    <w:rsid w:val="00152B42"/>
    <w:rsid w:val="00152BCD"/>
    <w:rsid w:val="00152BFB"/>
    <w:rsid w:val="00152CBF"/>
    <w:rsid w:val="00152D00"/>
    <w:rsid w:val="00152D71"/>
    <w:rsid w:val="00152E94"/>
    <w:rsid w:val="00152F38"/>
    <w:rsid w:val="001531AB"/>
    <w:rsid w:val="001532EC"/>
    <w:rsid w:val="001533B7"/>
    <w:rsid w:val="001533B8"/>
    <w:rsid w:val="001533E6"/>
    <w:rsid w:val="00153464"/>
    <w:rsid w:val="00153482"/>
    <w:rsid w:val="00153586"/>
    <w:rsid w:val="0015360C"/>
    <w:rsid w:val="00153697"/>
    <w:rsid w:val="001536EA"/>
    <w:rsid w:val="00153A6E"/>
    <w:rsid w:val="00153B5C"/>
    <w:rsid w:val="00153C73"/>
    <w:rsid w:val="00153CA9"/>
    <w:rsid w:val="00153D02"/>
    <w:rsid w:val="00153DAF"/>
    <w:rsid w:val="00153DF1"/>
    <w:rsid w:val="00153FF6"/>
    <w:rsid w:val="001540AB"/>
    <w:rsid w:val="00154231"/>
    <w:rsid w:val="0015438D"/>
    <w:rsid w:val="00154506"/>
    <w:rsid w:val="001545A6"/>
    <w:rsid w:val="001545CD"/>
    <w:rsid w:val="001546B7"/>
    <w:rsid w:val="001546E8"/>
    <w:rsid w:val="00154750"/>
    <w:rsid w:val="00154815"/>
    <w:rsid w:val="001548AF"/>
    <w:rsid w:val="00154A4D"/>
    <w:rsid w:val="00154C92"/>
    <w:rsid w:val="00154EF4"/>
    <w:rsid w:val="00154EFC"/>
    <w:rsid w:val="00155046"/>
    <w:rsid w:val="001551E9"/>
    <w:rsid w:val="001553A0"/>
    <w:rsid w:val="001553A3"/>
    <w:rsid w:val="00155613"/>
    <w:rsid w:val="00155671"/>
    <w:rsid w:val="00155683"/>
    <w:rsid w:val="001558EA"/>
    <w:rsid w:val="00155955"/>
    <w:rsid w:val="00155959"/>
    <w:rsid w:val="00155A79"/>
    <w:rsid w:val="00155D99"/>
    <w:rsid w:val="00155DFB"/>
    <w:rsid w:val="00155E58"/>
    <w:rsid w:val="00155E6F"/>
    <w:rsid w:val="00156107"/>
    <w:rsid w:val="001562AA"/>
    <w:rsid w:val="001563BA"/>
    <w:rsid w:val="00156414"/>
    <w:rsid w:val="001564E6"/>
    <w:rsid w:val="00156518"/>
    <w:rsid w:val="001565DC"/>
    <w:rsid w:val="00156769"/>
    <w:rsid w:val="00156772"/>
    <w:rsid w:val="001568AD"/>
    <w:rsid w:val="00156D1F"/>
    <w:rsid w:val="00156D3D"/>
    <w:rsid w:val="00156E54"/>
    <w:rsid w:val="00156EE3"/>
    <w:rsid w:val="00157142"/>
    <w:rsid w:val="001573F1"/>
    <w:rsid w:val="0015748E"/>
    <w:rsid w:val="0015753E"/>
    <w:rsid w:val="0015765D"/>
    <w:rsid w:val="001576A8"/>
    <w:rsid w:val="00157721"/>
    <w:rsid w:val="00157835"/>
    <w:rsid w:val="00157840"/>
    <w:rsid w:val="001578B9"/>
    <w:rsid w:val="0015795C"/>
    <w:rsid w:val="00157B13"/>
    <w:rsid w:val="00157C25"/>
    <w:rsid w:val="00157C47"/>
    <w:rsid w:val="00157C7A"/>
    <w:rsid w:val="00157D08"/>
    <w:rsid w:val="00157D55"/>
    <w:rsid w:val="001600A7"/>
    <w:rsid w:val="001601F3"/>
    <w:rsid w:val="001602D9"/>
    <w:rsid w:val="001603BB"/>
    <w:rsid w:val="001603F6"/>
    <w:rsid w:val="001603F8"/>
    <w:rsid w:val="0016040B"/>
    <w:rsid w:val="00160447"/>
    <w:rsid w:val="00160526"/>
    <w:rsid w:val="00160678"/>
    <w:rsid w:val="00160742"/>
    <w:rsid w:val="00160803"/>
    <w:rsid w:val="00160929"/>
    <w:rsid w:val="00160950"/>
    <w:rsid w:val="0016096E"/>
    <w:rsid w:val="001609F3"/>
    <w:rsid w:val="00160B3F"/>
    <w:rsid w:val="00160B9A"/>
    <w:rsid w:val="00160BCC"/>
    <w:rsid w:val="00160CF7"/>
    <w:rsid w:val="00160D9D"/>
    <w:rsid w:val="00160EDF"/>
    <w:rsid w:val="00160F29"/>
    <w:rsid w:val="00161047"/>
    <w:rsid w:val="00161148"/>
    <w:rsid w:val="001611B1"/>
    <w:rsid w:val="001611F2"/>
    <w:rsid w:val="001612D9"/>
    <w:rsid w:val="001613C9"/>
    <w:rsid w:val="00161576"/>
    <w:rsid w:val="00161715"/>
    <w:rsid w:val="0016199E"/>
    <w:rsid w:val="001619A1"/>
    <w:rsid w:val="00161B89"/>
    <w:rsid w:val="00161BD6"/>
    <w:rsid w:val="00161BDE"/>
    <w:rsid w:val="00161C76"/>
    <w:rsid w:val="00161C77"/>
    <w:rsid w:val="00161CEE"/>
    <w:rsid w:val="00161D58"/>
    <w:rsid w:val="00161D90"/>
    <w:rsid w:val="00161E13"/>
    <w:rsid w:val="00161F64"/>
    <w:rsid w:val="00162031"/>
    <w:rsid w:val="001621CC"/>
    <w:rsid w:val="0016225D"/>
    <w:rsid w:val="00162273"/>
    <w:rsid w:val="001622DA"/>
    <w:rsid w:val="001623A5"/>
    <w:rsid w:val="001625EE"/>
    <w:rsid w:val="001625F2"/>
    <w:rsid w:val="0016266D"/>
    <w:rsid w:val="001626D8"/>
    <w:rsid w:val="001626EB"/>
    <w:rsid w:val="0016276C"/>
    <w:rsid w:val="0016283D"/>
    <w:rsid w:val="00162863"/>
    <w:rsid w:val="00162891"/>
    <w:rsid w:val="001629D6"/>
    <w:rsid w:val="00162B03"/>
    <w:rsid w:val="00162E15"/>
    <w:rsid w:val="00163071"/>
    <w:rsid w:val="0016308B"/>
    <w:rsid w:val="00163199"/>
    <w:rsid w:val="001631A4"/>
    <w:rsid w:val="00163325"/>
    <w:rsid w:val="0016358C"/>
    <w:rsid w:val="00163670"/>
    <w:rsid w:val="001637EA"/>
    <w:rsid w:val="001638F3"/>
    <w:rsid w:val="00163A71"/>
    <w:rsid w:val="00163AF2"/>
    <w:rsid w:val="00163AF9"/>
    <w:rsid w:val="00163B5A"/>
    <w:rsid w:val="00163C21"/>
    <w:rsid w:val="00163C6B"/>
    <w:rsid w:val="00163EDF"/>
    <w:rsid w:val="00163F44"/>
    <w:rsid w:val="00163FAE"/>
    <w:rsid w:val="00164081"/>
    <w:rsid w:val="0016416A"/>
    <w:rsid w:val="0016428A"/>
    <w:rsid w:val="001643CB"/>
    <w:rsid w:val="00164604"/>
    <w:rsid w:val="0016463B"/>
    <w:rsid w:val="00164650"/>
    <w:rsid w:val="001646A1"/>
    <w:rsid w:val="001646ED"/>
    <w:rsid w:val="00164803"/>
    <w:rsid w:val="0016488D"/>
    <w:rsid w:val="0016499C"/>
    <w:rsid w:val="00164A9A"/>
    <w:rsid w:val="00164C40"/>
    <w:rsid w:val="00164C54"/>
    <w:rsid w:val="00164E05"/>
    <w:rsid w:val="00164E06"/>
    <w:rsid w:val="00164E80"/>
    <w:rsid w:val="00164EF1"/>
    <w:rsid w:val="00165085"/>
    <w:rsid w:val="0016525B"/>
    <w:rsid w:val="001652FC"/>
    <w:rsid w:val="00165324"/>
    <w:rsid w:val="00165354"/>
    <w:rsid w:val="0016537B"/>
    <w:rsid w:val="001653CD"/>
    <w:rsid w:val="001653E5"/>
    <w:rsid w:val="00165430"/>
    <w:rsid w:val="00165448"/>
    <w:rsid w:val="001655F6"/>
    <w:rsid w:val="00165606"/>
    <w:rsid w:val="00165664"/>
    <w:rsid w:val="0016570B"/>
    <w:rsid w:val="00165752"/>
    <w:rsid w:val="00165905"/>
    <w:rsid w:val="00165B84"/>
    <w:rsid w:val="00165BDD"/>
    <w:rsid w:val="00165D70"/>
    <w:rsid w:val="00165E07"/>
    <w:rsid w:val="00165E45"/>
    <w:rsid w:val="0016601A"/>
    <w:rsid w:val="001661D9"/>
    <w:rsid w:val="001661E9"/>
    <w:rsid w:val="001663AD"/>
    <w:rsid w:val="001664CE"/>
    <w:rsid w:val="00166557"/>
    <w:rsid w:val="00166577"/>
    <w:rsid w:val="0016659D"/>
    <w:rsid w:val="00166687"/>
    <w:rsid w:val="001667D6"/>
    <w:rsid w:val="00166929"/>
    <w:rsid w:val="00166AA6"/>
    <w:rsid w:val="00166C20"/>
    <w:rsid w:val="00167005"/>
    <w:rsid w:val="00167021"/>
    <w:rsid w:val="0016704A"/>
    <w:rsid w:val="00167226"/>
    <w:rsid w:val="0016724B"/>
    <w:rsid w:val="001672B3"/>
    <w:rsid w:val="001674A3"/>
    <w:rsid w:val="00167601"/>
    <w:rsid w:val="00167751"/>
    <w:rsid w:val="0016778B"/>
    <w:rsid w:val="0016783F"/>
    <w:rsid w:val="00167899"/>
    <w:rsid w:val="00167984"/>
    <w:rsid w:val="00167AA1"/>
    <w:rsid w:val="00167BCB"/>
    <w:rsid w:val="00167BD3"/>
    <w:rsid w:val="00167C68"/>
    <w:rsid w:val="00167CED"/>
    <w:rsid w:val="00167DE2"/>
    <w:rsid w:val="00167F47"/>
    <w:rsid w:val="00167F67"/>
    <w:rsid w:val="0017003E"/>
    <w:rsid w:val="001700BC"/>
    <w:rsid w:val="00170216"/>
    <w:rsid w:val="001702E4"/>
    <w:rsid w:val="0017030D"/>
    <w:rsid w:val="00170459"/>
    <w:rsid w:val="0017045D"/>
    <w:rsid w:val="0017052D"/>
    <w:rsid w:val="001705F4"/>
    <w:rsid w:val="001706FC"/>
    <w:rsid w:val="00170708"/>
    <w:rsid w:val="0017089C"/>
    <w:rsid w:val="00170A6A"/>
    <w:rsid w:val="00170ACD"/>
    <w:rsid w:val="00170BC6"/>
    <w:rsid w:val="00170BDA"/>
    <w:rsid w:val="00170DA4"/>
    <w:rsid w:val="00170E03"/>
    <w:rsid w:val="00170E59"/>
    <w:rsid w:val="00170FF8"/>
    <w:rsid w:val="0017109E"/>
    <w:rsid w:val="00171287"/>
    <w:rsid w:val="001712DC"/>
    <w:rsid w:val="001713B6"/>
    <w:rsid w:val="00171595"/>
    <w:rsid w:val="001715B8"/>
    <w:rsid w:val="001715BE"/>
    <w:rsid w:val="0017160C"/>
    <w:rsid w:val="0017162F"/>
    <w:rsid w:val="0017164A"/>
    <w:rsid w:val="001716D9"/>
    <w:rsid w:val="00171902"/>
    <w:rsid w:val="001719A4"/>
    <w:rsid w:val="00171AF9"/>
    <w:rsid w:val="00171B57"/>
    <w:rsid w:val="00171B7D"/>
    <w:rsid w:val="00171BE8"/>
    <w:rsid w:val="00171BF5"/>
    <w:rsid w:val="00171C94"/>
    <w:rsid w:val="00171CF3"/>
    <w:rsid w:val="00171D1E"/>
    <w:rsid w:val="00171E7C"/>
    <w:rsid w:val="00171FDC"/>
    <w:rsid w:val="001721BF"/>
    <w:rsid w:val="00172413"/>
    <w:rsid w:val="0017244E"/>
    <w:rsid w:val="00172515"/>
    <w:rsid w:val="0017261E"/>
    <w:rsid w:val="001726EC"/>
    <w:rsid w:val="001727B1"/>
    <w:rsid w:val="001727D4"/>
    <w:rsid w:val="00172884"/>
    <w:rsid w:val="0017290E"/>
    <w:rsid w:val="001729FA"/>
    <w:rsid w:val="00172ABE"/>
    <w:rsid w:val="00172BB4"/>
    <w:rsid w:val="00172BE0"/>
    <w:rsid w:val="00172C2E"/>
    <w:rsid w:val="00172CE7"/>
    <w:rsid w:val="00172D41"/>
    <w:rsid w:val="00172D4F"/>
    <w:rsid w:val="00172D69"/>
    <w:rsid w:val="00172D74"/>
    <w:rsid w:val="00172D76"/>
    <w:rsid w:val="00172E80"/>
    <w:rsid w:val="00172E81"/>
    <w:rsid w:val="00172EEB"/>
    <w:rsid w:val="00172EEE"/>
    <w:rsid w:val="00172F3F"/>
    <w:rsid w:val="00173085"/>
    <w:rsid w:val="00173114"/>
    <w:rsid w:val="00173246"/>
    <w:rsid w:val="00173277"/>
    <w:rsid w:val="0017329F"/>
    <w:rsid w:val="0017330D"/>
    <w:rsid w:val="001733C8"/>
    <w:rsid w:val="00173429"/>
    <w:rsid w:val="001734F5"/>
    <w:rsid w:val="00173565"/>
    <w:rsid w:val="00173753"/>
    <w:rsid w:val="00173A4D"/>
    <w:rsid w:val="00173BB3"/>
    <w:rsid w:val="00173BFB"/>
    <w:rsid w:val="00173F33"/>
    <w:rsid w:val="001741CB"/>
    <w:rsid w:val="001744E0"/>
    <w:rsid w:val="001744EE"/>
    <w:rsid w:val="001746A1"/>
    <w:rsid w:val="001747A1"/>
    <w:rsid w:val="001747AA"/>
    <w:rsid w:val="00174837"/>
    <w:rsid w:val="001748FC"/>
    <w:rsid w:val="00174AC7"/>
    <w:rsid w:val="00174B61"/>
    <w:rsid w:val="00174C6A"/>
    <w:rsid w:val="00174CFE"/>
    <w:rsid w:val="00174E64"/>
    <w:rsid w:val="00174E78"/>
    <w:rsid w:val="00174EBF"/>
    <w:rsid w:val="00174F0A"/>
    <w:rsid w:val="00175193"/>
    <w:rsid w:val="00175225"/>
    <w:rsid w:val="00175286"/>
    <w:rsid w:val="0017548A"/>
    <w:rsid w:val="001756B8"/>
    <w:rsid w:val="001756F0"/>
    <w:rsid w:val="0017579C"/>
    <w:rsid w:val="0017598D"/>
    <w:rsid w:val="00175AB8"/>
    <w:rsid w:val="00175C59"/>
    <w:rsid w:val="00175D11"/>
    <w:rsid w:val="00175DC1"/>
    <w:rsid w:val="00175E4F"/>
    <w:rsid w:val="00175E5D"/>
    <w:rsid w:val="00175EC4"/>
    <w:rsid w:val="00175F4B"/>
    <w:rsid w:val="0017609E"/>
    <w:rsid w:val="00176305"/>
    <w:rsid w:val="001766A4"/>
    <w:rsid w:val="001766C0"/>
    <w:rsid w:val="00176772"/>
    <w:rsid w:val="001767E8"/>
    <w:rsid w:val="0017698F"/>
    <w:rsid w:val="00176EDF"/>
    <w:rsid w:val="00176FEB"/>
    <w:rsid w:val="001770B2"/>
    <w:rsid w:val="00177193"/>
    <w:rsid w:val="001771FE"/>
    <w:rsid w:val="00177211"/>
    <w:rsid w:val="0017724D"/>
    <w:rsid w:val="001772A5"/>
    <w:rsid w:val="001772E1"/>
    <w:rsid w:val="00177739"/>
    <w:rsid w:val="00177749"/>
    <w:rsid w:val="00177868"/>
    <w:rsid w:val="001778B4"/>
    <w:rsid w:val="0017799D"/>
    <w:rsid w:val="001779C6"/>
    <w:rsid w:val="00177BA2"/>
    <w:rsid w:val="00177BE5"/>
    <w:rsid w:val="00177BF8"/>
    <w:rsid w:val="00177C66"/>
    <w:rsid w:val="00177FAD"/>
    <w:rsid w:val="00177FB1"/>
    <w:rsid w:val="0018011B"/>
    <w:rsid w:val="00180230"/>
    <w:rsid w:val="00180266"/>
    <w:rsid w:val="001803F7"/>
    <w:rsid w:val="001804F8"/>
    <w:rsid w:val="00180510"/>
    <w:rsid w:val="00180768"/>
    <w:rsid w:val="00180825"/>
    <w:rsid w:val="00180998"/>
    <w:rsid w:val="00180A7F"/>
    <w:rsid w:val="00180B87"/>
    <w:rsid w:val="00180B93"/>
    <w:rsid w:val="00180F89"/>
    <w:rsid w:val="0018110C"/>
    <w:rsid w:val="0018117F"/>
    <w:rsid w:val="00181425"/>
    <w:rsid w:val="0018151A"/>
    <w:rsid w:val="0018173A"/>
    <w:rsid w:val="001817AE"/>
    <w:rsid w:val="0018181B"/>
    <w:rsid w:val="00181878"/>
    <w:rsid w:val="001818E9"/>
    <w:rsid w:val="00181A73"/>
    <w:rsid w:val="00181B9C"/>
    <w:rsid w:val="00181C10"/>
    <w:rsid w:val="00181E24"/>
    <w:rsid w:val="00181E42"/>
    <w:rsid w:val="00181FD8"/>
    <w:rsid w:val="00181FF2"/>
    <w:rsid w:val="0018212A"/>
    <w:rsid w:val="00182157"/>
    <w:rsid w:val="00182297"/>
    <w:rsid w:val="001822F2"/>
    <w:rsid w:val="00182355"/>
    <w:rsid w:val="001823CF"/>
    <w:rsid w:val="00182469"/>
    <w:rsid w:val="001824C8"/>
    <w:rsid w:val="00182515"/>
    <w:rsid w:val="0018258F"/>
    <w:rsid w:val="001827D6"/>
    <w:rsid w:val="00182800"/>
    <w:rsid w:val="0018293A"/>
    <w:rsid w:val="00182992"/>
    <w:rsid w:val="001829FD"/>
    <w:rsid w:val="00182A33"/>
    <w:rsid w:val="00182A63"/>
    <w:rsid w:val="00182B20"/>
    <w:rsid w:val="00182C00"/>
    <w:rsid w:val="00182CA7"/>
    <w:rsid w:val="00182CC0"/>
    <w:rsid w:val="00182D95"/>
    <w:rsid w:val="00182DC0"/>
    <w:rsid w:val="00182E3B"/>
    <w:rsid w:val="00182E53"/>
    <w:rsid w:val="00182FB6"/>
    <w:rsid w:val="00183066"/>
    <w:rsid w:val="0018342E"/>
    <w:rsid w:val="00183468"/>
    <w:rsid w:val="001834D2"/>
    <w:rsid w:val="001835E9"/>
    <w:rsid w:val="001836D8"/>
    <w:rsid w:val="00183882"/>
    <w:rsid w:val="0018388B"/>
    <w:rsid w:val="0018397A"/>
    <w:rsid w:val="001839E2"/>
    <w:rsid w:val="00183A4E"/>
    <w:rsid w:val="00183A77"/>
    <w:rsid w:val="00183B28"/>
    <w:rsid w:val="00183B7C"/>
    <w:rsid w:val="00183BBD"/>
    <w:rsid w:val="00183BDC"/>
    <w:rsid w:val="00183CB4"/>
    <w:rsid w:val="00183D50"/>
    <w:rsid w:val="00183DD4"/>
    <w:rsid w:val="00183E1A"/>
    <w:rsid w:val="00183F2E"/>
    <w:rsid w:val="00183F6E"/>
    <w:rsid w:val="00183FB6"/>
    <w:rsid w:val="00184093"/>
    <w:rsid w:val="0018419E"/>
    <w:rsid w:val="001841CC"/>
    <w:rsid w:val="00184238"/>
    <w:rsid w:val="00184275"/>
    <w:rsid w:val="0018429C"/>
    <w:rsid w:val="001842C1"/>
    <w:rsid w:val="001842CF"/>
    <w:rsid w:val="001842E3"/>
    <w:rsid w:val="0018438E"/>
    <w:rsid w:val="001843DE"/>
    <w:rsid w:val="00184410"/>
    <w:rsid w:val="0018443A"/>
    <w:rsid w:val="001844B5"/>
    <w:rsid w:val="001845D8"/>
    <w:rsid w:val="00184674"/>
    <w:rsid w:val="00184685"/>
    <w:rsid w:val="001846BF"/>
    <w:rsid w:val="0018472A"/>
    <w:rsid w:val="0018493A"/>
    <w:rsid w:val="00184997"/>
    <w:rsid w:val="00184A2B"/>
    <w:rsid w:val="00184A34"/>
    <w:rsid w:val="00184CC7"/>
    <w:rsid w:val="00184DAC"/>
    <w:rsid w:val="00184F03"/>
    <w:rsid w:val="00184F0B"/>
    <w:rsid w:val="00184F44"/>
    <w:rsid w:val="00184F7C"/>
    <w:rsid w:val="00185018"/>
    <w:rsid w:val="001850B3"/>
    <w:rsid w:val="001851C2"/>
    <w:rsid w:val="001851FD"/>
    <w:rsid w:val="00185377"/>
    <w:rsid w:val="001853AB"/>
    <w:rsid w:val="00185408"/>
    <w:rsid w:val="00185622"/>
    <w:rsid w:val="00185689"/>
    <w:rsid w:val="00185818"/>
    <w:rsid w:val="0018581B"/>
    <w:rsid w:val="001858B2"/>
    <w:rsid w:val="001858C0"/>
    <w:rsid w:val="00185953"/>
    <w:rsid w:val="00185A65"/>
    <w:rsid w:val="00185AB2"/>
    <w:rsid w:val="00185BC1"/>
    <w:rsid w:val="00185C90"/>
    <w:rsid w:val="00185D0D"/>
    <w:rsid w:val="00185E96"/>
    <w:rsid w:val="00185ED8"/>
    <w:rsid w:val="00185EF2"/>
    <w:rsid w:val="00186229"/>
    <w:rsid w:val="0018623F"/>
    <w:rsid w:val="001864B6"/>
    <w:rsid w:val="0018653C"/>
    <w:rsid w:val="00186757"/>
    <w:rsid w:val="001867F6"/>
    <w:rsid w:val="00186A11"/>
    <w:rsid w:val="00186B02"/>
    <w:rsid w:val="00186B4B"/>
    <w:rsid w:val="00186C1E"/>
    <w:rsid w:val="00186CF4"/>
    <w:rsid w:val="00186D7F"/>
    <w:rsid w:val="00186E0A"/>
    <w:rsid w:val="00186EAC"/>
    <w:rsid w:val="00187147"/>
    <w:rsid w:val="00187395"/>
    <w:rsid w:val="001873E6"/>
    <w:rsid w:val="0018742A"/>
    <w:rsid w:val="0018749D"/>
    <w:rsid w:val="00187657"/>
    <w:rsid w:val="00187716"/>
    <w:rsid w:val="00187807"/>
    <w:rsid w:val="00187904"/>
    <w:rsid w:val="0018799D"/>
    <w:rsid w:val="001879E0"/>
    <w:rsid w:val="00187A2B"/>
    <w:rsid w:val="00187B3A"/>
    <w:rsid w:val="00187BBA"/>
    <w:rsid w:val="00187C75"/>
    <w:rsid w:val="00187CE5"/>
    <w:rsid w:val="00187D41"/>
    <w:rsid w:val="00187DD5"/>
    <w:rsid w:val="00187F0A"/>
    <w:rsid w:val="00190070"/>
    <w:rsid w:val="00190222"/>
    <w:rsid w:val="00190333"/>
    <w:rsid w:val="00190340"/>
    <w:rsid w:val="001903DC"/>
    <w:rsid w:val="00190427"/>
    <w:rsid w:val="001904A3"/>
    <w:rsid w:val="001905A1"/>
    <w:rsid w:val="0019061C"/>
    <w:rsid w:val="00190739"/>
    <w:rsid w:val="00190861"/>
    <w:rsid w:val="0019086D"/>
    <w:rsid w:val="00190998"/>
    <w:rsid w:val="001909C3"/>
    <w:rsid w:val="001909C8"/>
    <w:rsid w:val="00190A6F"/>
    <w:rsid w:val="00190BEA"/>
    <w:rsid w:val="00190BEB"/>
    <w:rsid w:val="00190C56"/>
    <w:rsid w:val="00190CD4"/>
    <w:rsid w:val="00190CD6"/>
    <w:rsid w:val="00190CFF"/>
    <w:rsid w:val="00190EC2"/>
    <w:rsid w:val="00190F42"/>
    <w:rsid w:val="00191026"/>
    <w:rsid w:val="001910B7"/>
    <w:rsid w:val="00191100"/>
    <w:rsid w:val="0019120D"/>
    <w:rsid w:val="001912D0"/>
    <w:rsid w:val="001913BF"/>
    <w:rsid w:val="0019175E"/>
    <w:rsid w:val="00191778"/>
    <w:rsid w:val="00191961"/>
    <w:rsid w:val="0019198B"/>
    <w:rsid w:val="001919B2"/>
    <w:rsid w:val="001919B6"/>
    <w:rsid w:val="00191A84"/>
    <w:rsid w:val="00191B16"/>
    <w:rsid w:val="00191B17"/>
    <w:rsid w:val="00191BC7"/>
    <w:rsid w:val="00191CAD"/>
    <w:rsid w:val="00191CC9"/>
    <w:rsid w:val="00191D62"/>
    <w:rsid w:val="00191D84"/>
    <w:rsid w:val="00191E75"/>
    <w:rsid w:val="001920CD"/>
    <w:rsid w:val="0019217E"/>
    <w:rsid w:val="0019222C"/>
    <w:rsid w:val="00192445"/>
    <w:rsid w:val="00192645"/>
    <w:rsid w:val="0019296A"/>
    <w:rsid w:val="00192A7B"/>
    <w:rsid w:val="00192AA0"/>
    <w:rsid w:val="00192CA9"/>
    <w:rsid w:val="00192D39"/>
    <w:rsid w:val="00192F16"/>
    <w:rsid w:val="00192F1B"/>
    <w:rsid w:val="0019305B"/>
    <w:rsid w:val="00193096"/>
    <w:rsid w:val="001930AA"/>
    <w:rsid w:val="00193134"/>
    <w:rsid w:val="00193142"/>
    <w:rsid w:val="0019314F"/>
    <w:rsid w:val="001931AC"/>
    <w:rsid w:val="001931E6"/>
    <w:rsid w:val="0019326D"/>
    <w:rsid w:val="00193353"/>
    <w:rsid w:val="001933A2"/>
    <w:rsid w:val="0019341A"/>
    <w:rsid w:val="0019348F"/>
    <w:rsid w:val="001934CE"/>
    <w:rsid w:val="00193664"/>
    <w:rsid w:val="001936B9"/>
    <w:rsid w:val="001936D9"/>
    <w:rsid w:val="001937D6"/>
    <w:rsid w:val="00193A5B"/>
    <w:rsid w:val="00193A9E"/>
    <w:rsid w:val="00193C37"/>
    <w:rsid w:val="00193C72"/>
    <w:rsid w:val="00193D4C"/>
    <w:rsid w:val="00193D5F"/>
    <w:rsid w:val="00193E2B"/>
    <w:rsid w:val="00193E35"/>
    <w:rsid w:val="00193F2B"/>
    <w:rsid w:val="001940AD"/>
    <w:rsid w:val="001940FE"/>
    <w:rsid w:val="00194131"/>
    <w:rsid w:val="00194264"/>
    <w:rsid w:val="001942AA"/>
    <w:rsid w:val="001943C8"/>
    <w:rsid w:val="001943EF"/>
    <w:rsid w:val="00194476"/>
    <w:rsid w:val="001944E2"/>
    <w:rsid w:val="001945DC"/>
    <w:rsid w:val="0019460E"/>
    <w:rsid w:val="0019475B"/>
    <w:rsid w:val="0019486C"/>
    <w:rsid w:val="00194925"/>
    <w:rsid w:val="00194966"/>
    <w:rsid w:val="00194ACC"/>
    <w:rsid w:val="00194BC3"/>
    <w:rsid w:val="00194E2B"/>
    <w:rsid w:val="00194E7B"/>
    <w:rsid w:val="00194EBD"/>
    <w:rsid w:val="0019508D"/>
    <w:rsid w:val="00195095"/>
    <w:rsid w:val="00195137"/>
    <w:rsid w:val="00195150"/>
    <w:rsid w:val="0019518F"/>
    <w:rsid w:val="001951A9"/>
    <w:rsid w:val="0019522E"/>
    <w:rsid w:val="00195346"/>
    <w:rsid w:val="00195347"/>
    <w:rsid w:val="00195400"/>
    <w:rsid w:val="00195484"/>
    <w:rsid w:val="0019552A"/>
    <w:rsid w:val="001955AB"/>
    <w:rsid w:val="001955BE"/>
    <w:rsid w:val="001955DA"/>
    <w:rsid w:val="001955E2"/>
    <w:rsid w:val="001955E4"/>
    <w:rsid w:val="001956EA"/>
    <w:rsid w:val="00195733"/>
    <w:rsid w:val="0019574A"/>
    <w:rsid w:val="0019580D"/>
    <w:rsid w:val="00195967"/>
    <w:rsid w:val="001959EF"/>
    <w:rsid w:val="00195A4C"/>
    <w:rsid w:val="00195B72"/>
    <w:rsid w:val="00195B7D"/>
    <w:rsid w:val="00195BC6"/>
    <w:rsid w:val="00195C53"/>
    <w:rsid w:val="00195DC4"/>
    <w:rsid w:val="00195DFB"/>
    <w:rsid w:val="00195E1F"/>
    <w:rsid w:val="00195E37"/>
    <w:rsid w:val="00196006"/>
    <w:rsid w:val="0019600D"/>
    <w:rsid w:val="001961CF"/>
    <w:rsid w:val="001964BC"/>
    <w:rsid w:val="00196601"/>
    <w:rsid w:val="00196641"/>
    <w:rsid w:val="0019672A"/>
    <w:rsid w:val="001967B4"/>
    <w:rsid w:val="0019689D"/>
    <w:rsid w:val="00196920"/>
    <w:rsid w:val="001969CE"/>
    <w:rsid w:val="00196A84"/>
    <w:rsid w:val="00196B4F"/>
    <w:rsid w:val="00196BE2"/>
    <w:rsid w:val="00196C0E"/>
    <w:rsid w:val="00196C64"/>
    <w:rsid w:val="00196CF6"/>
    <w:rsid w:val="00196D27"/>
    <w:rsid w:val="00196D44"/>
    <w:rsid w:val="00196DCE"/>
    <w:rsid w:val="00196F7C"/>
    <w:rsid w:val="001971A2"/>
    <w:rsid w:val="001971F1"/>
    <w:rsid w:val="00197256"/>
    <w:rsid w:val="0019731A"/>
    <w:rsid w:val="0019736D"/>
    <w:rsid w:val="0019737D"/>
    <w:rsid w:val="001974B3"/>
    <w:rsid w:val="001974B8"/>
    <w:rsid w:val="001974D5"/>
    <w:rsid w:val="001975A0"/>
    <w:rsid w:val="0019762A"/>
    <w:rsid w:val="00197823"/>
    <w:rsid w:val="001978A3"/>
    <w:rsid w:val="00197979"/>
    <w:rsid w:val="001979E0"/>
    <w:rsid w:val="00197BAE"/>
    <w:rsid w:val="00197C32"/>
    <w:rsid w:val="00197CD2"/>
    <w:rsid w:val="00197E05"/>
    <w:rsid w:val="00197E5E"/>
    <w:rsid w:val="00197E86"/>
    <w:rsid w:val="00197F7B"/>
    <w:rsid w:val="00197FC6"/>
    <w:rsid w:val="001A02F1"/>
    <w:rsid w:val="001A0399"/>
    <w:rsid w:val="001A0732"/>
    <w:rsid w:val="001A0768"/>
    <w:rsid w:val="001A08A9"/>
    <w:rsid w:val="001A0A38"/>
    <w:rsid w:val="001A0B99"/>
    <w:rsid w:val="001A0B9B"/>
    <w:rsid w:val="001A0CFA"/>
    <w:rsid w:val="001A0E1B"/>
    <w:rsid w:val="001A0E43"/>
    <w:rsid w:val="001A0EA8"/>
    <w:rsid w:val="001A0FE1"/>
    <w:rsid w:val="001A114F"/>
    <w:rsid w:val="001A1156"/>
    <w:rsid w:val="001A121A"/>
    <w:rsid w:val="001A13C1"/>
    <w:rsid w:val="001A15B1"/>
    <w:rsid w:val="001A1605"/>
    <w:rsid w:val="001A166B"/>
    <w:rsid w:val="001A16B2"/>
    <w:rsid w:val="001A1803"/>
    <w:rsid w:val="001A1848"/>
    <w:rsid w:val="001A1874"/>
    <w:rsid w:val="001A18C5"/>
    <w:rsid w:val="001A1A03"/>
    <w:rsid w:val="001A1A79"/>
    <w:rsid w:val="001A1BC1"/>
    <w:rsid w:val="001A1FFD"/>
    <w:rsid w:val="001A2083"/>
    <w:rsid w:val="001A2180"/>
    <w:rsid w:val="001A21C7"/>
    <w:rsid w:val="001A2378"/>
    <w:rsid w:val="001A254E"/>
    <w:rsid w:val="001A2759"/>
    <w:rsid w:val="001A276D"/>
    <w:rsid w:val="001A279C"/>
    <w:rsid w:val="001A2865"/>
    <w:rsid w:val="001A2968"/>
    <w:rsid w:val="001A29C2"/>
    <w:rsid w:val="001A2B6D"/>
    <w:rsid w:val="001A2BCB"/>
    <w:rsid w:val="001A2BD3"/>
    <w:rsid w:val="001A2BF6"/>
    <w:rsid w:val="001A2D49"/>
    <w:rsid w:val="001A30E6"/>
    <w:rsid w:val="001A3210"/>
    <w:rsid w:val="001A325B"/>
    <w:rsid w:val="001A3329"/>
    <w:rsid w:val="001A354F"/>
    <w:rsid w:val="001A3848"/>
    <w:rsid w:val="001A38D7"/>
    <w:rsid w:val="001A39B7"/>
    <w:rsid w:val="001A3A25"/>
    <w:rsid w:val="001A3A46"/>
    <w:rsid w:val="001A3B8C"/>
    <w:rsid w:val="001A3CB1"/>
    <w:rsid w:val="001A3D54"/>
    <w:rsid w:val="001A3D80"/>
    <w:rsid w:val="001A3DCE"/>
    <w:rsid w:val="001A3DD9"/>
    <w:rsid w:val="001A3E1C"/>
    <w:rsid w:val="001A3E43"/>
    <w:rsid w:val="001A3F49"/>
    <w:rsid w:val="001A40A1"/>
    <w:rsid w:val="001A40CC"/>
    <w:rsid w:val="001A40F3"/>
    <w:rsid w:val="001A4346"/>
    <w:rsid w:val="001A4465"/>
    <w:rsid w:val="001A4482"/>
    <w:rsid w:val="001A451E"/>
    <w:rsid w:val="001A4607"/>
    <w:rsid w:val="001A4737"/>
    <w:rsid w:val="001A4758"/>
    <w:rsid w:val="001A4810"/>
    <w:rsid w:val="001A4A60"/>
    <w:rsid w:val="001A4B2D"/>
    <w:rsid w:val="001A4B52"/>
    <w:rsid w:val="001A4D06"/>
    <w:rsid w:val="001A4EDD"/>
    <w:rsid w:val="001A4F89"/>
    <w:rsid w:val="001A4FAA"/>
    <w:rsid w:val="001A5031"/>
    <w:rsid w:val="001A510D"/>
    <w:rsid w:val="001A5205"/>
    <w:rsid w:val="001A535D"/>
    <w:rsid w:val="001A5406"/>
    <w:rsid w:val="001A54A2"/>
    <w:rsid w:val="001A5753"/>
    <w:rsid w:val="001A57EA"/>
    <w:rsid w:val="001A588F"/>
    <w:rsid w:val="001A5A09"/>
    <w:rsid w:val="001A5A72"/>
    <w:rsid w:val="001A5A7A"/>
    <w:rsid w:val="001A5C1E"/>
    <w:rsid w:val="001A5C94"/>
    <w:rsid w:val="001A5CFA"/>
    <w:rsid w:val="001A5EB0"/>
    <w:rsid w:val="001A5EC6"/>
    <w:rsid w:val="001A5EE8"/>
    <w:rsid w:val="001A5F1B"/>
    <w:rsid w:val="001A5F21"/>
    <w:rsid w:val="001A6058"/>
    <w:rsid w:val="001A6119"/>
    <w:rsid w:val="001A61BB"/>
    <w:rsid w:val="001A6379"/>
    <w:rsid w:val="001A6444"/>
    <w:rsid w:val="001A652E"/>
    <w:rsid w:val="001A6562"/>
    <w:rsid w:val="001A6570"/>
    <w:rsid w:val="001A6804"/>
    <w:rsid w:val="001A684B"/>
    <w:rsid w:val="001A68C7"/>
    <w:rsid w:val="001A695C"/>
    <w:rsid w:val="001A6ABB"/>
    <w:rsid w:val="001A6D3E"/>
    <w:rsid w:val="001A6D91"/>
    <w:rsid w:val="001A6DCA"/>
    <w:rsid w:val="001A6E95"/>
    <w:rsid w:val="001A6FF5"/>
    <w:rsid w:val="001A703F"/>
    <w:rsid w:val="001A7286"/>
    <w:rsid w:val="001A734C"/>
    <w:rsid w:val="001A7363"/>
    <w:rsid w:val="001A73A5"/>
    <w:rsid w:val="001A74D6"/>
    <w:rsid w:val="001A755E"/>
    <w:rsid w:val="001A7614"/>
    <w:rsid w:val="001A76DC"/>
    <w:rsid w:val="001A778A"/>
    <w:rsid w:val="001A77AC"/>
    <w:rsid w:val="001A7811"/>
    <w:rsid w:val="001A785F"/>
    <w:rsid w:val="001A7AB2"/>
    <w:rsid w:val="001A7D1A"/>
    <w:rsid w:val="001A7D6C"/>
    <w:rsid w:val="001A7DC8"/>
    <w:rsid w:val="001A7DCD"/>
    <w:rsid w:val="001A7E09"/>
    <w:rsid w:val="001A7E49"/>
    <w:rsid w:val="001A7E64"/>
    <w:rsid w:val="001A7EDA"/>
    <w:rsid w:val="001B020A"/>
    <w:rsid w:val="001B0389"/>
    <w:rsid w:val="001B03D5"/>
    <w:rsid w:val="001B0440"/>
    <w:rsid w:val="001B04A0"/>
    <w:rsid w:val="001B0548"/>
    <w:rsid w:val="001B05D3"/>
    <w:rsid w:val="001B0666"/>
    <w:rsid w:val="001B079D"/>
    <w:rsid w:val="001B07FF"/>
    <w:rsid w:val="001B083E"/>
    <w:rsid w:val="001B09A3"/>
    <w:rsid w:val="001B09AD"/>
    <w:rsid w:val="001B09B8"/>
    <w:rsid w:val="001B0B34"/>
    <w:rsid w:val="001B0B39"/>
    <w:rsid w:val="001B0D10"/>
    <w:rsid w:val="001B0D5F"/>
    <w:rsid w:val="001B0D83"/>
    <w:rsid w:val="001B0DB1"/>
    <w:rsid w:val="001B0E2B"/>
    <w:rsid w:val="001B0E53"/>
    <w:rsid w:val="001B0EA3"/>
    <w:rsid w:val="001B0FB1"/>
    <w:rsid w:val="001B0FD1"/>
    <w:rsid w:val="001B100A"/>
    <w:rsid w:val="001B107D"/>
    <w:rsid w:val="001B10C5"/>
    <w:rsid w:val="001B12C5"/>
    <w:rsid w:val="001B1306"/>
    <w:rsid w:val="001B1460"/>
    <w:rsid w:val="001B15F0"/>
    <w:rsid w:val="001B1638"/>
    <w:rsid w:val="001B1868"/>
    <w:rsid w:val="001B188A"/>
    <w:rsid w:val="001B199C"/>
    <w:rsid w:val="001B19FF"/>
    <w:rsid w:val="001B1AE5"/>
    <w:rsid w:val="001B1C57"/>
    <w:rsid w:val="001B1C7D"/>
    <w:rsid w:val="001B1DAC"/>
    <w:rsid w:val="001B1E95"/>
    <w:rsid w:val="001B1EF3"/>
    <w:rsid w:val="001B1F36"/>
    <w:rsid w:val="001B1FA0"/>
    <w:rsid w:val="001B1FA9"/>
    <w:rsid w:val="001B21F7"/>
    <w:rsid w:val="001B2292"/>
    <w:rsid w:val="001B23D7"/>
    <w:rsid w:val="001B2422"/>
    <w:rsid w:val="001B24B1"/>
    <w:rsid w:val="001B252B"/>
    <w:rsid w:val="001B255C"/>
    <w:rsid w:val="001B2571"/>
    <w:rsid w:val="001B25B2"/>
    <w:rsid w:val="001B26F5"/>
    <w:rsid w:val="001B2741"/>
    <w:rsid w:val="001B29D9"/>
    <w:rsid w:val="001B2A7F"/>
    <w:rsid w:val="001B2A91"/>
    <w:rsid w:val="001B2BD9"/>
    <w:rsid w:val="001B2DEB"/>
    <w:rsid w:val="001B2F05"/>
    <w:rsid w:val="001B30F1"/>
    <w:rsid w:val="001B31D0"/>
    <w:rsid w:val="001B327D"/>
    <w:rsid w:val="001B32A5"/>
    <w:rsid w:val="001B3339"/>
    <w:rsid w:val="001B3701"/>
    <w:rsid w:val="001B3803"/>
    <w:rsid w:val="001B380C"/>
    <w:rsid w:val="001B395A"/>
    <w:rsid w:val="001B3CD9"/>
    <w:rsid w:val="001B3D82"/>
    <w:rsid w:val="001B3EAB"/>
    <w:rsid w:val="001B3EE5"/>
    <w:rsid w:val="001B3FC0"/>
    <w:rsid w:val="001B409C"/>
    <w:rsid w:val="001B4186"/>
    <w:rsid w:val="001B41B0"/>
    <w:rsid w:val="001B426A"/>
    <w:rsid w:val="001B439C"/>
    <w:rsid w:val="001B43A9"/>
    <w:rsid w:val="001B43E1"/>
    <w:rsid w:val="001B4464"/>
    <w:rsid w:val="001B449E"/>
    <w:rsid w:val="001B44C2"/>
    <w:rsid w:val="001B456E"/>
    <w:rsid w:val="001B46BB"/>
    <w:rsid w:val="001B46CE"/>
    <w:rsid w:val="001B473F"/>
    <w:rsid w:val="001B47F7"/>
    <w:rsid w:val="001B4AB2"/>
    <w:rsid w:val="001B4B70"/>
    <w:rsid w:val="001B4BE4"/>
    <w:rsid w:val="001B4D50"/>
    <w:rsid w:val="001B4D90"/>
    <w:rsid w:val="001B4E83"/>
    <w:rsid w:val="001B4FD4"/>
    <w:rsid w:val="001B5009"/>
    <w:rsid w:val="001B5058"/>
    <w:rsid w:val="001B509E"/>
    <w:rsid w:val="001B50C1"/>
    <w:rsid w:val="001B50F7"/>
    <w:rsid w:val="001B510A"/>
    <w:rsid w:val="001B5234"/>
    <w:rsid w:val="001B52E4"/>
    <w:rsid w:val="001B536E"/>
    <w:rsid w:val="001B537C"/>
    <w:rsid w:val="001B53C8"/>
    <w:rsid w:val="001B54A8"/>
    <w:rsid w:val="001B56A6"/>
    <w:rsid w:val="001B5746"/>
    <w:rsid w:val="001B5A4E"/>
    <w:rsid w:val="001B5A8E"/>
    <w:rsid w:val="001B5B18"/>
    <w:rsid w:val="001B5C2E"/>
    <w:rsid w:val="001B5C65"/>
    <w:rsid w:val="001B5D56"/>
    <w:rsid w:val="001B5E80"/>
    <w:rsid w:val="001B6205"/>
    <w:rsid w:val="001B62EE"/>
    <w:rsid w:val="001B6325"/>
    <w:rsid w:val="001B6449"/>
    <w:rsid w:val="001B64FA"/>
    <w:rsid w:val="001B65FB"/>
    <w:rsid w:val="001B675B"/>
    <w:rsid w:val="001B694C"/>
    <w:rsid w:val="001B6A58"/>
    <w:rsid w:val="001B6A8F"/>
    <w:rsid w:val="001B6B41"/>
    <w:rsid w:val="001B6B90"/>
    <w:rsid w:val="001B6BEC"/>
    <w:rsid w:val="001B6C5E"/>
    <w:rsid w:val="001B6C6A"/>
    <w:rsid w:val="001B6EB9"/>
    <w:rsid w:val="001B6ED6"/>
    <w:rsid w:val="001B6EE1"/>
    <w:rsid w:val="001B70B4"/>
    <w:rsid w:val="001B7183"/>
    <w:rsid w:val="001B76BD"/>
    <w:rsid w:val="001B76F0"/>
    <w:rsid w:val="001B774A"/>
    <w:rsid w:val="001B77AD"/>
    <w:rsid w:val="001B7856"/>
    <w:rsid w:val="001B785D"/>
    <w:rsid w:val="001B78A3"/>
    <w:rsid w:val="001B7900"/>
    <w:rsid w:val="001B79DF"/>
    <w:rsid w:val="001B79FA"/>
    <w:rsid w:val="001B7A2E"/>
    <w:rsid w:val="001B7C25"/>
    <w:rsid w:val="001B7C41"/>
    <w:rsid w:val="001B7C9D"/>
    <w:rsid w:val="001B7CB4"/>
    <w:rsid w:val="001B7D2E"/>
    <w:rsid w:val="001B7E97"/>
    <w:rsid w:val="001B7F16"/>
    <w:rsid w:val="001B7F95"/>
    <w:rsid w:val="001C0120"/>
    <w:rsid w:val="001C01A0"/>
    <w:rsid w:val="001C02DE"/>
    <w:rsid w:val="001C039E"/>
    <w:rsid w:val="001C03FB"/>
    <w:rsid w:val="001C042B"/>
    <w:rsid w:val="001C0559"/>
    <w:rsid w:val="001C05D4"/>
    <w:rsid w:val="001C05E0"/>
    <w:rsid w:val="001C068E"/>
    <w:rsid w:val="001C076A"/>
    <w:rsid w:val="001C07DC"/>
    <w:rsid w:val="001C07F3"/>
    <w:rsid w:val="001C086A"/>
    <w:rsid w:val="001C08E9"/>
    <w:rsid w:val="001C0901"/>
    <w:rsid w:val="001C092C"/>
    <w:rsid w:val="001C0966"/>
    <w:rsid w:val="001C0A4B"/>
    <w:rsid w:val="001C0B0D"/>
    <w:rsid w:val="001C0B34"/>
    <w:rsid w:val="001C0BD8"/>
    <w:rsid w:val="001C0BE8"/>
    <w:rsid w:val="001C0FD3"/>
    <w:rsid w:val="001C1017"/>
    <w:rsid w:val="001C1075"/>
    <w:rsid w:val="001C1103"/>
    <w:rsid w:val="001C112D"/>
    <w:rsid w:val="001C1167"/>
    <w:rsid w:val="001C11D0"/>
    <w:rsid w:val="001C1268"/>
    <w:rsid w:val="001C126D"/>
    <w:rsid w:val="001C1337"/>
    <w:rsid w:val="001C136A"/>
    <w:rsid w:val="001C1523"/>
    <w:rsid w:val="001C153D"/>
    <w:rsid w:val="001C15CB"/>
    <w:rsid w:val="001C167B"/>
    <w:rsid w:val="001C193D"/>
    <w:rsid w:val="001C1982"/>
    <w:rsid w:val="001C19E4"/>
    <w:rsid w:val="001C1C35"/>
    <w:rsid w:val="001C1CD6"/>
    <w:rsid w:val="001C1EB8"/>
    <w:rsid w:val="001C1F0B"/>
    <w:rsid w:val="001C2014"/>
    <w:rsid w:val="001C204C"/>
    <w:rsid w:val="001C2183"/>
    <w:rsid w:val="001C224C"/>
    <w:rsid w:val="001C23F1"/>
    <w:rsid w:val="001C250F"/>
    <w:rsid w:val="001C264A"/>
    <w:rsid w:val="001C2727"/>
    <w:rsid w:val="001C275A"/>
    <w:rsid w:val="001C29A6"/>
    <w:rsid w:val="001C2A87"/>
    <w:rsid w:val="001C2AD8"/>
    <w:rsid w:val="001C2B99"/>
    <w:rsid w:val="001C2BF6"/>
    <w:rsid w:val="001C2C24"/>
    <w:rsid w:val="001C2CE1"/>
    <w:rsid w:val="001C3162"/>
    <w:rsid w:val="001C31A9"/>
    <w:rsid w:val="001C31D0"/>
    <w:rsid w:val="001C3214"/>
    <w:rsid w:val="001C331E"/>
    <w:rsid w:val="001C3379"/>
    <w:rsid w:val="001C3401"/>
    <w:rsid w:val="001C3425"/>
    <w:rsid w:val="001C34CD"/>
    <w:rsid w:val="001C34EC"/>
    <w:rsid w:val="001C352D"/>
    <w:rsid w:val="001C3911"/>
    <w:rsid w:val="001C3AE8"/>
    <w:rsid w:val="001C3B41"/>
    <w:rsid w:val="001C3B53"/>
    <w:rsid w:val="001C3B5F"/>
    <w:rsid w:val="001C3DD7"/>
    <w:rsid w:val="001C3E52"/>
    <w:rsid w:val="001C3FEA"/>
    <w:rsid w:val="001C4203"/>
    <w:rsid w:val="001C4277"/>
    <w:rsid w:val="001C42B2"/>
    <w:rsid w:val="001C4430"/>
    <w:rsid w:val="001C4484"/>
    <w:rsid w:val="001C44CA"/>
    <w:rsid w:val="001C463A"/>
    <w:rsid w:val="001C464D"/>
    <w:rsid w:val="001C46D5"/>
    <w:rsid w:val="001C47AD"/>
    <w:rsid w:val="001C480A"/>
    <w:rsid w:val="001C4BC7"/>
    <w:rsid w:val="001C4BEC"/>
    <w:rsid w:val="001C4C09"/>
    <w:rsid w:val="001C4F16"/>
    <w:rsid w:val="001C4F59"/>
    <w:rsid w:val="001C4F8A"/>
    <w:rsid w:val="001C4FCD"/>
    <w:rsid w:val="001C5036"/>
    <w:rsid w:val="001C51C5"/>
    <w:rsid w:val="001C5252"/>
    <w:rsid w:val="001C52F2"/>
    <w:rsid w:val="001C5302"/>
    <w:rsid w:val="001C5447"/>
    <w:rsid w:val="001C59F8"/>
    <w:rsid w:val="001C5B0E"/>
    <w:rsid w:val="001C5B19"/>
    <w:rsid w:val="001C5B2E"/>
    <w:rsid w:val="001C5B3C"/>
    <w:rsid w:val="001C5D0F"/>
    <w:rsid w:val="001C5D9B"/>
    <w:rsid w:val="001C5E05"/>
    <w:rsid w:val="001C5E0A"/>
    <w:rsid w:val="001C5E2B"/>
    <w:rsid w:val="001C5F31"/>
    <w:rsid w:val="001C5F3C"/>
    <w:rsid w:val="001C61FB"/>
    <w:rsid w:val="001C62C7"/>
    <w:rsid w:val="001C6502"/>
    <w:rsid w:val="001C6541"/>
    <w:rsid w:val="001C658B"/>
    <w:rsid w:val="001C68E7"/>
    <w:rsid w:val="001C6907"/>
    <w:rsid w:val="001C6A02"/>
    <w:rsid w:val="001C6A3A"/>
    <w:rsid w:val="001C6A91"/>
    <w:rsid w:val="001C6B16"/>
    <w:rsid w:val="001C6B7D"/>
    <w:rsid w:val="001C6C25"/>
    <w:rsid w:val="001C6E07"/>
    <w:rsid w:val="001C7013"/>
    <w:rsid w:val="001C70B9"/>
    <w:rsid w:val="001C71CB"/>
    <w:rsid w:val="001C731F"/>
    <w:rsid w:val="001C742E"/>
    <w:rsid w:val="001C7495"/>
    <w:rsid w:val="001C7496"/>
    <w:rsid w:val="001C75F8"/>
    <w:rsid w:val="001C7615"/>
    <w:rsid w:val="001C7683"/>
    <w:rsid w:val="001C77A4"/>
    <w:rsid w:val="001C7819"/>
    <w:rsid w:val="001C7827"/>
    <w:rsid w:val="001C7A21"/>
    <w:rsid w:val="001C7A6A"/>
    <w:rsid w:val="001C7C42"/>
    <w:rsid w:val="001C7C7C"/>
    <w:rsid w:val="001C7CB2"/>
    <w:rsid w:val="001C7D3F"/>
    <w:rsid w:val="001C7D90"/>
    <w:rsid w:val="001C7DB1"/>
    <w:rsid w:val="001C7E34"/>
    <w:rsid w:val="001D003A"/>
    <w:rsid w:val="001D012B"/>
    <w:rsid w:val="001D0131"/>
    <w:rsid w:val="001D020D"/>
    <w:rsid w:val="001D0260"/>
    <w:rsid w:val="001D04B0"/>
    <w:rsid w:val="001D05CD"/>
    <w:rsid w:val="001D0602"/>
    <w:rsid w:val="001D0659"/>
    <w:rsid w:val="001D06A2"/>
    <w:rsid w:val="001D06F3"/>
    <w:rsid w:val="001D07A2"/>
    <w:rsid w:val="001D07E5"/>
    <w:rsid w:val="001D0827"/>
    <w:rsid w:val="001D08D1"/>
    <w:rsid w:val="001D08F8"/>
    <w:rsid w:val="001D0A1B"/>
    <w:rsid w:val="001D0A85"/>
    <w:rsid w:val="001D0B63"/>
    <w:rsid w:val="001D0BE3"/>
    <w:rsid w:val="001D0C45"/>
    <w:rsid w:val="001D0CBD"/>
    <w:rsid w:val="001D0D26"/>
    <w:rsid w:val="001D0E16"/>
    <w:rsid w:val="001D0E49"/>
    <w:rsid w:val="001D0EC3"/>
    <w:rsid w:val="001D0F95"/>
    <w:rsid w:val="001D0FE2"/>
    <w:rsid w:val="001D10A2"/>
    <w:rsid w:val="001D12A1"/>
    <w:rsid w:val="001D12B5"/>
    <w:rsid w:val="001D12FC"/>
    <w:rsid w:val="001D13A2"/>
    <w:rsid w:val="001D1425"/>
    <w:rsid w:val="001D1463"/>
    <w:rsid w:val="001D1614"/>
    <w:rsid w:val="001D1764"/>
    <w:rsid w:val="001D1872"/>
    <w:rsid w:val="001D18B2"/>
    <w:rsid w:val="001D18D0"/>
    <w:rsid w:val="001D19D2"/>
    <w:rsid w:val="001D1A7C"/>
    <w:rsid w:val="001D1AE0"/>
    <w:rsid w:val="001D1AF8"/>
    <w:rsid w:val="001D1B45"/>
    <w:rsid w:val="001D1B47"/>
    <w:rsid w:val="001D1B86"/>
    <w:rsid w:val="001D1CE6"/>
    <w:rsid w:val="001D1D3D"/>
    <w:rsid w:val="001D1F27"/>
    <w:rsid w:val="001D1FC2"/>
    <w:rsid w:val="001D2240"/>
    <w:rsid w:val="001D231B"/>
    <w:rsid w:val="001D2395"/>
    <w:rsid w:val="001D23E2"/>
    <w:rsid w:val="001D2473"/>
    <w:rsid w:val="001D2504"/>
    <w:rsid w:val="001D253E"/>
    <w:rsid w:val="001D256C"/>
    <w:rsid w:val="001D26F4"/>
    <w:rsid w:val="001D27C0"/>
    <w:rsid w:val="001D2960"/>
    <w:rsid w:val="001D29B0"/>
    <w:rsid w:val="001D2AF1"/>
    <w:rsid w:val="001D2C4D"/>
    <w:rsid w:val="001D2CAC"/>
    <w:rsid w:val="001D2CD1"/>
    <w:rsid w:val="001D2F47"/>
    <w:rsid w:val="001D2F83"/>
    <w:rsid w:val="001D2FA9"/>
    <w:rsid w:val="001D3008"/>
    <w:rsid w:val="001D318E"/>
    <w:rsid w:val="001D31D4"/>
    <w:rsid w:val="001D3223"/>
    <w:rsid w:val="001D3339"/>
    <w:rsid w:val="001D334E"/>
    <w:rsid w:val="001D33E0"/>
    <w:rsid w:val="001D348E"/>
    <w:rsid w:val="001D35C2"/>
    <w:rsid w:val="001D375E"/>
    <w:rsid w:val="001D3904"/>
    <w:rsid w:val="001D3951"/>
    <w:rsid w:val="001D3B42"/>
    <w:rsid w:val="001D3B87"/>
    <w:rsid w:val="001D3B96"/>
    <w:rsid w:val="001D3C17"/>
    <w:rsid w:val="001D3C48"/>
    <w:rsid w:val="001D3CCB"/>
    <w:rsid w:val="001D3E39"/>
    <w:rsid w:val="001D3EBD"/>
    <w:rsid w:val="001D3F0A"/>
    <w:rsid w:val="001D3F45"/>
    <w:rsid w:val="001D4193"/>
    <w:rsid w:val="001D41F4"/>
    <w:rsid w:val="001D439B"/>
    <w:rsid w:val="001D43CF"/>
    <w:rsid w:val="001D44F3"/>
    <w:rsid w:val="001D45C6"/>
    <w:rsid w:val="001D476C"/>
    <w:rsid w:val="001D4B1E"/>
    <w:rsid w:val="001D4C02"/>
    <w:rsid w:val="001D4CEB"/>
    <w:rsid w:val="001D4D9E"/>
    <w:rsid w:val="001D4EAA"/>
    <w:rsid w:val="001D4F4A"/>
    <w:rsid w:val="001D4F5E"/>
    <w:rsid w:val="001D50A9"/>
    <w:rsid w:val="001D50E4"/>
    <w:rsid w:val="001D53D2"/>
    <w:rsid w:val="001D5429"/>
    <w:rsid w:val="001D542F"/>
    <w:rsid w:val="001D54A7"/>
    <w:rsid w:val="001D5514"/>
    <w:rsid w:val="001D5877"/>
    <w:rsid w:val="001D5895"/>
    <w:rsid w:val="001D5A28"/>
    <w:rsid w:val="001D5C14"/>
    <w:rsid w:val="001D5C8F"/>
    <w:rsid w:val="001D5C90"/>
    <w:rsid w:val="001D5D3E"/>
    <w:rsid w:val="001D5DE6"/>
    <w:rsid w:val="001D5E9D"/>
    <w:rsid w:val="001D61F7"/>
    <w:rsid w:val="001D6201"/>
    <w:rsid w:val="001D627E"/>
    <w:rsid w:val="001D62EA"/>
    <w:rsid w:val="001D637C"/>
    <w:rsid w:val="001D6465"/>
    <w:rsid w:val="001D6496"/>
    <w:rsid w:val="001D65F1"/>
    <w:rsid w:val="001D6669"/>
    <w:rsid w:val="001D6725"/>
    <w:rsid w:val="001D684D"/>
    <w:rsid w:val="001D684E"/>
    <w:rsid w:val="001D6994"/>
    <w:rsid w:val="001D6A18"/>
    <w:rsid w:val="001D6A87"/>
    <w:rsid w:val="001D6AA5"/>
    <w:rsid w:val="001D6AF8"/>
    <w:rsid w:val="001D6B01"/>
    <w:rsid w:val="001D6B05"/>
    <w:rsid w:val="001D6B68"/>
    <w:rsid w:val="001D6B95"/>
    <w:rsid w:val="001D6BB7"/>
    <w:rsid w:val="001D6C5F"/>
    <w:rsid w:val="001D6DFA"/>
    <w:rsid w:val="001D7012"/>
    <w:rsid w:val="001D702C"/>
    <w:rsid w:val="001D704E"/>
    <w:rsid w:val="001D718C"/>
    <w:rsid w:val="001D7191"/>
    <w:rsid w:val="001D7202"/>
    <w:rsid w:val="001D72C4"/>
    <w:rsid w:val="001D72F9"/>
    <w:rsid w:val="001D732A"/>
    <w:rsid w:val="001D7362"/>
    <w:rsid w:val="001D7536"/>
    <w:rsid w:val="001D75F4"/>
    <w:rsid w:val="001D7613"/>
    <w:rsid w:val="001D772D"/>
    <w:rsid w:val="001D772E"/>
    <w:rsid w:val="001D7986"/>
    <w:rsid w:val="001D7A4E"/>
    <w:rsid w:val="001D7C07"/>
    <w:rsid w:val="001D7CCE"/>
    <w:rsid w:val="001D7DDA"/>
    <w:rsid w:val="001D7F14"/>
    <w:rsid w:val="001E000E"/>
    <w:rsid w:val="001E002B"/>
    <w:rsid w:val="001E0042"/>
    <w:rsid w:val="001E0261"/>
    <w:rsid w:val="001E030A"/>
    <w:rsid w:val="001E030F"/>
    <w:rsid w:val="001E0458"/>
    <w:rsid w:val="001E0528"/>
    <w:rsid w:val="001E0569"/>
    <w:rsid w:val="001E0570"/>
    <w:rsid w:val="001E0613"/>
    <w:rsid w:val="001E0631"/>
    <w:rsid w:val="001E066C"/>
    <w:rsid w:val="001E0673"/>
    <w:rsid w:val="001E0680"/>
    <w:rsid w:val="001E069B"/>
    <w:rsid w:val="001E07C9"/>
    <w:rsid w:val="001E083E"/>
    <w:rsid w:val="001E0883"/>
    <w:rsid w:val="001E0968"/>
    <w:rsid w:val="001E09D4"/>
    <w:rsid w:val="001E0A83"/>
    <w:rsid w:val="001E0AE0"/>
    <w:rsid w:val="001E0BF9"/>
    <w:rsid w:val="001E0E43"/>
    <w:rsid w:val="001E0FB0"/>
    <w:rsid w:val="001E0FB5"/>
    <w:rsid w:val="001E1229"/>
    <w:rsid w:val="001E127D"/>
    <w:rsid w:val="001E1390"/>
    <w:rsid w:val="001E13F8"/>
    <w:rsid w:val="001E1525"/>
    <w:rsid w:val="001E1592"/>
    <w:rsid w:val="001E1610"/>
    <w:rsid w:val="001E16EE"/>
    <w:rsid w:val="001E1783"/>
    <w:rsid w:val="001E17EE"/>
    <w:rsid w:val="001E189F"/>
    <w:rsid w:val="001E18A9"/>
    <w:rsid w:val="001E1962"/>
    <w:rsid w:val="001E1BEF"/>
    <w:rsid w:val="001E1C49"/>
    <w:rsid w:val="001E1D5A"/>
    <w:rsid w:val="001E1E65"/>
    <w:rsid w:val="001E1F13"/>
    <w:rsid w:val="001E1FE4"/>
    <w:rsid w:val="001E1FE5"/>
    <w:rsid w:val="001E21A5"/>
    <w:rsid w:val="001E225C"/>
    <w:rsid w:val="001E2309"/>
    <w:rsid w:val="001E256A"/>
    <w:rsid w:val="001E269D"/>
    <w:rsid w:val="001E269E"/>
    <w:rsid w:val="001E26E2"/>
    <w:rsid w:val="001E279E"/>
    <w:rsid w:val="001E27A0"/>
    <w:rsid w:val="001E2856"/>
    <w:rsid w:val="001E2899"/>
    <w:rsid w:val="001E28E9"/>
    <w:rsid w:val="001E2969"/>
    <w:rsid w:val="001E29AD"/>
    <w:rsid w:val="001E2A3D"/>
    <w:rsid w:val="001E2A5C"/>
    <w:rsid w:val="001E2B68"/>
    <w:rsid w:val="001E2E0E"/>
    <w:rsid w:val="001E3071"/>
    <w:rsid w:val="001E3092"/>
    <w:rsid w:val="001E3098"/>
    <w:rsid w:val="001E30BA"/>
    <w:rsid w:val="001E30C7"/>
    <w:rsid w:val="001E30FB"/>
    <w:rsid w:val="001E30FD"/>
    <w:rsid w:val="001E34C2"/>
    <w:rsid w:val="001E3545"/>
    <w:rsid w:val="001E3690"/>
    <w:rsid w:val="001E3744"/>
    <w:rsid w:val="001E39B7"/>
    <w:rsid w:val="001E3ED4"/>
    <w:rsid w:val="001E3EDB"/>
    <w:rsid w:val="001E3F53"/>
    <w:rsid w:val="001E409A"/>
    <w:rsid w:val="001E41DD"/>
    <w:rsid w:val="001E421D"/>
    <w:rsid w:val="001E4269"/>
    <w:rsid w:val="001E428F"/>
    <w:rsid w:val="001E42D4"/>
    <w:rsid w:val="001E4302"/>
    <w:rsid w:val="001E432A"/>
    <w:rsid w:val="001E4423"/>
    <w:rsid w:val="001E44B1"/>
    <w:rsid w:val="001E45E1"/>
    <w:rsid w:val="001E465D"/>
    <w:rsid w:val="001E468E"/>
    <w:rsid w:val="001E4A39"/>
    <w:rsid w:val="001E4AE3"/>
    <w:rsid w:val="001E4B76"/>
    <w:rsid w:val="001E4BDC"/>
    <w:rsid w:val="001E4C05"/>
    <w:rsid w:val="001E4D89"/>
    <w:rsid w:val="001E4E1D"/>
    <w:rsid w:val="001E4FB2"/>
    <w:rsid w:val="001E5098"/>
    <w:rsid w:val="001E51DC"/>
    <w:rsid w:val="001E5223"/>
    <w:rsid w:val="001E52BD"/>
    <w:rsid w:val="001E5359"/>
    <w:rsid w:val="001E5392"/>
    <w:rsid w:val="001E54A5"/>
    <w:rsid w:val="001E54CF"/>
    <w:rsid w:val="001E56C0"/>
    <w:rsid w:val="001E5779"/>
    <w:rsid w:val="001E577F"/>
    <w:rsid w:val="001E57C5"/>
    <w:rsid w:val="001E5998"/>
    <w:rsid w:val="001E59CC"/>
    <w:rsid w:val="001E59D0"/>
    <w:rsid w:val="001E59FA"/>
    <w:rsid w:val="001E5A50"/>
    <w:rsid w:val="001E5A9A"/>
    <w:rsid w:val="001E5B3D"/>
    <w:rsid w:val="001E5B8B"/>
    <w:rsid w:val="001E5CC3"/>
    <w:rsid w:val="001E5CE2"/>
    <w:rsid w:val="001E5EB0"/>
    <w:rsid w:val="001E5F74"/>
    <w:rsid w:val="001E5FC8"/>
    <w:rsid w:val="001E606D"/>
    <w:rsid w:val="001E60BA"/>
    <w:rsid w:val="001E60D8"/>
    <w:rsid w:val="001E61F1"/>
    <w:rsid w:val="001E6276"/>
    <w:rsid w:val="001E63E1"/>
    <w:rsid w:val="001E640F"/>
    <w:rsid w:val="001E6419"/>
    <w:rsid w:val="001E6441"/>
    <w:rsid w:val="001E645D"/>
    <w:rsid w:val="001E6540"/>
    <w:rsid w:val="001E65CA"/>
    <w:rsid w:val="001E671C"/>
    <w:rsid w:val="001E67AB"/>
    <w:rsid w:val="001E6872"/>
    <w:rsid w:val="001E68E9"/>
    <w:rsid w:val="001E68F0"/>
    <w:rsid w:val="001E6B06"/>
    <w:rsid w:val="001E6BFA"/>
    <w:rsid w:val="001E6CA7"/>
    <w:rsid w:val="001E6D09"/>
    <w:rsid w:val="001E6D0A"/>
    <w:rsid w:val="001E6E35"/>
    <w:rsid w:val="001E6E72"/>
    <w:rsid w:val="001E6EC4"/>
    <w:rsid w:val="001E6F2A"/>
    <w:rsid w:val="001E6FC5"/>
    <w:rsid w:val="001E707E"/>
    <w:rsid w:val="001E71E9"/>
    <w:rsid w:val="001E72BE"/>
    <w:rsid w:val="001E7329"/>
    <w:rsid w:val="001E738F"/>
    <w:rsid w:val="001E7435"/>
    <w:rsid w:val="001E7481"/>
    <w:rsid w:val="001E751D"/>
    <w:rsid w:val="001E77F4"/>
    <w:rsid w:val="001E782E"/>
    <w:rsid w:val="001E7891"/>
    <w:rsid w:val="001E78F9"/>
    <w:rsid w:val="001E7A29"/>
    <w:rsid w:val="001E7B4D"/>
    <w:rsid w:val="001E7CA8"/>
    <w:rsid w:val="001E7D19"/>
    <w:rsid w:val="001E7E4C"/>
    <w:rsid w:val="001E7E6A"/>
    <w:rsid w:val="001E7FC3"/>
    <w:rsid w:val="001F0016"/>
    <w:rsid w:val="001F0161"/>
    <w:rsid w:val="001F0271"/>
    <w:rsid w:val="001F0472"/>
    <w:rsid w:val="001F049D"/>
    <w:rsid w:val="001F06BA"/>
    <w:rsid w:val="001F06E0"/>
    <w:rsid w:val="001F0734"/>
    <w:rsid w:val="001F0805"/>
    <w:rsid w:val="001F0823"/>
    <w:rsid w:val="001F08FC"/>
    <w:rsid w:val="001F0B83"/>
    <w:rsid w:val="001F0BF6"/>
    <w:rsid w:val="001F0C0E"/>
    <w:rsid w:val="001F0C2E"/>
    <w:rsid w:val="001F0CBF"/>
    <w:rsid w:val="001F0D2E"/>
    <w:rsid w:val="001F0D47"/>
    <w:rsid w:val="001F0D9D"/>
    <w:rsid w:val="001F0E6F"/>
    <w:rsid w:val="001F0F04"/>
    <w:rsid w:val="001F0F46"/>
    <w:rsid w:val="001F0FA6"/>
    <w:rsid w:val="001F0FEC"/>
    <w:rsid w:val="001F1073"/>
    <w:rsid w:val="001F10B6"/>
    <w:rsid w:val="001F11A7"/>
    <w:rsid w:val="001F11DC"/>
    <w:rsid w:val="001F121A"/>
    <w:rsid w:val="001F12B0"/>
    <w:rsid w:val="001F1348"/>
    <w:rsid w:val="001F140C"/>
    <w:rsid w:val="001F144F"/>
    <w:rsid w:val="001F1487"/>
    <w:rsid w:val="001F14C1"/>
    <w:rsid w:val="001F14C4"/>
    <w:rsid w:val="001F16E6"/>
    <w:rsid w:val="001F1777"/>
    <w:rsid w:val="001F18BB"/>
    <w:rsid w:val="001F19BC"/>
    <w:rsid w:val="001F1EF1"/>
    <w:rsid w:val="001F1FD1"/>
    <w:rsid w:val="001F20F0"/>
    <w:rsid w:val="001F21F6"/>
    <w:rsid w:val="001F2297"/>
    <w:rsid w:val="001F24EB"/>
    <w:rsid w:val="001F2575"/>
    <w:rsid w:val="001F25C2"/>
    <w:rsid w:val="001F25D6"/>
    <w:rsid w:val="001F2702"/>
    <w:rsid w:val="001F292A"/>
    <w:rsid w:val="001F29C0"/>
    <w:rsid w:val="001F2B36"/>
    <w:rsid w:val="001F2CCB"/>
    <w:rsid w:val="001F2DEE"/>
    <w:rsid w:val="001F2EA1"/>
    <w:rsid w:val="001F2FAE"/>
    <w:rsid w:val="001F31B3"/>
    <w:rsid w:val="001F31C4"/>
    <w:rsid w:val="001F3249"/>
    <w:rsid w:val="001F347C"/>
    <w:rsid w:val="001F352E"/>
    <w:rsid w:val="001F35DB"/>
    <w:rsid w:val="001F3802"/>
    <w:rsid w:val="001F38D5"/>
    <w:rsid w:val="001F39C8"/>
    <w:rsid w:val="001F3A22"/>
    <w:rsid w:val="001F3A26"/>
    <w:rsid w:val="001F3A7C"/>
    <w:rsid w:val="001F3CC5"/>
    <w:rsid w:val="001F3CD6"/>
    <w:rsid w:val="001F3CF7"/>
    <w:rsid w:val="001F3E44"/>
    <w:rsid w:val="001F3E46"/>
    <w:rsid w:val="001F3EBC"/>
    <w:rsid w:val="001F3F87"/>
    <w:rsid w:val="001F3FEA"/>
    <w:rsid w:val="001F400B"/>
    <w:rsid w:val="001F40B2"/>
    <w:rsid w:val="001F40CC"/>
    <w:rsid w:val="001F413F"/>
    <w:rsid w:val="001F4200"/>
    <w:rsid w:val="001F42DC"/>
    <w:rsid w:val="001F42FD"/>
    <w:rsid w:val="001F438E"/>
    <w:rsid w:val="001F43E5"/>
    <w:rsid w:val="001F44A0"/>
    <w:rsid w:val="001F44E8"/>
    <w:rsid w:val="001F4651"/>
    <w:rsid w:val="001F4694"/>
    <w:rsid w:val="001F46CB"/>
    <w:rsid w:val="001F4765"/>
    <w:rsid w:val="001F47BA"/>
    <w:rsid w:val="001F497A"/>
    <w:rsid w:val="001F4987"/>
    <w:rsid w:val="001F49AA"/>
    <w:rsid w:val="001F4A10"/>
    <w:rsid w:val="001F4AB4"/>
    <w:rsid w:val="001F4ABE"/>
    <w:rsid w:val="001F4AE7"/>
    <w:rsid w:val="001F4D6C"/>
    <w:rsid w:val="001F4D8B"/>
    <w:rsid w:val="001F4ECE"/>
    <w:rsid w:val="001F4FB9"/>
    <w:rsid w:val="001F5020"/>
    <w:rsid w:val="001F50AE"/>
    <w:rsid w:val="001F510E"/>
    <w:rsid w:val="001F5156"/>
    <w:rsid w:val="001F5165"/>
    <w:rsid w:val="001F52B3"/>
    <w:rsid w:val="001F542B"/>
    <w:rsid w:val="001F54C8"/>
    <w:rsid w:val="001F569E"/>
    <w:rsid w:val="001F571A"/>
    <w:rsid w:val="001F578C"/>
    <w:rsid w:val="001F5834"/>
    <w:rsid w:val="001F5884"/>
    <w:rsid w:val="001F58C8"/>
    <w:rsid w:val="001F5AE2"/>
    <w:rsid w:val="001F5C71"/>
    <w:rsid w:val="001F5CD1"/>
    <w:rsid w:val="001F5D27"/>
    <w:rsid w:val="001F5D8F"/>
    <w:rsid w:val="001F5DC5"/>
    <w:rsid w:val="001F6050"/>
    <w:rsid w:val="001F60FE"/>
    <w:rsid w:val="001F619B"/>
    <w:rsid w:val="001F619E"/>
    <w:rsid w:val="001F62FF"/>
    <w:rsid w:val="001F65E4"/>
    <w:rsid w:val="001F6612"/>
    <w:rsid w:val="001F666B"/>
    <w:rsid w:val="001F69DC"/>
    <w:rsid w:val="001F6B25"/>
    <w:rsid w:val="001F6BE3"/>
    <w:rsid w:val="001F6C16"/>
    <w:rsid w:val="001F6C6E"/>
    <w:rsid w:val="001F6D0C"/>
    <w:rsid w:val="001F6D50"/>
    <w:rsid w:val="001F6DA6"/>
    <w:rsid w:val="001F6E35"/>
    <w:rsid w:val="001F6E49"/>
    <w:rsid w:val="001F707E"/>
    <w:rsid w:val="001F70BE"/>
    <w:rsid w:val="001F70F6"/>
    <w:rsid w:val="001F7131"/>
    <w:rsid w:val="001F7200"/>
    <w:rsid w:val="001F7237"/>
    <w:rsid w:val="001F7297"/>
    <w:rsid w:val="001F7380"/>
    <w:rsid w:val="001F7528"/>
    <w:rsid w:val="001F7538"/>
    <w:rsid w:val="001F7685"/>
    <w:rsid w:val="001F7761"/>
    <w:rsid w:val="001F7842"/>
    <w:rsid w:val="001F787F"/>
    <w:rsid w:val="001F789F"/>
    <w:rsid w:val="001F79A8"/>
    <w:rsid w:val="001F7B04"/>
    <w:rsid w:val="001F7BFD"/>
    <w:rsid w:val="001F7C91"/>
    <w:rsid w:val="001F7EFE"/>
    <w:rsid w:val="0020000B"/>
    <w:rsid w:val="00200098"/>
    <w:rsid w:val="002000C5"/>
    <w:rsid w:val="002002DE"/>
    <w:rsid w:val="0020030F"/>
    <w:rsid w:val="002006AC"/>
    <w:rsid w:val="002008B8"/>
    <w:rsid w:val="00200B17"/>
    <w:rsid w:val="00200C57"/>
    <w:rsid w:val="00200CDE"/>
    <w:rsid w:val="00200CF3"/>
    <w:rsid w:val="00200EAA"/>
    <w:rsid w:val="00200F1F"/>
    <w:rsid w:val="0020106D"/>
    <w:rsid w:val="002011AB"/>
    <w:rsid w:val="0020120F"/>
    <w:rsid w:val="00201389"/>
    <w:rsid w:val="0020138C"/>
    <w:rsid w:val="002014C6"/>
    <w:rsid w:val="002015EF"/>
    <w:rsid w:val="00201622"/>
    <w:rsid w:val="00201716"/>
    <w:rsid w:val="0020189B"/>
    <w:rsid w:val="002018A8"/>
    <w:rsid w:val="0020190E"/>
    <w:rsid w:val="00201A69"/>
    <w:rsid w:val="00201BD9"/>
    <w:rsid w:val="00201DAA"/>
    <w:rsid w:val="00201E58"/>
    <w:rsid w:val="00201E66"/>
    <w:rsid w:val="00201F51"/>
    <w:rsid w:val="00202099"/>
    <w:rsid w:val="002020D4"/>
    <w:rsid w:val="00202341"/>
    <w:rsid w:val="00202387"/>
    <w:rsid w:val="002023BD"/>
    <w:rsid w:val="00202405"/>
    <w:rsid w:val="00202685"/>
    <w:rsid w:val="0020269E"/>
    <w:rsid w:val="00202735"/>
    <w:rsid w:val="002028C4"/>
    <w:rsid w:val="00202926"/>
    <w:rsid w:val="002029F6"/>
    <w:rsid w:val="00202AA2"/>
    <w:rsid w:val="00202AFB"/>
    <w:rsid w:val="00202B9B"/>
    <w:rsid w:val="00202C14"/>
    <w:rsid w:val="00202C9D"/>
    <w:rsid w:val="00202D4D"/>
    <w:rsid w:val="00202D76"/>
    <w:rsid w:val="00202DAB"/>
    <w:rsid w:val="00202DB7"/>
    <w:rsid w:val="00202DF7"/>
    <w:rsid w:val="00202E01"/>
    <w:rsid w:val="00202FB5"/>
    <w:rsid w:val="00202FCB"/>
    <w:rsid w:val="002030F2"/>
    <w:rsid w:val="0020320B"/>
    <w:rsid w:val="00203244"/>
    <w:rsid w:val="002032F8"/>
    <w:rsid w:val="00203302"/>
    <w:rsid w:val="0020332B"/>
    <w:rsid w:val="002034AC"/>
    <w:rsid w:val="00203535"/>
    <w:rsid w:val="002035F0"/>
    <w:rsid w:val="00203703"/>
    <w:rsid w:val="002037C1"/>
    <w:rsid w:val="0020386A"/>
    <w:rsid w:val="002038F7"/>
    <w:rsid w:val="00203990"/>
    <w:rsid w:val="00203A30"/>
    <w:rsid w:val="00203B38"/>
    <w:rsid w:val="00203B49"/>
    <w:rsid w:val="00203B73"/>
    <w:rsid w:val="00203BB3"/>
    <w:rsid w:val="00203C5F"/>
    <w:rsid w:val="00203C7D"/>
    <w:rsid w:val="00203C8A"/>
    <w:rsid w:val="00203D04"/>
    <w:rsid w:val="00203D91"/>
    <w:rsid w:val="00203DD2"/>
    <w:rsid w:val="00203E32"/>
    <w:rsid w:val="00203E92"/>
    <w:rsid w:val="00203ED1"/>
    <w:rsid w:val="00204060"/>
    <w:rsid w:val="0020419D"/>
    <w:rsid w:val="002043AB"/>
    <w:rsid w:val="002043C0"/>
    <w:rsid w:val="0020441E"/>
    <w:rsid w:val="0020447D"/>
    <w:rsid w:val="002044D3"/>
    <w:rsid w:val="00204606"/>
    <w:rsid w:val="002046C0"/>
    <w:rsid w:val="00204727"/>
    <w:rsid w:val="00204A55"/>
    <w:rsid w:val="00204BD4"/>
    <w:rsid w:val="00204BEB"/>
    <w:rsid w:val="00204C34"/>
    <w:rsid w:val="00204CFC"/>
    <w:rsid w:val="00204D34"/>
    <w:rsid w:val="00204DBA"/>
    <w:rsid w:val="00204E20"/>
    <w:rsid w:val="00204E50"/>
    <w:rsid w:val="002050C0"/>
    <w:rsid w:val="00205220"/>
    <w:rsid w:val="00205279"/>
    <w:rsid w:val="00205312"/>
    <w:rsid w:val="00205395"/>
    <w:rsid w:val="00205397"/>
    <w:rsid w:val="00205401"/>
    <w:rsid w:val="00205601"/>
    <w:rsid w:val="0020563F"/>
    <w:rsid w:val="002056D1"/>
    <w:rsid w:val="00205755"/>
    <w:rsid w:val="0020579A"/>
    <w:rsid w:val="002057EF"/>
    <w:rsid w:val="00205831"/>
    <w:rsid w:val="00205C1E"/>
    <w:rsid w:val="00205CAF"/>
    <w:rsid w:val="00205CE0"/>
    <w:rsid w:val="00205D1E"/>
    <w:rsid w:val="00205D47"/>
    <w:rsid w:val="00205D7D"/>
    <w:rsid w:val="00205EEE"/>
    <w:rsid w:val="00205FB8"/>
    <w:rsid w:val="0020615A"/>
    <w:rsid w:val="002061B9"/>
    <w:rsid w:val="0020637F"/>
    <w:rsid w:val="002063FE"/>
    <w:rsid w:val="00206400"/>
    <w:rsid w:val="002065F9"/>
    <w:rsid w:val="0020665D"/>
    <w:rsid w:val="00206721"/>
    <w:rsid w:val="00206748"/>
    <w:rsid w:val="00206963"/>
    <w:rsid w:val="002069E3"/>
    <w:rsid w:val="00206A21"/>
    <w:rsid w:val="00206A3D"/>
    <w:rsid w:val="00206B1F"/>
    <w:rsid w:val="00206C13"/>
    <w:rsid w:val="00206DA4"/>
    <w:rsid w:val="00206DC3"/>
    <w:rsid w:val="00206E6B"/>
    <w:rsid w:val="00207109"/>
    <w:rsid w:val="00207113"/>
    <w:rsid w:val="0020715A"/>
    <w:rsid w:val="00207355"/>
    <w:rsid w:val="0020756C"/>
    <w:rsid w:val="002075F2"/>
    <w:rsid w:val="00207653"/>
    <w:rsid w:val="00207695"/>
    <w:rsid w:val="002076CF"/>
    <w:rsid w:val="002076D4"/>
    <w:rsid w:val="002076E0"/>
    <w:rsid w:val="00207700"/>
    <w:rsid w:val="00207742"/>
    <w:rsid w:val="0020786C"/>
    <w:rsid w:val="00207936"/>
    <w:rsid w:val="002079B5"/>
    <w:rsid w:val="00207AFA"/>
    <w:rsid w:val="00207C6D"/>
    <w:rsid w:val="00207C98"/>
    <w:rsid w:val="00207CB9"/>
    <w:rsid w:val="00207CBC"/>
    <w:rsid w:val="00207D1F"/>
    <w:rsid w:val="0021000D"/>
    <w:rsid w:val="0021008E"/>
    <w:rsid w:val="002100B3"/>
    <w:rsid w:val="00210230"/>
    <w:rsid w:val="002102D1"/>
    <w:rsid w:val="0021042C"/>
    <w:rsid w:val="0021051D"/>
    <w:rsid w:val="00210618"/>
    <w:rsid w:val="0021064D"/>
    <w:rsid w:val="002106DC"/>
    <w:rsid w:val="002107B5"/>
    <w:rsid w:val="00210875"/>
    <w:rsid w:val="00210B15"/>
    <w:rsid w:val="00210BF2"/>
    <w:rsid w:val="00210C48"/>
    <w:rsid w:val="00210CFB"/>
    <w:rsid w:val="00210D9F"/>
    <w:rsid w:val="00210EB0"/>
    <w:rsid w:val="00210EBA"/>
    <w:rsid w:val="00210FAF"/>
    <w:rsid w:val="00211003"/>
    <w:rsid w:val="002110B5"/>
    <w:rsid w:val="00211198"/>
    <w:rsid w:val="002111B6"/>
    <w:rsid w:val="00211208"/>
    <w:rsid w:val="0021127A"/>
    <w:rsid w:val="002112E3"/>
    <w:rsid w:val="00211385"/>
    <w:rsid w:val="002113E4"/>
    <w:rsid w:val="002114D4"/>
    <w:rsid w:val="002115AE"/>
    <w:rsid w:val="0021173A"/>
    <w:rsid w:val="00211775"/>
    <w:rsid w:val="002117A9"/>
    <w:rsid w:val="00211979"/>
    <w:rsid w:val="002119B0"/>
    <w:rsid w:val="00211A0D"/>
    <w:rsid w:val="00211AF1"/>
    <w:rsid w:val="00211C85"/>
    <w:rsid w:val="00211C8E"/>
    <w:rsid w:val="00211CCF"/>
    <w:rsid w:val="00211D01"/>
    <w:rsid w:val="00211D0D"/>
    <w:rsid w:val="00211D1C"/>
    <w:rsid w:val="00211F5F"/>
    <w:rsid w:val="00211F73"/>
    <w:rsid w:val="00212011"/>
    <w:rsid w:val="002120D5"/>
    <w:rsid w:val="002121EB"/>
    <w:rsid w:val="002123C2"/>
    <w:rsid w:val="00212483"/>
    <w:rsid w:val="002126F3"/>
    <w:rsid w:val="00212807"/>
    <w:rsid w:val="00212869"/>
    <w:rsid w:val="002129BB"/>
    <w:rsid w:val="00212A27"/>
    <w:rsid w:val="00212A41"/>
    <w:rsid w:val="00212B34"/>
    <w:rsid w:val="00212D6F"/>
    <w:rsid w:val="00212D8E"/>
    <w:rsid w:val="00212F1A"/>
    <w:rsid w:val="00212FE8"/>
    <w:rsid w:val="0021325B"/>
    <w:rsid w:val="00213260"/>
    <w:rsid w:val="002132B6"/>
    <w:rsid w:val="002133C2"/>
    <w:rsid w:val="002133CC"/>
    <w:rsid w:val="0021345B"/>
    <w:rsid w:val="002135A4"/>
    <w:rsid w:val="002135BF"/>
    <w:rsid w:val="00213745"/>
    <w:rsid w:val="002138B6"/>
    <w:rsid w:val="00213994"/>
    <w:rsid w:val="00213AD5"/>
    <w:rsid w:val="00213AF6"/>
    <w:rsid w:val="00213C4C"/>
    <w:rsid w:val="00213C9F"/>
    <w:rsid w:val="00213E24"/>
    <w:rsid w:val="00213ED2"/>
    <w:rsid w:val="00214042"/>
    <w:rsid w:val="002140BE"/>
    <w:rsid w:val="002140E6"/>
    <w:rsid w:val="00214381"/>
    <w:rsid w:val="002143E7"/>
    <w:rsid w:val="0021445A"/>
    <w:rsid w:val="00214482"/>
    <w:rsid w:val="002144C3"/>
    <w:rsid w:val="00214534"/>
    <w:rsid w:val="00214564"/>
    <w:rsid w:val="0021456A"/>
    <w:rsid w:val="002145EB"/>
    <w:rsid w:val="002145FB"/>
    <w:rsid w:val="00214603"/>
    <w:rsid w:val="0021460C"/>
    <w:rsid w:val="00214635"/>
    <w:rsid w:val="00214691"/>
    <w:rsid w:val="002147DE"/>
    <w:rsid w:val="002147E2"/>
    <w:rsid w:val="0021482A"/>
    <w:rsid w:val="002148BD"/>
    <w:rsid w:val="00214975"/>
    <w:rsid w:val="002149F6"/>
    <w:rsid w:val="00214A3D"/>
    <w:rsid w:val="00214D63"/>
    <w:rsid w:val="00214DDC"/>
    <w:rsid w:val="00215272"/>
    <w:rsid w:val="00215341"/>
    <w:rsid w:val="00215384"/>
    <w:rsid w:val="00215504"/>
    <w:rsid w:val="00215628"/>
    <w:rsid w:val="0021567A"/>
    <w:rsid w:val="00215913"/>
    <w:rsid w:val="00215CA6"/>
    <w:rsid w:val="00215CF2"/>
    <w:rsid w:val="00215E8C"/>
    <w:rsid w:val="00215EAA"/>
    <w:rsid w:val="00215EFA"/>
    <w:rsid w:val="00216060"/>
    <w:rsid w:val="002160CB"/>
    <w:rsid w:val="002160DD"/>
    <w:rsid w:val="002160F3"/>
    <w:rsid w:val="002160FC"/>
    <w:rsid w:val="00216113"/>
    <w:rsid w:val="00216137"/>
    <w:rsid w:val="002161CF"/>
    <w:rsid w:val="0021629C"/>
    <w:rsid w:val="002163B3"/>
    <w:rsid w:val="00216585"/>
    <w:rsid w:val="0021658D"/>
    <w:rsid w:val="002166EA"/>
    <w:rsid w:val="0021670F"/>
    <w:rsid w:val="00216925"/>
    <w:rsid w:val="00216943"/>
    <w:rsid w:val="00216B9D"/>
    <w:rsid w:val="00216C42"/>
    <w:rsid w:val="00216D2A"/>
    <w:rsid w:val="00216D73"/>
    <w:rsid w:val="00216F17"/>
    <w:rsid w:val="00216F47"/>
    <w:rsid w:val="0021717B"/>
    <w:rsid w:val="0021720A"/>
    <w:rsid w:val="00217356"/>
    <w:rsid w:val="00217437"/>
    <w:rsid w:val="00217495"/>
    <w:rsid w:val="0021766F"/>
    <w:rsid w:val="00217672"/>
    <w:rsid w:val="002176BA"/>
    <w:rsid w:val="002177A8"/>
    <w:rsid w:val="00217815"/>
    <w:rsid w:val="00217942"/>
    <w:rsid w:val="0021798B"/>
    <w:rsid w:val="00217AB1"/>
    <w:rsid w:val="00217ADC"/>
    <w:rsid w:val="00217AF5"/>
    <w:rsid w:val="00217B2E"/>
    <w:rsid w:val="00217C66"/>
    <w:rsid w:val="00217DAB"/>
    <w:rsid w:val="00217DD6"/>
    <w:rsid w:val="00217F09"/>
    <w:rsid w:val="00217FF7"/>
    <w:rsid w:val="0022009D"/>
    <w:rsid w:val="00220112"/>
    <w:rsid w:val="00220191"/>
    <w:rsid w:val="002201E1"/>
    <w:rsid w:val="002202AE"/>
    <w:rsid w:val="002202C4"/>
    <w:rsid w:val="002202F1"/>
    <w:rsid w:val="00220366"/>
    <w:rsid w:val="002204B4"/>
    <w:rsid w:val="00220757"/>
    <w:rsid w:val="00220862"/>
    <w:rsid w:val="002208EA"/>
    <w:rsid w:val="00220963"/>
    <w:rsid w:val="0022096E"/>
    <w:rsid w:val="00220A1B"/>
    <w:rsid w:val="00220AAB"/>
    <w:rsid w:val="00220AEC"/>
    <w:rsid w:val="00220D8F"/>
    <w:rsid w:val="00220EBF"/>
    <w:rsid w:val="002212B1"/>
    <w:rsid w:val="00221305"/>
    <w:rsid w:val="00221381"/>
    <w:rsid w:val="0022148A"/>
    <w:rsid w:val="0022159F"/>
    <w:rsid w:val="002215D8"/>
    <w:rsid w:val="0022167F"/>
    <w:rsid w:val="00221748"/>
    <w:rsid w:val="0022174F"/>
    <w:rsid w:val="002217A3"/>
    <w:rsid w:val="002217A6"/>
    <w:rsid w:val="0022181D"/>
    <w:rsid w:val="002218FA"/>
    <w:rsid w:val="0022194E"/>
    <w:rsid w:val="00221993"/>
    <w:rsid w:val="00221A5C"/>
    <w:rsid w:val="00221AFF"/>
    <w:rsid w:val="00221BAD"/>
    <w:rsid w:val="00221C20"/>
    <w:rsid w:val="00221F34"/>
    <w:rsid w:val="00222029"/>
    <w:rsid w:val="00222039"/>
    <w:rsid w:val="00222187"/>
    <w:rsid w:val="00222198"/>
    <w:rsid w:val="0022234B"/>
    <w:rsid w:val="0022239C"/>
    <w:rsid w:val="0022249D"/>
    <w:rsid w:val="0022269D"/>
    <w:rsid w:val="0022282F"/>
    <w:rsid w:val="00222891"/>
    <w:rsid w:val="002228DD"/>
    <w:rsid w:val="002229BB"/>
    <w:rsid w:val="00222ADC"/>
    <w:rsid w:val="00222B3D"/>
    <w:rsid w:val="00222B4D"/>
    <w:rsid w:val="00222BB4"/>
    <w:rsid w:val="00222F45"/>
    <w:rsid w:val="00222F71"/>
    <w:rsid w:val="00222FF5"/>
    <w:rsid w:val="00223019"/>
    <w:rsid w:val="00223051"/>
    <w:rsid w:val="0022305E"/>
    <w:rsid w:val="0022318A"/>
    <w:rsid w:val="002231A2"/>
    <w:rsid w:val="00223207"/>
    <w:rsid w:val="00223277"/>
    <w:rsid w:val="0022338F"/>
    <w:rsid w:val="002233CA"/>
    <w:rsid w:val="002233D3"/>
    <w:rsid w:val="002234BC"/>
    <w:rsid w:val="002234E0"/>
    <w:rsid w:val="00223531"/>
    <w:rsid w:val="00223738"/>
    <w:rsid w:val="0022374F"/>
    <w:rsid w:val="00223764"/>
    <w:rsid w:val="00223788"/>
    <w:rsid w:val="00223836"/>
    <w:rsid w:val="002238A6"/>
    <w:rsid w:val="0022392E"/>
    <w:rsid w:val="00223A4A"/>
    <w:rsid w:val="00223BD1"/>
    <w:rsid w:val="00223D25"/>
    <w:rsid w:val="00223DAF"/>
    <w:rsid w:val="00223DB6"/>
    <w:rsid w:val="0022404C"/>
    <w:rsid w:val="00224053"/>
    <w:rsid w:val="00224116"/>
    <w:rsid w:val="0022416B"/>
    <w:rsid w:val="00224587"/>
    <w:rsid w:val="002246CD"/>
    <w:rsid w:val="0022485F"/>
    <w:rsid w:val="0022489C"/>
    <w:rsid w:val="002248E3"/>
    <w:rsid w:val="00224931"/>
    <w:rsid w:val="002249BF"/>
    <w:rsid w:val="00224E37"/>
    <w:rsid w:val="002251D6"/>
    <w:rsid w:val="00225535"/>
    <w:rsid w:val="002255A0"/>
    <w:rsid w:val="00225607"/>
    <w:rsid w:val="00225611"/>
    <w:rsid w:val="00225650"/>
    <w:rsid w:val="002256FE"/>
    <w:rsid w:val="00225A92"/>
    <w:rsid w:val="00225B0F"/>
    <w:rsid w:val="00225B91"/>
    <w:rsid w:val="00225D95"/>
    <w:rsid w:val="00225E8F"/>
    <w:rsid w:val="00225EB5"/>
    <w:rsid w:val="00225FD4"/>
    <w:rsid w:val="00226076"/>
    <w:rsid w:val="00226383"/>
    <w:rsid w:val="002263A2"/>
    <w:rsid w:val="0022670A"/>
    <w:rsid w:val="002268EC"/>
    <w:rsid w:val="00226A3C"/>
    <w:rsid w:val="00226AAA"/>
    <w:rsid w:val="00226B27"/>
    <w:rsid w:val="00226BAE"/>
    <w:rsid w:val="00226D7C"/>
    <w:rsid w:val="00226DA7"/>
    <w:rsid w:val="00226DE3"/>
    <w:rsid w:val="00226F50"/>
    <w:rsid w:val="00226F68"/>
    <w:rsid w:val="00226F6B"/>
    <w:rsid w:val="0022702D"/>
    <w:rsid w:val="002270D5"/>
    <w:rsid w:val="00227180"/>
    <w:rsid w:val="002272EE"/>
    <w:rsid w:val="002272FE"/>
    <w:rsid w:val="00227336"/>
    <w:rsid w:val="0022733A"/>
    <w:rsid w:val="00227421"/>
    <w:rsid w:val="0022754B"/>
    <w:rsid w:val="0022762E"/>
    <w:rsid w:val="002276B2"/>
    <w:rsid w:val="002276CF"/>
    <w:rsid w:val="00227814"/>
    <w:rsid w:val="00227A1E"/>
    <w:rsid w:val="00227B3B"/>
    <w:rsid w:val="00227D5A"/>
    <w:rsid w:val="00227DA9"/>
    <w:rsid w:val="00227E19"/>
    <w:rsid w:val="00230008"/>
    <w:rsid w:val="0023002B"/>
    <w:rsid w:val="00230073"/>
    <w:rsid w:val="0023037B"/>
    <w:rsid w:val="00230466"/>
    <w:rsid w:val="00230479"/>
    <w:rsid w:val="002304B8"/>
    <w:rsid w:val="002304EF"/>
    <w:rsid w:val="00230761"/>
    <w:rsid w:val="0023076A"/>
    <w:rsid w:val="002308D5"/>
    <w:rsid w:val="00230958"/>
    <w:rsid w:val="002309F8"/>
    <w:rsid w:val="00230C0D"/>
    <w:rsid w:val="00230CC4"/>
    <w:rsid w:val="00230D72"/>
    <w:rsid w:val="00230D86"/>
    <w:rsid w:val="00230F59"/>
    <w:rsid w:val="00231188"/>
    <w:rsid w:val="002311BD"/>
    <w:rsid w:val="00231324"/>
    <w:rsid w:val="002313E9"/>
    <w:rsid w:val="00231403"/>
    <w:rsid w:val="00231448"/>
    <w:rsid w:val="002314C6"/>
    <w:rsid w:val="002314F2"/>
    <w:rsid w:val="002316EE"/>
    <w:rsid w:val="002317D8"/>
    <w:rsid w:val="00231A2B"/>
    <w:rsid w:val="00231B0A"/>
    <w:rsid w:val="00231BC2"/>
    <w:rsid w:val="00231C37"/>
    <w:rsid w:val="00231E24"/>
    <w:rsid w:val="00231EAB"/>
    <w:rsid w:val="00231F41"/>
    <w:rsid w:val="00231F4E"/>
    <w:rsid w:val="00231F63"/>
    <w:rsid w:val="00231FCD"/>
    <w:rsid w:val="00231FFE"/>
    <w:rsid w:val="00232111"/>
    <w:rsid w:val="00232446"/>
    <w:rsid w:val="00232513"/>
    <w:rsid w:val="0023256E"/>
    <w:rsid w:val="002325E0"/>
    <w:rsid w:val="00232614"/>
    <w:rsid w:val="002327C9"/>
    <w:rsid w:val="002327E7"/>
    <w:rsid w:val="002329A6"/>
    <w:rsid w:val="002329DC"/>
    <w:rsid w:val="00232B2F"/>
    <w:rsid w:val="00232B93"/>
    <w:rsid w:val="00232C40"/>
    <w:rsid w:val="00232C6D"/>
    <w:rsid w:val="00232DAD"/>
    <w:rsid w:val="00232DCC"/>
    <w:rsid w:val="00232EB8"/>
    <w:rsid w:val="00232EEE"/>
    <w:rsid w:val="00232FA7"/>
    <w:rsid w:val="002331FD"/>
    <w:rsid w:val="00233264"/>
    <w:rsid w:val="00233279"/>
    <w:rsid w:val="002332D6"/>
    <w:rsid w:val="0023330B"/>
    <w:rsid w:val="00233454"/>
    <w:rsid w:val="0023348B"/>
    <w:rsid w:val="002334DF"/>
    <w:rsid w:val="0023352D"/>
    <w:rsid w:val="002335F6"/>
    <w:rsid w:val="002336BA"/>
    <w:rsid w:val="002337F9"/>
    <w:rsid w:val="0023392F"/>
    <w:rsid w:val="00233935"/>
    <w:rsid w:val="0023397F"/>
    <w:rsid w:val="002339DF"/>
    <w:rsid w:val="00233A03"/>
    <w:rsid w:val="00233A33"/>
    <w:rsid w:val="00233B59"/>
    <w:rsid w:val="00233C0B"/>
    <w:rsid w:val="00233E76"/>
    <w:rsid w:val="00233E94"/>
    <w:rsid w:val="00233FC6"/>
    <w:rsid w:val="00233FE7"/>
    <w:rsid w:val="00233FEC"/>
    <w:rsid w:val="00234139"/>
    <w:rsid w:val="002341A9"/>
    <w:rsid w:val="002342DE"/>
    <w:rsid w:val="0023463A"/>
    <w:rsid w:val="00234887"/>
    <w:rsid w:val="00234905"/>
    <w:rsid w:val="00234AA5"/>
    <w:rsid w:val="00234BF7"/>
    <w:rsid w:val="00234C40"/>
    <w:rsid w:val="00234D38"/>
    <w:rsid w:val="00234D4F"/>
    <w:rsid w:val="00234FF9"/>
    <w:rsid w:val="00235067"/>
    <w:rsid w:val="0023506A"/>
    <w:rsid w:val="002350BF"/>
    <w:rsid w:val="002350C6"/>
    <w:rsid w:val="00235113"/>
    <w:rsid w:val="00235165"/>
    <w:rsid w:val="002352D8"/>
    <w:rsid w:val="002352FA"/>
    <w:rsid w:val="0023538B"/>
    <w:rsid w:val="00235393"/>
    <w:rsid w:val="002353CA"/>
    <w:rsid w:val="00235424"/>
    <w:rsid w:val="00235446"/>
    <w:rsid w:val="0023552E"/>
    <w:rsid w:val="00235652"/>
    <w:rsid w:val="0023568D"/>
    <w:rsid w:val="00235729"/>
    <w:rsid w:val="0023575D"/>
    <w:rsid w:val="002357CF"/>
    <w:rsid w:val="002357F4"/>
    <w:rsid w:val="0023581E"/>
    <w:rsid w:val="0023592E"/>
    <w:rsid w:val="00235976"/>
    <w:rsid w:val="00235ACA"/>
    <w:rsid w:val="00235D96"/>
    <w:rsid w:val="00235D9D"/>
    <w:rsid w:val="00235DDA"/>
    <w:rsid w:val="00236009"/>
    <w:rsid w:val="0023613E"/>
    <w:rsid w:val="002364D2"/>
    <w:rsid w:val="0023650B"/>
    <w:rsid w:val="002365C9"/>
    <w:rsid w:val="002365D2"/>
    <w:rsid w:val="00236612"/>
    <w:rsid w:val="00236682"/>
    <w:rsid w:val="00236729"/>
    <w:rsid w:val="0023684B"/>
    <w:rsid w:val="00236943"/>
    <w:rsid w:val="002369BD"/>
    <w:rsid w:val="00236AAD"/>
    <w:rsid w:val="00236AE0"/>
    <w:rsid w:val="00236BC8"/>
    <w:rsid w:val="00236C02"/>
    <w:rsid w:val="00236E6B"/>
    <w:rsid w:val="00236EAC"/>
    <w:rsid w:val="00236EC3"/>
    <w:rsid w:val="00236F1F"/>
    <w:rsid w:val="00237099"/>
    <w:rsid w:val="0023717B"/>
    <w:rsid w:val="002372B5"/>
    <w:rsid w:val="002372B6"/>
    <w:rsid w:val="00237359"/>
    <w:rsid w:val="002373DB"/>
    <w:rsid w:val="002374A9"/>
    <w:rsid w:val="0023761C"/>
    <w:rsid w:val="00237661"/>
    <w:rsid w:val="00237728"/>
    <w:rsid w:val="002379CB"/>
    <w:rsid w:val="00237A8B"/>
    <w:rsid w:val="00237D12"/>
    <w:rsid w:val="00237D1B"/>
    <w:rsid w:val="00237DB5"/>
    <w:rsid w:val="00237DBC"/>
    <w:rsid w:val="00237E84"/>
    <w:rsid w:val="00237FCB"/>
    <w:rsid w:val="00240019"/>
    <w:rsid w:val="00240085"/>
    <w:rsid w:val="00240221"/>
    <w:rsid w:val="00240234"/>
    <w:rsid w:val="0024027E"/>
    <w:rsid w:val="002403F1"/>
    <w:rsid w:val="00240492"/>
    <w:rsid w:val="0024051A"/>
    <w:rsid w:val="00240523"/>
    <w:rsid w:val="00240548"/>
    <w:rsid w:val="002405A7"/>
    <w:rsid w:val="002405AF"/>
    <w:rsid w:val="00240642"/>
    <w:rsid w:val="0024067A"/>
    <w:rsid w:val="00240690"/>
    <w:rsid w:val="002406D4"/>
    <w:rsid w:val="002407AC"/>
    <w:rsid w:val="002407CB"/>
    <w:rsid w:val="0024080B"/>
    <w:rsid w:val="0024082A"/>
    <w:rsid w:val="00240893"/>
    <w:rsid w:val="002408A7"/>
    <w:rsid w:val="0024093C"/>
    <w:rsid w:val="00240A1B"/>
    <w:rsid w:val="00240A1C"/>
    <w:rsid w:val="00240A51"/>
    <w:rsid w:val="00240B7E"/>
    <w:rsid w:val="00240C0D"/>
    <w:rsid w:val="00240D01"/>
    <w:rsid w:val="00240E1D"/>
    <w:rsid w:val="00240E35"/>
    <w:rsid w:val="00240E4F"/>
    <w:rsid w:val="00240E96"/>
    <w:rsid w:val="00240EAD"/>
    <w:rsid w:val="00240ED5"/>
    <w:rsid w:val="00240F04"/>
    <w:rsid w:val="00240F8F"/>
    <w:rsid w:val="00241070"/>
    <w:rsid w:val="00241141"/>
    <w:rsid w:val="0024120B"/>
    <w:rsid w:val="00241280"/>
    <w:rsid w:val="002416B1"/>
    <w:rsid w:val="00241733"/>
    <w:rsid w:val="002417C0"/>
    <w:rsid w:val="00241966"/>
    <w:rsid w:val="0024197D"/>
    <w:rsid w:val="002419CA"/>
    <w:rsid w:val="00241A74"/>
    <w:rsid w:val="00241AF9"/>
    <w:rsid w:val="00241B84"/>
    <w:rsid w:val="00241C3B"/>
    <w:rsid w:val="00241C83"/>
    <w:rsid w:val="00241D83"/>
    <w:rsid w:val="00241DCA"/>
    <w:rsid w:val="00241E4D"/>
    <w:rsid w:val="00241E88"/>
    <w:rsid w:val="00242192"/>
    <w:rsid w:val="002421C7"/>
    <w:rsid w:val="002421FE"/>
    <w:rsid w:val="002423C0"/>
    <w:rsid w:val="002423EF"/>
    <w:rsid w:val="002424B0"/>
    <w:rsid w:val="0024283B"/>
    <w:rsid w:val="0024286E"/>
    <w:rsid w:val="002428E8"/>
    <w:rsid w:val="00242A7C"/>
    <w:rsid w:val="00242BEB"/>
    <w:rsid w:val="00242C2E"/>
    <w:rsid w:val="00242CAF"/>
    <w:rsid w:val="00242D96"/>
    <w:rsid w:val="00242DCB"/>
    <w:rsid w:val="0024301F"/>
    <w:rsid w:val="002430D0"/>
    <w:rsid w:val="002430F3"/>
    <w:rsid w:val="002432E3"/>
    <w:rsid w:val="00243323"/>
    <w:rsid w:val="00243325"/>
    <w:rsid w:val="002433A1"/>
    <w:rsid w:val="0024349D"/>
    <w:rsid w:val="002435CE"/>
    <w:rsid w:val="00243683"/>
    <w:rsid w:val="002437A3"/>
    <w:rsid w:val="002438C9"/>
    <w:rsid w:val="00243928"/>
    <w:rsid w:val="00243967"/>
    <w:rsid w:val="00243A73"/>
    <w:rsid w:val="00243B19"/>
    <w:rsid w:val="00243B51"/>
    <w:rsid w:val="00243B81"/>
    <w:rsid w:val="00243BC9"/>
    <w:rsid w:val="00243C5E"/>
    <w:rsid w:val="00243C72"/>
    <w:rsid w:val="00243D0F"/>
    <w:rsid w:val="0024403B"/>
    <w:rsid w:val="00244072"/>
    <w:rsid w:val="002440DC"/>
    <w:rsid w:val="00244120"/>
    <w:rsid w:val="002441F5"/>
    <w:rsid w:val="00244222"/>
    <w:rsid w:val="00244258"/>
    <w:rsid w:val="00244438"/>
    <w:rsid w:val="0024447A"/>
    <w:rsid w:val="00244486"/>
    <w:rsid w:val="0024452B"/>
    <w:rsid w:val="002446B4"/>
    <w:rsid w:val="00244759"/>
    <w:rsid w:val="00244780"/>
    <w:rsid w:val="0024480C"/>
    <w:rsid w:val="002449DE"/>
    <w:rsid w:val="00244B40"/>
    <w:rsid w:val="00244B6E"/>
    <w:rsid w:val="00244D2C"/>
    <w:rsid w:val="00244DD4"/>
    <w:rsid w:val="00244F7F"/>
    <w:rsid w:val="0024509E"/>
    <w:rsid w:val="002450BE"/>
    <w:rsid w:val="0024510B"/>
    <w:rsid w:val="0024513B"/>
    <w:rsid w:val="002451D0"/>
    <w:rsid w:val="00245227"/>
    <w:rsid w:val="0024522A"/>
    <w:rsid w:val="002452F6"/>
    <w:rsid w:val="00245317"/>
    <w:rsid w:val="00245345"/>
    <w:rsid w:val="0024537D"/>
    <w:rsid w:val="00245380"/>
    <w:rsid w:val="00245481"/>
    <w:rsid w:val="00245569"/>
    <w:rsid w:val="00245629"/>
    <w:rsid w:val="002456B2"/>
    <w:rsid w:val="002457A2"/>
    <w:rsid w:val="00245819"/>
    <w:rsid w:val="002458F3"/>
    <w:rsid w:val="00245A71"/>
    <w:rsid w:val="00245B35"/>
    <w:rsid w:val="00245C55"/>
    <w:rsid w:val="00245C67"/>
    <w:rsid w:val="00245D05"/>
    <w:rsid w:val="00245D76"/>
    <w:rsid w:val="00245E5B"/>
    <w:rsid w:val="00245ECA"/>
    <w:rsid w:val="00245F26"/>
    <w:rsid w:val="00245F61"/>
    <w:rsid w:val="00245FB4"/>
    <w:rsid w:val="00245FF2"/>
    <w:rsid w:val="002462BA"/>
    <w:rsid w:val="002462CC"/>
    <w:rsid w:val="00246380"/>
    <w:rsid w:val="002464DE"/>
    <w:rsid w:val="002465AA"/>
    <w:rsid w:val="0024666A"/>
    <w:rsid w:val="0024668E"/>
    <w:rsid w:val="0024686E"/>
    <w:rsid w:val="00246870"/>
    <w:rsid w:val="00246A2A"/>
    <w:rsid w:val="00246AD9"/>
    <w:rsid w:val="00246B83"/>
    <w:rsid w:val="00246BA0"/>
    <w:rsid w:val="00246DEA"/>
    <w:rsid w:val="00246E20"/>
    <w:rsid w:val="00246E5C"/>
    <w:rsid w:val="00246F59"/>
    <w:rsid w:val="00246FF0"/>
    <w:rsid w:val="0024706D"/>
    <w:rsid w:val="002470DC"/>
    <w:rsid w:val="002470F9"/>
    <w:rsid w:val="00247129"/>
    <w:rsid w:val="00247179"/>
    <w:rsid w:val="0024727D"/>
    <w:rsid w:val="002473C3"/>
    <w:rsid w:val="00247433"/>
    <w:rsid w:val="00247453"/>
    <w:rsid w:val="0024747A"/>
    <w:rsid w:val="002475D6"/>
    <w:rsid w:val="00247744"/>
    <w:rsid w:val="0024775C"/>
    <w:rsid w:val="0024775E"/>
    <w:rsid w:val="00247764"/>
    <w:rsid w:val="00247766"/>
    <w:rsid w:val="00247A91"/>
    <w:rsid w:val="00247AF9"/>
    <w:rsid w:val="00247BE7"/>
    <w:rsid w:val="00247C49"/>
    <w:rsid w:val="00247DE9"/>
    <w:rsid w:val="00247E90"/>
    <w:rsid w:val="00247F4D"/>
    <w:rsid w:val="00247F70"/>
    <w:rsid w:val="002501E8"/>
    <w:rsid w:val="0025041C"/>
    <w:rsid w:val="00250495"/>
    <w:rsid w:val="00250737"/>
    <w:rsid w:val="002507D2"/>
    <w:rsid w:val="00250801"/>
    <w:rsid w:val="00250975"/>
    <w:rsid w:val="00250CF4"/>
    <w:rsid w:val="00250E27"/>
    <w:rsid w:val="00250F2E"/>
    <w:rsid w:val="002510B1"/>
    <w:rsid w:val="002510E0"/>
    <w:rsid w:val="002510E9"/>
    <w:rsid w:val="002511A9"/>
    <w:rsid w:val="00251202"/>
    <w:rsid w:val="002512FC"/>
    <w:rsid w:val="00251598"/>
    <w:rsid w:val="0025162A"/>
    <w:rsid w:val="00251648"/>
    <w:rsid w:val="002516FB"/>
    <w:rsid w:val="0025184F"/>
    <w:rsid w:val="00251AA8"/>
    <w:rsid w:val="00251ABC"/>
    <w:rsid w:val="00251B65"/>
    <w:rsid w:val="00251D52"/>
    <w:rsid w:val="00251DAE"/>
    <w:rsid w:val="00251E13"/>
    <w:rsid w:val="00251E87"/>
    <w:rsid w:val="00251F10"/>
    <w:rsid w:val="00251FF3"/>
    <w:rsid w:val="00252031"/>
    <w:rsid w:val="002520AC"/>
    <w:rsid w:val="00252171"/>
    <w:rsid w:val="002521C8"/>
    <w:rsid w:val="002522F1"/>
    <w:rsid w:val="00252312"/>
    <w:rsid w:val="00252373"/>
    <w:rsid w:val="00252396"/>
    <w:rsid w:val="002524DA"/>
    <w:rsid w:val="002524E2"/>
    <w:rsid w:val="002525E1"/>
    <w:rsid w:val="002527D3"/>
    <w:rsid w:val="002528FE"/>
    <w:rsid w:val="00252970"/>
    <w:rsid w:val="00252A5C"/>
    <w:rsid w:val="00252B65"/>
    <w:rsid w:val="00252C3E"/>
    <w:rsid w:val="00252C40"/>
    <w:rsid w:val="00252FD8"/>
    <w:rsid w:val="0025301B"/>
    <w:rsid w:val="00253129"/>
    <w:rsid w:val="00253316"/>
    <w:rsid w:val="002533EF"/>
    <w:rsid w:val="00253458"/>
    <w:rsid w:val="00253483"/>
    <w:rsid w:val="0025348D"/>
    <w:rsid w:val="002535B7"/>
    <w:rsid w:val="00253645"/>
    <w:rsid w:val="002538B0"/>
    <w:rsid w:val="00253947"/>
    <w:rsid w:val="002539CD"/>
    <w:rsid w:val="002539DE"/>
    <w:rsid w:val="00253AB2"/>
    <w:rsid w:val="00253AD7"/>
    <w:rsid w:val="00253AF4"/>
    <w:rsid w:val="00253B24"/>
    <w:rsid w:val="00253D25"/>
    <w:rsid w:val="0025403B"/>
    <w:rsid w:val="002540AF"/>
    <w:rsid w:val="002540BC"/>
    <w:rsid w:val="00254100"/>
    <w:rsid w:val="0025417E"/>
    <w:rsid w:val="00254256"/>
    <w:rsid w:val="002542A4"/>
    <w:rsid w:val="002542EE"/>
    <w:rsid w:val="002543AA"/>
    <w:rsid w:val="0025448A"/>
    <w:rsid w:val="002544AF"/>
    <w:rsid w:val="002544BA"/>
    <w:rsid w:val="002545EA"/>
    <w:rsid w:val="002546B9"/>
    <w:rsid w:val="0025477C"/>
    <w:rsid w:val="002548CA"/>
    <w:rsid w:val="002549BE"/>
    <w:rsid w:val="00254A13"/>
    <w:rsid w:val="00254A91"/>
    <w:rsid w:val="00254AB2"/>
    <w:rsid w:val="00254B19"/>
    <w:rsid w:val="00254B8F"/>
    <w:rsid w:val="00254BF8"/>
    <w:rsid w:val="00254E2A"/>
    <w:rsid w:val="00254E5B"/>
    <w:rsid w:val="00254EED"/>
    <w:rsid w:val="0025515D"/>
    <w:rsid w:val="002551B7"/>
    <w:rsid w:val="002551F4"/>
    <w:rsid w:val="002552A0"/>
    <w:rsid w:val="0025543C"/>
    <w:rsid w:val="0025552A"/>
    <w:rsid w:val="0025565B"/>
    <w:rsid w:val="002556DF"/>
    <w:rsid w:val="0025571B"/>
    <w:rsid w:val="00255725"/>
    <w:rsid w:val="0025578A"/>
    <w:rsid w:val="002557AE"/>
    <w:rsid w:val="00255812"/>
    <w:rsid w:val="00255825"/>
    <w:rsid w:val="00255882"/>
    <w:rsid w:val="0025599B"/>
    <w:rsid w:val="002559DE"/>
    <w:rsid w:val="00255BA8"/>
    <w:rsid w:val="00255C00"/>
    <w:rsid w:val="00255EAA"/>
    <w:rsid w:val="002560A0"/>
    <w:rsid w:val="002560D1"/>
    <w:rsid w:val="00256215"/>
    <w:rsid w:val="0025622D"/>
    <w:rsid w:val="00256246"/>
    <w:rsid w:val="00256312"/>
    <w:rsid w:val="00256344"/>
    <w:rsid w:val="002563A6"/>
    <w:rsid w:val="00256570"/>
    <w:rsid w:val="002566D5"/>
    <w:rsid w:val="002567A4"/>
    <w:rsid w:val="0025683E"/>
    <w:rsid w:val="002568E4"/>
    <w:rsid w:val="002568FC"/>
    <w:rsid w:val="00256A04"/>
    <w:rsid w:val="00256A57"/>
    <w:rsid w:val="00256B21"/>
    <w:rsid w:val="00256D4A"/>
    <w:rsid w:val="00256DD8"/>
    <w:rsid w:val="00256E08"/>
    <w:rsid w:val="00256E09"/>
    <w:rsid w:val="00256E56"/>
    <w:rsid w:val="00256E72"/>
    <w:rsid w:val="00256ECB"/>
    <w:rsid w:val="00256EDC"/>
    <w:rsid w:val="00256F40"/>
    <w:rsid w:val="00256FC1"/>
    <w:rsid w:val="00256FCA"/>
    <w:rsid w:val="0025703E"/>
    <w:rsid w:val="00257066"/>
    <w:rsid w:val="00257070"/>
    <w:rsid w:val="002570E8"/>
    <w:rsid w:val="0025710E"/>
    <w:rsid w:val="00257152"/>
    <w:rsid w:val="00257187"/>
    <w:rsid w:val="002572DD"/>
    <w:rsid w:val="002573E0"/>
    <w:rsid w:val="0025748B"/>
    <w:rsid w:val="002574F1"/>
    <w:rsid w:val="0025777C"/>
    <w:rsid w:val="00257A24"/>
    <w:rsid w:val="00257A66"/>
    <w:rsid w:val="00257AAF"/>
    <w:rsid w:val="00257AC7"/>
    <w:rsid w:val="00257AF4"/>
    <w:rsid w:val="00257CEB"/>
    <w:rsid w:val="00257F3A"/>
    <w:rsid w:val="00257F7B"/>
    <w:rsid w:val="00257FE9"/>
    <w:rsid w:val="0026004B"/>
    <w:rsid w:val="002600D9"/>
    <w:rsid w:val="00260135"/>
    <w:rsid w:val="00260216"/>
    <w:rsid w:val="00260379"/>
    <w:rsid w:val="002603A6"/>
    <w:rsid w:val="0026040E"/>
    <w:rsid w:val="00260454"/>
    <w:rsid w:val="00260493"/>
    <w:rsid w:val="00260536"/>
    <w:rsid w:val="0026053A"/>
    <w:rsid w:val="002606B2"/>
    <w:rsid w:val="002606F7"/>
    <w:rsid w:val="00260809"/>
    <w:rsid w:val="00260A96"/>
    <w:rsid w:val="00260A9A"/>
    <w:rsid w:val="00260B5E"/>
    <w:rsid w:val="00260B94"/>
    <w:rsid w:val="00260C15"/>
    <w:rsid w:val="00260D35"/>
    <w:rsid w:val="00260F31"/>
    <w:rsid w:val="002610C6"/>
    <w:rsid w:val="0026127D"/>
    <w:rsid w:val="002612E3"/>
    <w:rsid w:val="0026139A"/>
    <w:rsid w:val="0026139E"/>
    <w:rsid w:val="0026149F"/>
    <w:rsid w:val="002615BE"/>
    <w:rsid w:val="0026160D"/>
    <w:rsid w:val="00261699"/>
    <w:rsid w:val="0026175B"/>
    <w:rsid w:val="00261799"/>
    <w:rsid w:val="002617A5"/>
    <w:rsid w:val="002617F1"/>
    <w:rsid w:val="00261816"/>
    <w:rsid w:val="0026182B"/>
    <w:rsid w:val="00261A61"/>
    <w:rsid w:val="00261B0D"/>
    <w:rsid w:val="00261BEF"/>
    <w:rsid w:val="00261C95"/>
    <w:rsid w:val="00261DDD"/>
    <w:rsid w:val="00261F03"/>
    <w:rsid w:val="00261F9B"/>
    <w:rsid w:val="0026208D"/>
    <w:rsid w:val="002620CB"/>
    <w:rsid w:val="00262183"/>
    <w:rsid w:val="002625AF"/>
    <w:rsid w:val="00262643"/>
    <w:rsid w:val="0026273F"/>
    <w:rsid w:val="002628A2"/>
    <w:rsid w:val="002628A5"/>
    <w:rsid w:val="002628B4"/>
    <w:rsid w:val="00262946"/>
    <w:rsid w:val="002629EA"/>
    <w:rsid w:val="00262A08"/>
    <w:rsid w:val="00262A32"/>
    <w:rsid w:val="00262A41"/>
    <w:rsid w:val="00262AC0"/>
    <w:rsid w:val="00262AE6"/>
    <w:rsid w:val="00262CA2"/>
    <w:rsid w:val="00262D1F"/>
    <w:rsid w:val="00262E4A"/>
    <w:rsid w:val="00263053"/>
    <w:rsid w:val="0026308A"/>
    <w:rsid w:val="002630CE"/>
    <w:rsid w:val="00263369"/>
    <w:rsid w:val="00263460"/>
    <w:rsid w:val="0026355E"/>
    <w:rsid w:val="00263687"/>
    <w:rsid w:val="0026368A"/>
    <w:rsid w:val="0026387E"/>
    <w:rsid w:val="00263911"/>
    <w:rsid w:val="00263B1E"/>
    <w:rsid w:val="00263D64"/>
    <w:rsid w:val="00263D7F"/>
    <w:rsid w:val="00263DF5"/>
    <w:rsid w:val="00263DF6"/>
    <w:rsid w:val="00263E0D"/>
    <w:rsid w:val="00263E5A"/>
    <w:rsid w:val="00263EAE"/>
    <w:rsid w:val="00263ECE"/>
    <w:rsid w:val="00263F1B"/>
    <w:rsid w:val="00263F78"/>
    <w:rsid w:val="00263FA6"/>
    <w:rsid w:val="002640C9"/>
    <w:rsid w:val="002641D5"/>
    <w:rsid w:val="002644EE"/>
    <w:rsid w:val="002644F8"/>
    <w:rsid w:val="00264581"/>
    <w:rsid w:val="0026469A"/>
    <w:rsid w:val="00264741"/>
    <w:rsid w:val="00264828"/>
    <w:rsid w:val="00264848"/>
    <w:rsid w:val="002648F6"/>
    <w:rsid w:val="00264914"/>
    <w:rsid w:val="0026497F"/>
    <w:rsid w:val="00264A39"/>
    <w:rsid w:val="00264D4D"/>
    <w:rsid w:val="00264DB0"/>
    <w:rsid w:val="00264FCE"/>
    <w:rsid w:val="00265155"/>
    <w:rsid w:val="00265174"/>
    <w:rsid w:val="002651F4"/>
    <w:rsid w:val="0026524A"/>
    <w:rsid w:val="002652F5"/>
    <w:rsid w:val="00265328"/>
    <w:rsid w:val="002654F3"/>
    <w:rsid w:val="0026554F"/>
    <w:rsid w:val="002655B1"/>
    <w:rsid w:val="0026572F"/>
    <w:rsid w:val="002657FF"/>
    <w:rsid w:val="00265829"/>
    <w:rsid w:val="00265AEA"/>
    <w:rsid w:val="00265BA1"/>
    <w:rsid w:val="00265E49"/>
    <w:rsid w:val="00265E94"/>
    <w:rsid w:val="0026615B"/>
    <w:rsid w:val="0026624D"/>
    <w:rsid w:val="00266297"/>
    <w:rsid w:val="002664FF"/>
    <w:rsid w:val="00266848"/>
    <w:rsid w:val="002668B5"/>
    <w:rsid w:val="00266A25"/>
    <w:rsid w:val="00266AAD"/>
    <w:rsid w:val="00266B69"/>
    <w:rsid w:val="00266C55"/>
    <w:rsid w:val="00266E0D"/>
    <w:rsid w:val="00266E41"/>
    <w:rsid w:val="00267232"/>
    <w:rsid w:val="00267338"/>
    <w:rsid w:val="00267390"/>
    <w:rsid w:val="0026741B"/>
    <w:rsid w:val="00267436"/>
    <w:rsid w:val="002676B9"/>
    <w:rsid w:val="00267703"/>
    <w:rsid w:val="0026773E"/>
    <w:rsid w:val="0026784D"/>
    <w:rsid w:val="00267948"/>
    <w:rsid w:val="00267AA8"/>
    <w:rsid w:val="00267B5B"/>
    <w:rsid w:val="00267C27"/>
    <w:rsid w:val="00267D7B"/>
    <w:rsid w:val="00267DBB"/>
    <w:rsid w:val="00267F93"/>
    <w:rsid w:val="00267FB7"/>
    <w:rsid w:val="00270008"/>
    <w:rsid w:val="0027003E"/>
    <w:rsid w:val="00270228"/>
    <w:rsid w:val="00270354"/>
    <w:rsid w:val="0027037F"/>
    <w:rsid w:val="002704B3"/>
    <w:rsid w:val="002704F1"/>
    <w:rsid w:val="002705DD"/>
    <w:rsid w:val="0027073D"/>
    <w:rsid w:val="00270749"/>
    <w:rsid w:val="002707B6"/>
    <w:rsid w:val="00270A1D"/>
    <w:rsid w:val="00270A2A"/>
    <w:rsid w:val="00270B79"/>
    <w:rsid w:val="00270B7B"/>
    <w:rsid w:val="00270CA0"/>
    <w:rsid w:val="00270CB6"/>
    <w:rsid w:val="00270D4E"/>
    <w:rsid w:val="00271080"/>
    <w:rsid w:val="0027118A"/>
    <w:rsid w:val="002712C6"/>
    <w:rsid w:val="00271403"/>
    <w:rsid w:val="00271489"/>
    <w:rsid w:val="002714B5"/>
    <w:rsid w:val="00271558"/>
    <w:rsid w:val="00271559"/>
    <w:rsid w:val="00271656"/>
    <w:rsid w:val="002717D5"/>
    <w:rsid w:val="00271845"/>
    <w:rsid w:val="002719DE"/>
    <w:rsid w:val="00271B04"/>
    <w:rsid w:val="00271B17"/>
    <w:rsid w:val="00271B2D"/>
    <w:rsid w:val="00271BDA"/>
    <w:rsid w:val="00271C5A"/>
    <w:rsid w:val="00271D31"/>
    <w:rsid w:val="00271D8B"/>
    <w:rsid w:val="00271E0C"/>
    <w:rsid w:val="00271ED5"/>
    <w:rsid w:val="00272158"/>
    <w:rsid w:val="0027259B"/>
    <w:rsid w:val="002725B0"/>
    <w:rsid w:val="00272633"/>
    <w:rsid w:val="0027263E"/>
    <w:rsid w:val="00272664"/>
    <w:rsid w:val="002726B0"/>
    <w:rsid w:val="00272808"/>
    <w:rsid w:val="00272BA5"/>
    <w:rsid w:val="00272C2D"/>
    <w:rsid w:val="00272C8D"/>
    <w:rsid w:val="00272DA9"/>
    <w:rsid w:val="00272DC9"/>
    <w:rsid w:val="00272E07"/>
    <w:rsid w:val="00272EEA"/>
    <w:rsid w:val="0027304E"/>
    <w:rsid w:val="00273098"/>
    <w:rsid w:val="00273180"/>
    <w:rsid w:val="002731A2"/>
    <w:rsid w:val="002732BA"/>
    <w:rsid w:val="00273462"/>
    <w:rsid w:val="00273540"/>
    <w:rsid w:val="00273541"/>
    <w:rsid w:val="00273555"/>
    <w:rsid w:val="00273627"/>
    <w:rsid w:val="00273791"/>
    <w:rsid w:val="002738B3"/>
    <w:rsid w:val="002738B7"/>
    <w:rsid w:val="00273901"/>
    <w:rsid w:val="00273A45"/>
    <w:rsid w:val="00273A6B"/>
    <w:rsid w:val="00273AFE"/>
    <w:rsid w:val="00273C0F"/>
    <w:rsid w:val="00273C36"/>
    <w:rsid w:val="00273C3B"/>
    <w:rsid w:val="00273DDB"/>
    <w:rsid w:val="00273E79"/>
    <w:rsid w:val="00273F36"/>
    <w:rsid w:val="00273FF6"/>
    <w:rsid w:val="0027402E"/>
    <w:rsid w:val="002740CD"/>
    <w:rsid w:val="002740F7"/>
    <w:rsid w:val="00274308"/>
    <w:rsid w:val="002744FF"/>
    <w:rsid w:val="00274590"/>
    <w:rsid w:val="002746FE"/>
    <w:rsid w:val="002747AA"/>
    <w:rsid w:val="00274972"/>
    <w:rsid w:val="002749C5"/>
    <w:rsid w:val="00274A74"/>
    <w:rsid w:val="00274C14"/>
    <w:rsid w:val="00274C1F"/>
    <w:rsid w:val="00274CD9"/>
    <w:rsid w:val="00274D0C"/>
    <w:rsid w:val="00274D44"/>
    <w:rsid w:val="00274DE0"/>
    <w:rsid w:val="00274E05"/>
    <w:rsid w:val="00274EA8"/>
    <w:rsid w:val="002751A6"/>
    <w:rsid w:val="002752BB"/>
    <w:rsid w:val="00275494"/>
    <w:rsid w:val="002754BF"/>
    <w:rsid w:val="002754E9"/>
    <w:rsid w:val="002754F3"/>
    <w:rsid w:val="002754F5"/>
    <w:rsid w:val="00275531"/>
    <w:rsid w:val="00275532"/>
    <w:rsid w:val="00275547"/>
    <w:rsid w:val="002755B9"/>
    <w:rsid w:val="0027574F"/>
    <w:rsid w:val="002757FF"/>
    <w:rsid w:val="0027599B"/>
    <w:rsid w:val="002759D3"/>
    <w:rsid w:val="00275AAF"/>
    <w:rsid w:val="00275B2C"/>
    <w:rsid w:val="00275BA7"/>
    <w:rsid w:val="00275BF8"/>
    <w:rsid w:val="00275C45"/>
    <w:rsid w:val="00275CA6"/>
    <w:rsid w:val="00275D49"/>
    <w:rsid w:val="00275DDC"/>
    <w:rsid w:val="00275E7F"/>
    <w:rsid w:val="00276056"/>
    <w:rsid w:val="0027613E"/>
    <w:rsid w:val="00276219"/>
    <w:rsid w:val="0027623F"/>
    <w:rsid w:val="00276386"/>
    <w:rsid w:val="002763CB"/>
    <w:rsid w:val="002763ED"/>
    <w:rsid w:val="00276422"/>
    <w:rsid w:val="0027653F"/>
    <w:rsid w:val="0027660C"/>
    <w:rsid w:val="002766B6"/>
    <w:rsid w:val="00276702"/>
    <w:rsid w:val="00276777"/>
    <w:rsid w:val="00276914"/>
    <w:rsid w:val="002769AB"/>
    <w:rsid w:val="002769CF"/>
    <w:rsid w:val="00276B97"/>
    <w:rsid w:val="00276C50"/>
    <w:rsid w:val="00276D58"/>
    <w:rsid w:val="00276D5F"/>
    <w:rsid w:val="00276EA9"/>
    <w:rsid w:val="00276EC4"/>
    <w:rsid w:val="00276EF2"/>
    <w:rsid w:val="00276FC0"/>
    <w:rsid w:val="00276FCA"/>
    <w:rsid w:val="00277025"/>
    <w:rsid w:val="0027711A"/>
    <w:rsid w:val="0027719E"/>
    <w:rsid w:val="002771F2"/>
    <w:rsid w:val="00277280"/>
    <w:rsid w:val="00277394"/>
    <w:rsid w:val="0027746D"/>
    <w:rsid w:val="0027751C"/>
    <w:rsid w:val="002775C8"/>
    <w:rsid w:val="002776A7"/>
    <w:rsid w:val="002776E8"/>
    <w:rsid w:val="002777A6"/>
    <w:rsid w:val="00277847"/>
    <w:rsid w:val="00277972"/>
    <w:rsid w:val="00277A8E"/>
    <w:rsid w:val="00277ADA"/>
    <w:rsid w:val="00277AEF"/>
    <w:rsid w:val="00277B85"/>
    <w:rsid w:val="00277B87"/>
    <w:rsid w:val="00277BC3"/>
    <w:rsid w:val="00277C0A"/>
    <w:rsid w:val="00277C32"/>
    <w:rsid w:val="00277D35"/>
    <w:rsid w:val="00277F48"/>
    <w:rsid w:val="00277F94"/>
    <w:rsid w:val="002800BD"/>
    <w:rsid w:val="00280153"/>
    <w:rsid w:val="002801CC"/>
    <w:rsid w:val="002801CD"/>
    <w:rsid w:val="00280206"/>
    <w:rsid w:val="0028023E"/>
    <w:rsid w:val="00280256"/>
    <w:rsid w:val="0028037C"/>
    <w:rsid w:val="00280576"/>
    <w:rsid w:val="002805A3"/>
    <w:rsid w:val="002805E9"/>
    <w:rsid w:val="00280643"/>
    <w:rsid w:val="0028065F"/>
    <w:rsid w:val="00280681"/>
    <w:rsid w:val="00280689"/>
    <w:rsid w:val="00280694"/>
    <w:rsid w:val="002806AE"/>
    <w:rsid w:val="0028077D"/>
    <w:rsid w:val="002807E2"/>
    <w:rsid w:val="00280878"/>
    <w:rsid w:val="002808D0"/>
    <w:rsid w:val="00280932"/>
    <w:rsid w:val="00280A44"/>
    <w:rsid w:val="00280AF5"/>
    <w:rsid w:val="00280BC1"/>
    <w:rsid w:val="00280BC7"/>
    <w:rsid w:val="00280D42"/>
    <w:rsid w:val="00280DE2"/>
    <w:rsid w:val="00280FF9"/>
    <w:rsid w:val="00281066"/>
    <w:rsid w:val="00281456"/>
    <w:rsid w:val="002814DC"/>
    <w:rsid w:val="0028152C"/>
    <w:rsid w:val="002815D2"/>
    <w:rsid w:val="00281724"/>
    <w:rsid w:val="00281727"/>
    <w:rsid w:val="00281751"/>
    <w:rsid w:val="002818DC"/>
    <w:rsid w:val="00281AD6"/>
    <w:rsid w:val="00281B02"/>
    <w:rsid w:val="00281C1F"/>
    <w:rsid w:val="00281CFF"/>
    <w:rsid w:val="00281E40"/>
    <w:rsid w:val="002820F3"/>
    <w:rsid w:val="00282294"/>
    <w:rsid w:val="0028232F"/>
    <w:rsid w:val="0028237C"/>
    <w:rsid w:val="0028239F"/>
    <w:rsid w:val="00282605"/>
    <w:rsid w:val="00282700"/>
    <w:rsid w:val="00282871"/>
    <w:rsid w:val="002828F5"/>
    <w:rsid w:val="002828FE"/>
    <w:rsid w:val="00282A6A"/>
    <w:rsid w:val="00282B15"/>
    <w:rsid w:val="00282B97"/>
    <w:rsid w:val="00282C03"/>
    <w:rsid w:val="00282C37"/>
    <w:rsid w:val="00282DAF"/>
    <w:rsid w:val="00282DC1"/>
    <w:rsid w:val="00282FC6"/>
    <w:rsid w:val="002830A1"/>
    <w:rsid w:val="002830C0"/>
    <w:rsid w:val="002830DD"/>
    <w:rsid w:val="0028310F"/>
    <w:rsid w:val="00283134"/>
    <w:rsid w:val="00283226"/>
    <w:rsid w:val="00283349"/>
    <w:rsid w:val="0028335C"/>
    <w:rsid w:val="002833F5"/>
    <w:rsid w:val="002834DD"/>
    <w:rsid w:val="002836D9"/>
    <w:rsid w:val="0028373C"/>
    <w:rsid w:val="0028376A"/>
    <w:rsid w:val="002838B2"/>
    <w:rsid w:val="002838CD"/>
    <w:rsid w:val="00283903"/>
    <w:rsid w:val="002839B5"/>
    <w:rsid w:val="00283A4E"/>
    <w:rsid w:val="00283A55"/>
    <w:rsid w:val="00283AE3"/>
    <w:rsid w:val="00283CDD"/>
    <w:rsid w:val="00283D69"/>
    <w:rsid w:val="00283E4E"/>
    <w:rsid w:val="00283E7E"/>
    <w:rsid w:val="00283EC5"/>
    <w:rsid w:val="00283ED6"/>
    <w:rsid w:val="00284061"/>
    <w:rsid w:val="002843C4"/>
    <w:rsid w:val="00284499"/>
    <w:rsid w:val="002844AF"/>
    <w:rsid w:val="002846D9"/>
    <w:rsid w:val="00284724"/>
    <w:rsid w:val="002847CC"/>
    <w:rsid w:val="00284803"/>
    <w:rsid w:val="00284813"/>
    <w:rsid w:val="00284AA2"/>
    <w:rsid w:val="00284E72"/>
    <w:rsid w:val="00284EF4"/>
    <w:rsid w:val="00284F33"/>
    <w:rsid w:val="00285017"/>
    <w:rsid w:val="002850A1"/>
    <w:rsid w:val="00285304"/>
    <w:rsid w:val="00285424"/>
    <w:rsid w:val="002855AA"/>
    <w:rsid w:val="002855DA"/>
    <w:rsid w:val="0028569D"/>
    <w:rsid w:val="002856AB"/>
    <w:rsid w:val="002856B6"/>
    <w:rsid w:val="00285723"/>
    <w:rsid w:val="0028597F"/>
    <w:rsid w:val="0028598A"/>
    <w:rsid w:val="00285A81"/>
    <w:rsid w:val="00285C07"/>
    <w:rsid w:val="00285CA5"/>
    <w:rsid w:val="00285CD3"/>
    <w:rsid w:val="00285D53"/>
    <w:rsid w:val="00285DF9"/>
    <w:rsid w:val="00285F27"/>
    <w:rsid w:val="00285F44"/>
    <w:rsid w:val="00285F4A"/>
    <w:rsid w:val="00285F67"/>
    <w:rsid w:val="0028602B"/>
    <w:rsid w:val="00286088"/>
    <w:rsid w:val="002860C9"/>
    <w:rsid w:val="002860E8"/>
    <w:rsid w:val="00286332"/>
    <w:rsid w:val="00286466"/>
    <w:rsid w:val="002864B8"/>
    <w:rsid w:val="002865EE"/>
    <w:rsid w:val="00286799"/>
    <w:rsid w:val="002868B6"/>
    <w:rsid w:val="002869CF"/>
    <w:rsid w:val="00286A6B"/>
    <w:rsid w:val="00286B2E"/>
    <w:rsid w:val="00286C83"/>
    <w:rsid w:val="00286CA8"/>
    <w:rsid w:val="00286E9B"/>
    <w:rsid w:val="00286ED7"/>
    <w:rsid w:val="00286F60"/>
    <w:rsid w:val="00286F66"/>
    <w:rsid w:val="00287042"/>
    <w:rsid w:val="0028707C"/>
    <w:rsid w:val="0028715B"/>
    <w:rsid w:val="002871B8"/>
    <w:rsid w:val="002871BF"/>
    <w:rsid w:val="0028722D"/>
    <w:rsid w:val="0028727D"/>
    <w:rsid w:val="002875C1"/>
    <w:rsid w:val="0028769C"/>
    <w:rsid w:val="0028771B"/>
    <w:rsid w:val="002878C9"/>
    <w:rsid w:val="00287948"/>
    <w:rsid w:val="00287959"/>
    <w:rsid w:val="002879E1"/>
    <w:rsid w:val="002879F0"/>
    <w:rsid w:val="002879F5"/>
    <w:rsid w:val="002879F6"/>
    <w:rsid w:val="00287A44"/>
    <w:rsid w:val="00287A82"/>
    <w:rsid w:val="00287A8C"/>
    <w:rsid w:val="00287B12"/>
    <w:rsid w:val="00287B29"/>
    <w:rsid w:val="00287B86"/>
    <w:rsid w:val="00287BA8"/>
    <w:rsid w:val="00287BCD"/>
    <w:rsid w:val="00287EE4"/>
    <w:rsid w:val="00287F4F"/>
    <w:rsid w:val="00290052"/>
    <w:rsid w:val="002900DC"/>
    <w:rsid w:val="00290229"/>
    <w:rsid w:val="00290280"/>
    <w:rsid w:val="00290336"/>
    <w:rsid w:val="0029044F"/>
    <w:rsid w:val="002904A5"/>
    <w:rsid w:val="002904B9"/>
    <w:rsid w:val="002904C6"/>
    <w:rsid w:val="0029077B"/>
    <w:rsid w:val="00290796"/>
    <w:rsid w:val="002907D3"/>
    <w:rsid w:val="0029089A"/>
    <w:rsid w:val="00290A55"/>
    <w:rsid w:val="00290B14"/>
    <w:rsid w:val="00290B35"/>
    <w:rsid w:val="00290BF3"/>
    <w:rsid w:val="00290C12"/>
    <w:rsid w:val="0029100F"/>
    <w:rsid w:val="0029109B"/>
    <w:rsid w:val="002911B8"/>
    <w:rsid w:val="0029126D"/>
    <w:rsid w:val="002914F0"/>
    <w:rsid w:val="00291518"/>
    <w:rsid w:val="00291681"/>
    <w:rsid w:val="002916DD"/>
    <w:rsid w:val="00291AB7"/>
    <w:rsid w:val="00291C02"/>
    <w:rsid w:val="00291D12"/>
    <w:rsid w:val="00291D16"/>
    <w:rsid w:val="00291D28"/>
    <w:rsid w:val="00291F04"/>
    <w:rsid w:val="00291F2D"/>
    <w:rsid w:val="002920D3"/>
    <w:rsid w:val="002920EE"/>
    <w:rsid w:val="00292130"/>
    <w:rsid w:val="00292192"/>
    <w:rsid w:val="002922A2"/>
    <w:rsid w:val="002922D4"/>
    <w:rsid w:val="0029245F"/>
    <w:rsid w:val="002925F7"/>
    <w:rsid w:val="00292610"/>
    <w:rsid w:val="00292612"/>
    <w:rsid w:val="002926FC"/>
    <w:rsid w:val="00292709"/>
    <w:rsid w:val="00292716"/>
    <w:rsid w:val="00292745"/>
    <w:rsid w:val="00292798"/>
    <w:rsid w:val="00292B30"/>
    <w:rsid w:val="00292DF4"/>
    <w:rsid w:val="00292F23"/>
    <w:rsid w:val="00292F96"/>
    <w:rsid w:val="0029304A"/>
    <w:rsid w:val="0029307F"/>
    <w:rsid w:val="00293155"/>
    <w:rsid w:val="00293328"/>
    <w:rsid w:val="0029342D"/>
    <w:rsid w:val="00293433"/>
    <w:rsid w:val="0029350B"/>
    <w:rsid w:val="002935D4"/>
    <w:rsid w:val="002935F0"/>
    <w:rsid w:val="00293662"/>
    <w:rsid w:val="00293707"/>
    <w:rsid w:val="002937F2"/>
    <w:rsid w:val="002939BE"/>
    <w:rsid w:val="00293A3C"/>
    <w:rsid w:val="00293A54"/>
    <w:rsid w:val="00293C4B"/>
    <w:rsid w:val="00293C70"/>
    <w:rsid w:val="00293CD6"/>
    <w:rsid w:val="00293CE7"/>
    <w:rsid w:val="00293D12"/>
    <w:rsid w:val="00293DD5"/>
    <w:rsid w:val="00293E70"/>
    <w:rsid w:val="00294028"/>
    <w:rsid w:val="0029413C"/>
    <w:rsid w:val="00294260"/>
    <w:rsid w:val="002943B6"/>
    <w:rsid w:val="002944B9"/>
    <w:rsid w:val="002944CC"/>
    <w:rsid w:val="00294525"/>
    <w:rsid w:val="0029458D"/>
    <w:rsid w:val="002945BA"/>
    <w:rsid w:val="00294719"/>
    <w:rsid w:val="0029471A"/>
    <w:rsid w:val="0029486A"/>
    <w:rsid w:val="002948A8"/>
    <w:rsid w:val="00294946"/>
    <w:rsid w:val="00294A16"/>
    <w:rsid w:val="00294A64"/>
    <w:rsid w:val="00294AB6"/>
    <w:rsid w:val="00294B23"/>
    <w:rsid w:val="00294CBB"/>
    <w:rsid w:val="00294CE4"/>
    <w:rsid w:val="00294DA0"/>
    <w:rsid w:val="00294F3C"/>
    <w:rsid w:val="00294F3D"/>
    <w:rsid w:val="00294FC3"/>
    <w:rsid w:val="00295018"/>
    <w:rsid w:val="0029513E"/>
    <w:rsid w:val="002951F4"/>
    <w:rsid w:val="00295442"/>
    <w:rsid w:val="00295451"/>
    <w:rsid w:val="002954C5"/>
    <w:rsid w:val="0029558A"/>
    <w:rsid w:val="00295633"/>
    <w:rsid w:val="002956C0"/>
    <w:rsid w:val="0029579E"/>
    <w:rsid w:val="002958E2"/>
    <w:rsid w:val="00295905"/>
    <w:rsid w:val="00295A09"/>
    <w:rsid w:val="00295A3C"/>
    <w:rsid w:val="00295B1D"/>
    <w:rsid w:val="00295B42"/>
    <w:rsid w:val="00295B80"/>
    <w:rsid w:val="00295DBA"/>
    <w:rsid w:val="00295DE5"/>
    <w:rsid w:val="00295E31"/>
    <w:rsid w:val="00295E5E"/>
    <w:rsid w:val="00296081"/>
    <w:rsid w:val="0029609A"/>
    <w:rsid w:val="00296135"/>
    <w:rsid w:val="0029618A"/>
    <w:rsid w:val="002961DE"/>
    <w:rsid w:val="00296217"/>
    <w:rsid w:val="00296293"/>
    <w:rsid w:val="002962A6"/>
    <w:rsid w:val="00296450"/>
    <w:rsid w:val="002964E0"/>
    <w:rsid w:val="00296621"/>
    <w:rsid w:val="002967ED"/>
    <w:rsid w:val="00296899"/>
    <w:rsid w:val="002969CA"/>
    <w:rsid w:val="002969EE"/>
    <w:rsid w:val="00296A82"/>
    <w:rsid w:val="00296C13"/>
    <w:rsid w:val="00296D54"/>
    <w:rsid w:val="00296D64"/>
    <w:rsid w:val="00296DD3"/>
    <w:rsid w:val="00296E5C"/>
    <w:rsid w:val="00296EF9"/>
    <w:rsid w:val="00296FDE"/>
    <w:rsid w:val="002970FB"/>
    <w:rsid w:val="00297108"/>
    <w:rsid w:val="00297135"/>
    <w:rsid w:val="00297175"/>
    <w:rsid w:val="00297298"/>
    <w:rsid w:val="00297313"/>
    <w:rsid w:val="00297375"/>
    <w:rsid w:val="002973EC"/>
    <w:rsid w:val="00297500"/>
    <w:rsid w:val="002977F3"/>
    <w:rsid w:val="00297BF6"/>
    <w:rsid w:val="00297C0E"/>
    <w:rsid w:val="00297DCB"/>
    <w:rsid w:val="00297DED"/>
    <w:rsid w:val="00297E16"/>
    <w:rsid w:val="00297F76"/>
    <w:rsid w:val="002A0058"/>
    <w:rsid w:val="002A00C7"/>
    <w:rsid w:val="002A01CD"/>
    <w:rsid w:val="002A04F6"/>
    <w:rsid w:val="002A04F7"/>
    <w:rsid w:val="002A05CC"/>
    <w:rsid w:val="002A0641"/>
    <w:rsid w:val="002A06D4"/>
    <w:rsid w:val="002A0710"/>
    <w:rsid w:val="002A0838"/>
    <w:rsid w:val="002A08FA"/>
    <w:rsid w:val="002A09F9"/>
    <w:rsid w:val="002A0B4D"/>
    <w:rsid w:val="002A0C96"/>
    <w:rsid w:val="002A0CCD"/>
    <w:rsid w:val="002A0CDF"/>
    <w:rsid w:val="002A0DD0"/>
    <w:rsid w:val="002A0F2C"/>
    <w:rsid w:val="002A0F50"/>
    <w:rsid w:val="002A0F6B"/>
    <w:rsid w:val="002A100D"/>
    <w:rsid w:val="002A10F9"/>
    <w:rsid w:val="002A112B"/>
    <w:rsid w:val="002A11EB"/>
    <w:rsid w:val="002A12E8"/>
    <w:rsid w:val="002A13AA"/>
    <w:rsid w:val="002A13D2"/>
    <w:rsid w:val="002A14D1"/>
    <w:rsid w:val="002A1706"/>
    <w:rsid w:val="002A1827"/>
    <w:rsid w:val="002A184F"/>
    <w:rsid w:val="002A1981"/>
    <w:rsid w:val="002A1987"/>
    <w:rsid w:val="002A1BBB"/>
    <w:rsid w:val="002A1D5C"/>
    <w:rsid w:val="002A1E2E"/>
    <w:rsid w:val="002A1EC8"/>
    <w:rsid w:val="002A1F7F"/>
    <w:rsid w:val="002A1F9F"/>
    <w:rsid w:val="002A201A"/>
    <w:rsid w:val="002A21CA"/>
    <w:rsid w:val="002A22AE"/>
    <w:rsid w:val="002A22BC"/>
    <w:rsid w:val="002A2393"/>
    <w:rsid w:val="002A23EF"/>
    <w:rsid w:val="002A24B5"/>
    <w:rsid w:val="002A25BB"/>
    <w:rsid w:val="002A260B"/>
    <w:rsid w:val="002A2698"/>
    <w:rsid w:val="002A272F"/>
    <w:rsid w:val="002A27B9"/>
    <w:rsid w:val="002A27BB"/>
    <w:rsid w:val="002A27E1"/>
    <w:rsid w:val="002A287A"/>
    <w:rsid w:val="002A288C"/>
    <w:rsid w:val="002A2C2A"/>
    <w:rsid w:val="002A2C9F"/>
    <w:rsid w:val="002A2D8E"/>
    <w:rsid w:val="002A2FA5"/>
    <w:rsid w:val="002A3014"/>
    <w:rsid w:val="002A30F0"/>
    <w:rsid w:val="002A313F"/>
    <w:rsid w:val="002A31B2"/>
    <w:rsid w:val="002A3285"/>
    <w:rsid w:val="002A32C5"/>
    <w:rsid w:val="002A3377"/>
    <w:rsid w:val="002A36A5"/>
    <w:rsid w:val="002A37BF"/>
    <w:rsid w:val="002A3823"/>
    <w:rsid w:val="002A3961"/>
    <w:rsid w:val="002A3B29"/>
    <w:rsid w:val="002A3B79"/>
    <w:rsid w:val="002A3C48"/>
    <w:rsid w:val="002A3CAB"/>
    <w:rsid w:val="002A3E92"/>
    <w:rsid w:val="002A3EDE"/>
    <w:rsid w:val="002A3F8A"/>
    <w:rsid w:val="002A4168"/>
    <w:rsid w:val="002A41FD"/>
    <w:rsid w:val="002A4264"/>
    <w:rsid w:val="002A42AD"/>
    <w:rsid w:val="002A4387"/>
    <w:rsid w:val="002A43D1"/>
    <w:rsid w:val="002A445C"/>
    <w:rsid w:val="002A4519"/>
    <w:rsid w:val="002A4522"/>
    <w:rsid w:val="002A4696"/>
    <w:rsid w:val="002A46B2"/>
    <w:rsid w:val="002A46FC"/>
    <w:rsid w:val="002A4736"/>
    <w:rsid w:val="002A4782"/>
    <w:rsid w:val="002A47BA"/>
    <w:rsid w:val="002A47E3"/>
    <w:rsid w:val="002A48C8"/>
    <w:rsid w:val="002A4966"/>
    <w:rsid w:val="002A4A03"/>
    <w:rsid w:val="002A4AE7"/>
    <w:rsid w:val="002A4B88"/>
    <w:rsid w:val="002A4BB1"/>
    <w:rsid w:val="002A4BC6"/>
    <w:rsid w:val="002A4DBE"/>
    <w:rsid w:val="002A4F52"/>
    <w:rsid w:val="002A5067"/>
    <w:rsid w:val="002A50AC"/>
    <w:rsid w:val="002A51E8"/>
    <w:rsid w:val="002A5277"/>
    <w:rsid w:val="002A529F"/>
    <w:rsid w:val="002A52C8"/>
    <w:rsid w:val="002A53C9"/>
    <w:rsid w:val="002A5428"/>
    <w:rsid w:val="002A56AA"/>
    <w:rsid w:val="002A5728"/>
    <w:rsid w:val="002A573E"/>
    <w:rsid w:val="002A586A"/>
    <w:rsid w:val="002A59F6"/>
    <w:rsid w:val="002A5A84"/>
    <w:rsid w:val="002A5D23"/>
    <w:rsid w:val="002A5D99"/>
    <w:rsid w:val="002A5F63"/>
    <w:rsid w:val="002A617C"/>
    <w:rsid w:val="002A629E"/>
    <w:rsid w:val="002A6385"/>
    <w:rsid w:val="002A6472"/>
    <w:rsid w:val="002A66E1"/>
    <w:rsid w:val="002A6744"/>
    <w:rsid w:val="002A6825"/>
    <w:rsid w:val="002A686C"/>
    <w:rsid w:val="002A686F"/>
    <w:rsid w:val="002A6873"/>
    <w:rsid w:val="002A68AA"/>
    <w:rsid w:val="002A69B7"/>
    <w:rsid w:val="002A6A52"/>
    <w:rsid w:val="002A7258"/>
    <w:rsid w:val="002A73F4"/>
    <w:rsid w:val="002A745C"/>
    <w:rsid w:val="002A749E"/>
    <w:rsid w:val="002A764A"/>
    <w:rsid w:val="002A7653"/>
    <w:rsid w:val="002A7700"/>
    <w:rsid w:val="002A778E"/>
    <w:rsid w:val="002A7868"/>
    <w:rsid w:val="002A786A"/>
    <w:rsid w:val="002A7B06"/>
    <w:rsid w:val="002A7CF3"/>
    <w:rsid w:val="002A7DB4"/>
    <w:rsid w:val="002B01AC"/>
    <w:rsid w:val="002B01C4"/>
    <w:rsid w:val="002B0212"/>
    <w:rsid w:val="002B0218"/>
    <w:rsid w:val="002B0354"/>
    <w:rsid w:val="002B0366"/>
    <w:rsid w:val="002B03E8"/>
    <w:rsid w:val="002B0434"/>
    <w:rsid w:val="002B0623"/>
    <w:rsid w:val="002B0664"/>
    <w:rsid w:val="002B091A"/>
    <w:rsid w:val="002B0A44"/>
    <w:rsid w:val="002B0B37"/>
    <w:rsid w:val="002B0B67"/>
    <w:rsid w:val="002B0C2E"/>
    <w:rsid w:val="002B0C45"/>
    <w:rsid w:val="002B0D41"/>
    <w:rsid w:val="002B0DE1"/>
    <w:rsid w:val="002B0E1E"/>
    <w:rsid w:val="002B0EBA"/>
    <w:rsid w:val="002B115D"/>
    <w:rsid w:val="002B11F9"/>
    <w:rsid w:val="002B14F1"/>
    <w:rsid w:val="002B1573"/>
    <w:rsid w:val="002B16D0"/>
    <w:rsid w:val="002B185D"/>
    <w:rsid w:val="002B192F"/>
    <w:rsid w:val="002B197D"/>
    <w:rsid w:val="002B19D1"/>
    <w:rsid w:val="002B1A11"/>
    <w:rsid w:val="002B1A80"/>
    <w:rsid w:val="002B1A85"/>
    <w:rsid w:val="002B1AF4"/>
    <w:rsid w:val="002B1B6B"/>
    <w:rsid w:val="002B1BA8"/>
    <w:rsid w:val="002B1C54"/>
    <w:rsid w:val="002B1CAA"/>
    <w:rsid w:val="002B1CF7"/>
    <w:rsid w:val="002B1E5A"/>
    <w:rsid w:val="002B1EE2"/>
    <w:rsid w:val="002B1F3D"/>
    <w:rsid w:val="002B1F86"/>
    <w:rsid w:val="002B1FC0"/>
    <w:rsid w:val="002B1FC9"/>
    <w:rsid w:val="002B20EB"/>
    <w:rsid w:val="002B220C"/>
    <w:rsid w:val="002B23DE"/>
    <w:rsid w:val="002B2417"/>
    <w:rsid w:val="002B2538"/>
    <w:rsid w:val="002B25DB"/>
    <w:rsid w:val="002B265B"/>
    <w:rsid w:val="002B2726"/>
    <w:rsid w:val="002B278D"/>
    <w:rsid w:val="002B27C3"/>
    <w:rsid w:val="002B2804"/>
    <w:rsid w:val="002B2B17"/>
    <w:rsid w:val="002B2B23"/>
    <w:rsid w:val="002B2B2C"/>
    <w:rsid w:val="002B2B51"/>
    <w:rsid w:val="002B2C0D"/>
    <w:rsid w:val="002B2C43"/>
    <w:rsid w:val="002B2D23"/>
    <w:rsid w:val="002B2D2E"/>
    <w:rsid w:val="002B2DCB"/>
    <w:rsid w:val="002B2E7E"/>
    <w:rsid w:val="002B3114"/>
    <w:rsid w:val="002B3268"/>
    <w:rsid w:val="002B32F5"/>
    <w:rsid w:val="002B333B"/>
    <w:rsid w:val="002B334E"/>
    <w:rsid w:val="002B33E5"/>
    <w:rsid w:val="002B3422"/>
    <w:rsid w:val="002B3498"/>
    <w:rsid w:val="002B3501"/>
    <w:rsid w:val="002B3504"/>
    <w:rsid w:val="002B358C"/>
    <w:rsid w:val="002B35C9"/>
    <w:rsid w:val="002B36ED"/>
    <w:rsid w:val="002B3754"/>
    <w:rsid w:val="002B3762"/>
    <w:rsid w:val="002B37AC"/>
    <w:rsid w:val="002B37D5"/>
    <w:rsid w:val="002B38D8"/>
    <w:rsid w:val="002B38DB"/>
    <w:rsid w:val="002B3979"/>
    <w:rsid w:val="002B3A5B"/>
    <w:rsid w:val="002B3A80"/>
    <w:rsid w:val="002B3A8B"/>
    <w:rsid w:val="002B3C6F"/>
    <w:rsid w:val="002B3C88"/>
    <w:rsid w:val="002B3CDB"/>
    <w:rsid w:val="002B3CEB"/>
    <w:rsid w:val="002B3E2A"/>
    <w:rsid w:val="002B3EAD"/>
    <w:rsid w:val="002B408C"/>
    <w:rsid w:val="002B411A"/>
    <w:rsid w:val="002B423F"/>
    <w:rsid w:val="002B42C8"/>
    <w:rsid w:val="002B4341"/>
    <w:rsid w:val="002B442D"/>
    <w:rsid w:val="002B4503"/>
    <w:rsid w:val="002B463F"/>
    <w:rsid w:val="002B46B3"/>
    <w:rsid w:val="002B46F5"/>
    <w:rsid w:val="002B4753"/>
    <w:rsid w:val="002B489E"/>
    <w:rsid w:val="002B495D"/>
    <w:rsid w:val="002B4975"/>
    <w:rsid w:val="002B49AD"/>
    <w:rsid w:val="002B4AA2"/>
    <w:rsid w:val="002B4C84"/>
    <w:rsid w:val="002B4D15"/>
    <w:rsid w:val="002B4E5C"/>
    <w:rsid w:val="002B4EA0"/>
    <w:rsid w:val="002B4ED7"/>
    <w:rsid w:val="002B4F21"/>
    <w:rsid w:val="002B50FA"/>
    <w:rsid w:val="002B516F"/>
    <w:rsid w:val="002B52B2"/>
    <w:rsid w:val="002B5473"/>
    <w:rsid w:val="002B54A6"/>
    <w:rsid w:val="002B5516"/>
    <w:rsid w:val="002B5569"/>
    <w:rsid w:val="002B55AE"/>
    <w:rsid w:val="002B566E"/>
    <w:rsid w:val="002B56F0"/>
    <w:rsid w:val="002B59D7"/>
    <w:rsid w:val="002B5D17"/>
    <w:rsid w:val="002B5E18"/>
    <w:rsid w:val="002B5E7C"/>
    <w:rsid w:val="002B5EC6"/>
    <w:rsid w:val="002B5F17"/>
    <w:rsid w:val="002B601C"/>
    <w:rsid w:val="002B6090"/>
    <w:rsid w:val="002B6098"/>
    <w:rsid w:val="002B6133"/>
    <w:rsid w:val="002B614C"/>
    <w:rsid w:val="002B6246"/>
    <w:rsid w:val="002B6316"/>
    <w:rsid w:val="002B6323"/>
    <w:rsid w:val="002B63AE"/>
    <w:rsid w:val="002B63D1"/>
    <w:rsid w:val="002B6405"/>
    <w:rsid w:val="002B6646"/>
    <w:rsid w:val="002B6713"/>
    <w:rsid w:val="002B67FD"/>
    <w:rsid w:val="002B68EA"/>
    <w:rsid w:val="002B6959"/>
    <w:rsid w:val="002B6985"/>
    <w:rsid w:val="002B69A8"/>
    <w:rsid w:val="002B6C1F"/>
    <w:rsid w:val="002B6C27"/>
    <w:rsid w:val="002B6CF3"/>
    <w:rsid w:val="002B6DD0"/>
    <w:rsid w:val="002B6EE0"/>
    <w:rsid w:val="002B6F66"/>
    <w:rsid w:val="002B6FDA"/>
    <w:rsid w:val="002B70C2"/>
    <w:rsid w:val="002B734F"/>
    <w:rsid w:val="002B7428"/>
    <w:rsid w:val="002B74B2"/>
    <w:rsid w:val="002B752D"/>
    <w:rsid w:val="002B7611"/>
    <w:rsid w:val="002B7728"/>
    <w:rsid w:val="002B775E"/>
    <w:rsid w:val="002B7774"/>
    <w:rsid w:val="002B7A23"/>
    <w:rsid w:val="002B7D24"/>
    <w:rsid w:val="002B7E2D"/>
    <w:rsid w:val="002B7F7A"/>
    <w:rsid w:val="002C0022"/>
    <w:rsid w:val="002C0075"/>
    <w:rsid w:val="002C00A5"/>
    <w:rsid w:val="002C00C1"/>
    <w:rsid w:val="002C01AF"/>
    <w:rsid w:val="002C025D"/>
    <w:rsid w:val="002C027A"/>
    <w:rsid w:val="002C032B"/>
    <w:rsid w:val="002C0400"/>
    <w:rsid w:val="002C04C0"/>
    <w:rsid w:val="002C068B"/>
    <w:rsid w:val="002C06D3"/>
    <w:rsid w:val="002C06EE"/>
    <w:rsid w:val="002C08BB"/>
    <w:rsid w:val="002C0967"/>
    <w:rsid w:val="002C09D6"/>
    <w:rsid w:val="002C09EB"/>
    <w:rsid w:val="002C0AFE"/>
    <w:rsid w:val="002C0B58"/>
    <w:rsid w:val="002C0BF3"/>
    <w:rsid w:val="002C0CCB"/>
    <w:rsid w:val="002C0E48"/>
    <w:rsid w:val="002C0EB6"/>
    <w:rsid w:val="002C0F7E"/>
    <w:rsid w:val="002C0FC0"/>
    <w:rsid w:val="002C1002"/>
    <w:rsid w:val="002C106C"/>
    <w:rsid w:val="002C10A2"/>
    <w:rsid w:val="002C1170"/>
    <w:rsid w:val="002C158D"/>
    <w:rsid w:val="002C1624"/>
    <w:rsid w:val="002C1638"/>
    <w:rsid w:val="002C168C"/>
    <w:rsid w:val="002C177A"/>
    <w:rsid w:val="002C1857"/>
    <w:rsid w:val="002C1915"/>
    <w:rsid w:val="002C192C"/>
    <w:rsid w:val="002C19FA"/>
    <w:rsid w:val="002C1A28"/>
    <w:rsid w:val="002C1A56"/>
    <w:rsid w:val="002C1ABA"/>
    <w:rsid w:val="002C1ACE"/>
    <w:rsid w:val="002C1B8D"/>
    <w:rsid w:val="002C1C3B"/>
    <w:rsid w:val="002C1DD5"/>
    <w:rsid w:val="002C1EC2"/>
    <w:rsid w:val="002C1F56"/>
    <w:rsid w:val="002C1F93"/>
    <w:rsid w:val="002C2146"/>
    <w:rsid w:val="002C214B"/>
    <w:rsid w:val="002C215C"/>
    <w:rsid w:val="002C2323"/>
    <w:rsid w:val="002C2346"/>
    <w:rsid w:val="002C2378"/>
    <w:rsid w:val="002C23F0"/>
    <w:rsid w:val="002C24CB"/>
    <w:rsid w:val="002C25E1"/>
    <w:rsid w:val="002C27F2"/>
    <w:rsid w:val="002C2828"/>
    <w:rsid w:val="002C289D"/>
    <w:rsid w:val="002C28CE"/>
    <w:rsid w:val="002C2928"/>
    <w:rsid w:val="002C2999"/>
    <w:rsid w:val="002C2A52"/>
    <w:rsid w:val="002C2A55"/>
    <w:rsid w:val="002C2C63"/>
    <w:rsid w:val="002C2C91"/>
    <w:rsid w:val="002C2D02"/>
    <w:rsid w:val="002C2D9D"/>
    <w:rsid w:val="002C2E9E"/>
    <w:rsid w:val="002C2F16"/>
    <w:rsid w:val="002C2FA8"/>
    <w:rsid w:val="002C3041"/>
    <w:rsid w:val="002C311F"/>
    <w:rsid w:val="002C315B"/>
    <w:rsid w:val="002C31E5"/>
    <w:rsid w:val="002C3216"/>
    <w:rsid w:val="002C3411"/>
    <w:rsid w:val="002C348A"/>
    <w:rsid w:val="002C35EE"/>
    <w:rsid w:val="002C38A4"/>
    <w:rsid w:val="002C3905"/>
    <w:rsid w:val="002C3976"/>
    <w:rsid w:val="002C3A0B"/>
    <w:rsid w:val="002C3A9E"/>
    <w:rsid w:val="002C3B26"/>
    <w:rsid w:val="002C3B85"/>
    <w:rsid w:val="002C3CB5"/>
    <w:rsid w:val="002C3D7A"/>
    <w:rsid w:val="002C3D7F"/>
    <w:rsid w:val="002C3DDB"/>
    <w:rsid w:val="002C4093"/>
    <w:rsid w:val="002C40E9"/>
    <w:rsid w:val="002C423B"/>
    <w:rsid w:val="002C424E"/>
    <w:rsid w:val="002C4403"/>
    <w:rsid w:val="002C449B"/>
    <w:rsid w:val="002C44CC"/>
    <w:rsid w:val="002C4509"/>
    <w:rsid w:val="002C4518"/>
    <w:rsid w:val="002C45D5"/>
    <w:rsid w:val="002C464A"/>
    <w:rsid w:val="002C46CC"/>
    <w:rsid w:val="002C481B"/>
    <w:rsid w:val="002C496E"/>
    <w:rsid w:val="002C49E0"/>
    <w:rsid w:val="002C4A50"/>
    <w:rsid w:val="002C4B45"/>
    <w:rsid w:val="002C4BFE"/>
    <w:rsid w:val="002C4FBE"/>
    <w:rsid w:val="002C5215"/>
    <w:rsid w:val="002C5428"/>
    <w:rsid w:val="002C548A"/>
    <w:rsid w:val="002C55C5"/>
    <w:rsid w:val="002C57F2"/>
    <w:rsid w:val="002C5850"/>
    <w:rsid w:val="002C58BD"/>
    <w:rsid w:val="002C595F"/>
    <w:rsid w:val="002C59BF"/>
    <w:rsid w:val="002C59DB"/>
    <w:rsid w:val="002C5A2C"/>
    <w:rsid w:val="002C5A3B"/>
    <w:rsid w:val="002C5AD6"/>
    <w:rsid w:val="002C5AE7"/>
    <w:rsid w:val="002C5C38"/>
    <w:rsid w:val="002C5EB6"/>
    <w:rsid w:val="002C5EBA"/>
    <w:rsid w:val="002C5FAA"/>
    <w:rsid w:val="002C6024"/>
    <w:rsid w:val="002C6130"/>
    <w:rsid w:val="002C6215"/>
    <w:rsid w:val="002C625F"/>
    <w:rsid w:val="002C62D0"/>
    <w:rsid w:val="002C6364"/>
    <w:rsid w:val="002C63FD"/>
    <w:rsid w:val="002C6456"/>
    <w:rsid w:val="002C6496"/>
    <w:rsid w:val="002C64A0"/>
    <w:rsid w:val="002C655C"/>
    <w:rsid w:val="002C6850"/>
    <w:rsid w:val="002C6915"/>
    <w:rsid w:val="002C69A5"/>
    <w:rsid w:val="002C69A6"/>
    <w:rsid w:val="002C6A8A"/>
    <w:rsid w:val="002C6B55"/>
    <w:rsid w:val="002C6B8F"/>
    <w:rsid w:val="002C6BE6"/>
    <w:rsid w:val="002C6D5E"/>
    <w:rsid w:val="002C6EAE"/>
    <w:rsid w:val="002C6EC5"/>
    <w:rsid w:val="002C6F35"/>
    <w:rsid w:val="002C7041"/>
    <w:rsid w:val="002C7263"/>
    <w:rsid w:val="002C72F4"/>
    <w:rsid w:val="002C736F"/>
    <w:rsid w:val="002C7390"/>
    <w:rsid w:val="002C7410"/>
    <w:rsid w:val="002C74B9"/>
    <w:rsid w:val="002C74C6"/>
    <w:rsid w:val="002C76A4"/>
    <w:rsid w:val="002C76AC"/>
    <w:rsid w:val="002C783A"/>
    <w:rsid w:val="002C7857"/>
    <w:rsid w:val="002C79E5"/>
    <w:rsid w:val="002C7A62"/>
    <w:rsid w:val="002C7BB7"/>
    <w:rsid w:val="002C7C84"/>
    <w:rsid w:val="002C7C9D"/>
    <w:rsid w:val="002C7D57"/>
    <w:rsid w:val="002C7F01"/>
    <w:rsid w:val="002C7F04"/>
    <w:rsid w:val="002D01B4"/>
    <w:rsid w:val="002D0430"/>
    <w:rsid w:val="002D0433"/>
    <w:rsid w:val="002D0463"/>
    <w:rsid w:val="002D0582"/>
    <w:rsid w:val="002D0639"/>
    <w:rsid w:val="002D065F"/>
    <w:rsid w:val="002D0837"/>
    <w:rsid w:val="002D08B4"/>
    <w:rsid w:val="002D08CE"/>
    <w:rsid w:val="002D09BF"/>
    <w:rsid w:val="002D0A60"/>
    <w:rsid w:val="002D0C1B"/>
    <w:rsid w:val="002D0C53"/>
    <w:rsid w:val="002D0CF2"/>
    <w:rsid w:val="002D0D4D"/>
    <w:rsid w:val="002D0E2E"/>
    <w:rsid w:val="002D0E3F"/>
    <w:rsid w:val="002D0EAF"/>
    <w:rsid w:val="002D0F24"/>
    <w:rsid w:val="002D0F82"/>
    <w:rsid w:val="002D1041"/>
    <w:rsid w:val="002D1046"/>
    <w:rsid w:val="002D118B"/>
    <w:rsid w:val="002D11FC"/>
    <w:rsid w:val="002D1244"/>
    <w:rsid w:val="002D12C0"/>
    <w:rsid w:val="002D12FC"/>
    <w:rsid w:val="002D138F"/>
    <w:rsid w:val="002D1479"/>
    <w:rsid w:val="002D14E9"/>
    <w:rsid w:val="002D156A"/>
    <w:rsid w:val="002D1597"/>
    <w:rsid w:val="002D161E"/>
    <w:rsid w:val="002D1661"/>
    <w:rsid w:val="002D1713"/>
    <w:rsid w:val="002D1920"/>
    <w:rsid w:val="002D19E2"/>
    <w:rsid w:val="002D1A9B"/>
    <w:rsid w:val="002D1AC8"/>
    <w:rsid w:val="002D1D0E"/>
    <w:rsid w:val="002D1D88"/>
    <w:rsid w:val="002D1DC4"/>
    <w:rsid w:val="002D1DEA"/>
    <w:rsid w:val="002D1EAB"/>
    <w:rsid w:val="002D1F4A"/>
    <w:rsid w:val="002D1FD1"/>
    <w:rsid w:val="002D2046"/>
    <w:rsid w:val="002D2103"/>
    <w:rsid w:val="002D2222"/>
    <w:rsid w:val="002D2316"/>
    <w:rsid w:val="002D2420"/>
    <w:rsid w:val="002D257B"/>
    <w:rsid w:val="002D2590"/>
    <w:rsid w:val="002D26AA"/>
    <w:rsid w:val="002D26BF"/>
    <w:rsid w:val="002D27C8"/>
    <w:rsid w:val="002D2870"/>
    <w:rsid w:val="002D28FC"/>
    <w:rsid w:val="002D2924"/>
    <w:rsid w:val="002D2A6D"/>
    <w:rsid w:val="002D2AD3"/>
    <w:rsid w:val="002D2B4D"/>
    <w:rsid w:val="002D2C53"/>
    <w:rsid w:val="002D2DAB"/>
    <w:rsid w:val="002D2E25"/>
    <w:rsid w:val="002D2EAF"/>
    <w:rsid w:val="002D2EF9"/>
    <w:rsid w:val="002D2F78"/>
    <w:rsid w:val="002D3187"/>
    <w:rsid w:val="002D3282"/>
    <w:rsid w:val="002D3417"/>
    <w:rsid w:val="002D3487"/>
    <w:rsid w:val="002D349C"/>
    <w:rsid w:val="002D34C2"/>
    <w:rsid w:val="002D34C4"/>
    <w:rsid w:val="002D34ED"/>
    <w:rsid w:val="002D34FE"/>
    <w:rsid w:val="002D351E"/>
    <w:rsid w:val="002D3565"/>
    <w:rsid w:val="002D357B"/>
    <w:rsid w:val="002D3856"/>
    <w:rsid w:val="002D38BB"/>
    <w:rsid w:val="002D392D"/>
    <w:rsid w:val="002D3936"/>
    <w:rsid w:val="002D3A0D"/>
    <w:rsid w:val="002D3A97"/>
    <w:rsid w:val="002D3ABE"/>
    <w:rsid w:val="002D3B70"/>
    <w:rsid w:val="002D3D40"/>
    <w:rsid w:val="002D3DB6"/>
    <w:rsid w:val="002D3E1F"/>
    <w:rsid w:val="002D3E40"/>
    <w:rsid w:val="002D3EDA"/>
    <w:rsid w:val="002D4045"/>
    <w:rsid w:val="002D407E"/>
    <w:rsid w:val="002D412A"/>
    <w:rsid w:val="002D4165"/>
    <w:rsid w:val="002D41D3"/>
    <w:rsid w:val="002D4240"/>
    <w:rsid w:val="002D4256"/>
    <w:rsid w:val="002D427C"/>
    <w:rsid w:val="002D4285"/>
    <w:rsid w:val="002D4291"/>
    <w:rsid w:val="002D42C0"/>
    <w:rsid w:val="002D45E1"/>
    <w:rsid w:val="002D4654"/>
    <w:rsid w:val="002D484A"/>
    <w:rsid w:val="002D49BC"/>
    <w:rsid w:val="002D4A4E"/>
    <w:rsid w:val="002D4B0D"/>
    <w:rsid w:val="002D4B97"/>
    <w:rsid w:val="002D4BB4"/>
    <w:rsid w:val="002D4CE6"/>
    <w:rsid w:val="002D4D77"/>
    <w:rsid w:val="002D4E41"/>
    <w:rsid w:val="002D4E5D"/>
    <w:rsid w:val="002D4F26"/>
    <w:rsid w:val="002D4FE5"/>
    <w:rsid w:val="002D5039"/>
    <w:rsid w:val="002D50B3"/>
    <w:rsid w:val="002D50C9"/>
    <w:rsid w:val="002D5183"/>
    <w:rsid w:val="002D524D"/>
    <w:rsid w:val="002D566A"/>
    <w:rsid w:val="002D56E7"/>
    <w:rsid w:val="002D57C8"/>
    <w:rsid w:val="002D57E9"/>
    <w:rsid w:val="002D5893"/>
    <w:rsid w:val="002D5998"/>
    <w:rsid w:val="002D5A5C"/>
    <w:rsid w:val="002D5BCF"/>
    <w:rsid w:val="002D5D95"/>
    <w:rsid w:val="002D5E73"/>
    <w:rsid w:val="002D5EB2"/>
    <w:rsid w:val="002D5EBD"/>
    <w:rsid w:val="002D6031"/>
    <w:rsid w:val="002D63A4"/>
    <w:rsid w:val="002D64A1"/>
    <w:rsid w:val="002D64F9"/>
    <w:rsid w:val="002D6568"/>
    <w:rsid w:val="002D67D0"/>
    <w:rsid w:val="002D68F5"/>
    <w:rsid w:val="002D6974"/>
    <w:rsid w:val="002D698E"/>
    <w:rsid w:val="002D69B7"/>
    <w:rsid w:val="002D6A53"/>
    <w:rsid w:val="002D6A6E"/>
    <w:rsid w:val="002D6BED"/>
    <w:rsid w:val="002D6C12"/>
    <w:rsid w:val="002D6EB5"/>
    <w:rsid w:val="002D6EF2"/>
    <w:rsid w:val="002D7195"/>
    <w:rsid w:val="002D7285"/>
    <w:rsid w:val="002D75EB"/>
    <w:rsid w:val="002D761E"/>
    <w:rsid w:val="002D7659"/>
    <w:rsid w:val="002D7729"/>
    <w:rsid w:val="002D7850"/>
    <w:rsid w:val="002D7868"/>
    <w:rsid w:val="002D78E2"/>
    <w:rsid w:val="002D7944"/>
    <w:rsid w:val="002D7969"/>
    <w:rsid w:val="002D797E"/>
    <w:rsid w:val="002D7A42"/>
    <w:rsid w:val="002D7A45"/>
    <w:rsid w:val="002D7A9A"/>
    <w:rsid w:val="002D7ABF"/>
    <w:rsid w:val="002D7CDE"/>
    <w:rsid w:val="002D7D1B"/>
    <w:rsid w:val="002E001A"/>
    <w:rsid w:val="002E0073"/>
    <w:rsid w:val="002E0128"/>
    <w:rsid w:val="002E01FD"/>
    <w:rsid w:val="002E02EC"/>
    <w:rsid w:val="002E035B"/>
    <w:rsid w:val="002E03B6"/>
    <w:rsid w:val="002E045F"/>
    <w:rsid w:val="002E049D"/>
    <w:rsid w:val="002E04F7"/>
    <w:rsid w:val="002E0599"/>
    <w:rsid w:val="002E05A4"/>
    <w:rsid w:val="002E065A"/>
    <w:rsid w:val="002E072B"/>
    <w:rsid w:val="002E0777"/>
    <w:rsid w:val="002E0827"/>
    <w:rsid w:val="002E09BF"/>
    <w:rsid w:val="002E09FE"/>
    <w:rsid w:val="002E0A1B"/>
    <w:rsid w:val="002E0A2A"/>
    <w:rsid w:val="002E0D97"/>
    <w:rsid w:val="002E0EF8"/>
    <w:rsid w:val="002E10A8"/>
    <w:rsid w:val="002E10CA"/>
    <w:rsid w:val="002E1173"/>
    <w:rsid w:val="002E1228"/>
    <w:rsid w:val="002E12B2"/>
    <w:rsid w:val="002E12C0"/>
    <w:rsid w:val="002E1378"/>
    <w:rsid w:val="002E140D"/>
    <w:rsid w:val="002E150A"/>
    <w:rsid w:val="002E154D"/>
    <w:rsid w:val="002E155F"/>
    <w:rsid w:val="002E16E6"/>
    <w:rsid w:val="002E1716"/>
    <w:rsid w:val="002E1797"/>
    <w:rsid w:val="002E195B"/>
    <w:rsid w:val="002E1AF4"/>
    <w:rsid w:val="002E1C5F"/>
    <w:rsid w:val="002E1C80"/>
    <w:rsid w:val="002E1E17"/>
    <w:rsid w:val="002E1F31"/>
    <w:rsid w:val="002E202B"/>
    <w:rsid w:val="002E204F"/>
    <w:rsid w:val="002E226A"/>
    <w:rsid w:val="002E2308"/>
    <w:rsid w:val="002E2612"/>
    <w:rsid w:val="002E2639"/>
    <w:rsid w:val="002E28B6"/>
    <w:rsid w:val="002E28D4"/>
    <w:rsid w:val="002E2948"/>
    <w:rsid w:val="002E29EB"/>
    <w:rsid w:val="002E2A82"/>
    <w:rsid w:val="002E2AD6"/>
    <w:rsid w:val="002E2B48"/>
    <w:rsid w:val="002E2C53"/>
    <w:rsid w:val="002E2C7D"/>
    <w:rsid w:val="002E2DA9"/>
    <w:rsid w:val="002E2E0A"/>
    <w:rsid w:val="002E2ED6"/>
    <w:rsid w:val="002E2ED7"/>
    <w:rsid w:val="002E2FBD"/>
    <w:rsid w:val="002E2FD5"/>
    <w:rsid w:val="002E3006"/>
    <w:rsid w:val="002E3008"/>
    <w:rsid w:val="002E30E0"/>
    <w:rsid w:val="002E3114"/>
    <w:rsid w:val="002E3122"/>
    <w:rsid w:val="002E317A"/>
    <w:rsid w:val="002E3216"/>
    <w:rsid w:val="002E365E"/>
    <w:rsid w:val="002E3760"/>
    <w:rsid w:val="002E37D8"/>
    <w:rsid w:val="002E37DB"/>
    <w:rsid w:val="002E38A4"/>
    <w:rsid w:val="002E391A"/>
    <w:rsid w:val="002E3A73"/>
    <w:rsid w:val="002E3BB9"/>
    <w:rsid w:val="002E3BDA"/>
    <w:rsid w:val="002E3E38"/>
    <w:rsid w:val="002E3E4F"/>
    <w:rsid w:val="002E402A"/>
    <w:rsid w:val="002E4037"/>
    <w:rsid w:val="002E4579"/>
    <w:rsid w:val="002E46FE"/>
    <w:rsid w:val="002E47BE"/>
    <w:rsid w:val="002E4838"/>
    <w:rsid w:val="002E4A05"/>
    <w:rsid w:val="002E4C13"/>
    <w:rsid w:val="002E4C57"/>
    <w:rsid w:val="002E4ED9"/>
    <w:rsid w:val="002E4F37"/>
    <w:rsid w:val="002E4F7D"/>
    <w:rsid w:val="002E5157"/>
    <w:rsid w:val="002E51D2"/>
    <w:rsid w:val="002E538B"/>
    <w:rsid w:val="002E54F2"/>
    <w:rsid w:val="002E553F"/>
    <w:rsid w:val="002E57C8"/>
    <w:rsid w:val="002E5A15"/>
    <w:rsid w:val="002E5B14"/>
    <w:rsid w:val="002E5C54"/>
    <w:rsid w:val="002E5C8F"/>
    <w:rsid w:val="002E5CB5"/>
    <w:rsid w:val="002E5D08"/>
    <w:rsid w:val="002E5D1A"/>
    <w:rsid w:val="002E5D4C"/>
    <w:rsid w:val="002E5DE0"/>
    <w:rsid w:val="002E5E65"/>
    <w:rsid w:val="002E5F8B"/>
    <w:rsid w:val="002E60AD"/>
    <w:rsid w:val="002E61DC"/>
    <w:rsid w:val="002E61E7"/>
    <w:rsid w:val="002E6250"/>
    <w:rsid w:val="002E6295"/>
    <w:rsid w:val="002E62C2"/>
    <w:rsid w:val="002E65B1"/>
    <w:rsid w:val="002E66B6"/>
    <w:rsid w:val="002E66DA"/>
    <w:rsid w:val="002E67B4"/>
    <w:rsid w:val="002E6814"/>
    <w:rsid w:val="002E6952"/>
    <w:rsid w:val="002E6959"/>
    <w:rsid w:val="002E6975"/>
    <w:rsid w:val="002E6A23"/>
    <w:rsid w:val="002E6A71"/>
    <w:rsid w:val="002E6AD7"/>
    <w:rsid w:val="002E6CA8"/>
    <w:rsid w:val="002E6D04"/>
    <w:rsid w:val="002E6D3B"/>
    <w:rsid w:val="002E6DA3"/>
    <w:rsid w:val="002E6E6D"/>
    <w:rsid w:val="002E6E85"/>
    <w:rsid w:val="002E6E8F"/>
    <w:rsid w:val="002E6EA4"/>
    <w:rsid w:val="002E6EFF"/>
    <w:rsid w:val="002E7035"/>
    <w:rsid w:val="002E709E"/>
    <w:rsid w:val="002E70A2"/>
    <w:rsid w:val="002E70C9"/>
    <w:rsid w:val="002E7345"/>
    <w:rsid w:val="002E74BF"/>
    <w:rsid w:val="002E76D5"/>
    <w:rsid w:val="002E78C7"/>
    <w:rsid w:val="002E79BD"/>
    <w:rsid w:val="002E7A2E"/>
    <w:rsid w:val="002E7ABE"/>
    <w:rsid w:val="002E7B33"/>
    <w:rsid w:val="002E7BAA"/>
    <w:rsid w:val="002E7BB2"/>
    <w:rsid w:val="002E7BDC"/>
    <w:rsid w:val="002E7C30"/>
    <w:rsid w:val="002E7D4F"/>
    <w:rsid w:val="002E7D68"/>
    <w:rsid w:val="002E7FDB"/>
    <w:rsid w:val="002F03A2"/>
    <w:rsid w:val="002F03D4"/>
    <w:rsid w:val="002F03D7"/>
    <w:rsid w:val="002F0413"/>
    <w:rsid w:val="002F0454"/>
    <w:rsid w:val="002F04D3"/>
    <w:rsid w:val="002F0589"/>
    <w:rsid w:val="002F07C9"/>
    <w:rsid w:val="002F0856"/>
    <w:rsid w:val="002F0912"/>
    <w:rsid w:val="002F09C1"/>
    <w:rsid w:val="002F0A1E"/>
    <w:rsid w:val="002F0A60"/>
    <w:rsid w:val="002F0B0E"/>
    <w:rsid w:val="002F0DA0"/>
    <w:rsid w:val="002F0DC9"/>
    <w:rsid w:val="002F0DD0"/>
    <w:rsid w:val="002F0EAD"/>
    <w:rsid w:val="002F0F61"/>
    <w:rsid w:val="002F0FC3"/>
    <w:rsid w:val="002F0FDB"/>
    <w:rsid w:val="002F1024"/>
    <w:rsid w:val="002F114C"/>
    <w:rsid w:val="002F1196"/>
    <w:rsid w:val="002F13A2"/>
    <w:rsid w:val="002F144D"/>
    <w:rsid w:val="002F1554"/>
    <w:rsid w:val="002F1665"/>
    <w:rsid w:val="002F16F1"/>
    <w:rsid w:val="002F17DA"/>
    <w:rsid w:val="002F1852"/>
    <w:rsid w:val="002F199E"/>
    <w:rsid w:val="002F1A90"/>
    <w:rsid w:val="002F1C28"/>
    <w:rsid w:val="002F1D82"/>
    <w:rsid w:val="002F1EB2"/>
    <w:rsid w:val="002F1F19"/>
    <w:rsid w:val="002F1FA0"/>
    <w:rsid w:val="002F210F"/>
    <w:rsid w:val="002F21D1"/>
    <w:rsid w:val="002F2205"/>
    <w:rsid w:val="002F234A"/>
    <w:rsid w:val="002F23FC"/>
    <w:rsid w:val="002F2495"/>
    <w:rsid w:val="002F2516"/>
    <w:rsid w:val="002F2562"/>
    <w:rsid w:val="002F2664"/>
    <w:rsid w:val="002F26B7"/>
    <w:rsid w:val="002F26D6"/>
    <w:rsid w:val="002F270E"/>
    <w:rsid w:val="002F2711"/>
    <w:rsid w:val="002F2717"/>
    <w:rsid w:val="002F2788"/>
    <w:rsid w:val="002F27E4"/>
    <w:rsid w:val="002F27FD"/>
    <w:rsid w:val="002F28A3"/>
    <w:rsid w:val="002F28EE"/>
    <w:rsid w:val="002F290D"/>
    <w:rsid w:val="002F297F"/>
    <w:rsid w:val="002F2A16"/>
    <w:rsid w:val="002F2AB9"/>
    <w:rsid w:val="002F2B15"/>
    <w:rsid w:val="002F2BB2"/>
    <w:rsid w:val="002F2C52"/>
    <w:rsid w:val="002F2C5A"/>
    <w:rsid w:val="002F2DB7"/>
    <w:rsid w:val="002F2FCF"/>
    <w:rsid w:val="002F2FE5"/>
    <w:rsid w:val="002F3076"/>
    <w:rsid w:val="002F30C9"/>
    <w:rsid w:val="002F30E3"/>
    <w:rsid w:val="002F31FA"/>
    <w:rsid w:val="002F3217"/>
    <w:rsid w:val="002F32CE"/>
    <w:rsid w:val="002F360B"/>
    <w:rsid w:val="002F364A"/>
    <w:rsid w:val="002F36C8"/>
    <w:rsid w:val="002F37BA"/>
    <w:rsid w:val="002F3932"/>
    <w:rsid w:val="002F3B51"/>
    <w:rsid w:val="002F3BD4"/>
    <w:rsid w:val="002F3C27"/>
    <w:rsid w:val="002F3D7B"/>
    <w:rsid w:val="002F3DDD"/>
    <w:rsid w:val="002F3E82"/>
    <w:rsid w:val="002F3F23"/>
    <w:rsid w:val="002F3F28"/>
    <w:rsid w:val="002F3F73"/>
    <w:rsid w:val="002F3F8E"/>
    <w:rsid w:val="002F3FEE"/>
    <w:rsid w:val="002F4046"/>
    <w:rsid w:val="002F40C6"/>
    <w:rsid w:val="002F40CC"/>
    <w:rsid w:val="002F40F2"/>
    <w:rsid w:val="002F40FC"/>
    <w:rsid w:val="002F43F1"/>
    <w:rsid w:val="002F441F"/>
    <w:rsid w:val="002F44AF"/>
    <w:rsid w:val="002F44D0"/>
    <w:rsid w:val="002F4529"/>
    <w:rsid w:val="002F4976"/>
    <w:rsid w:val="002F4A45"/>
    <w:rsid w:val="002F4B2A"/>
    <w:rsid w:val="002F4B6A"/>
    <w:rsid w:val="002F4C8C"/>
    <w:rsid w:val="002F4D87"/>
    <w:rsid w:val="002F5048"/>
    <w:rsid w:val="002F5199"/>
    <w:rsid w:val="002F5264"/>
    <w:rsid w:val="002F526C"/>
    <w:rsid w:val="002F5282"/>
    <w:rsid w:val="002F52EE"/>
    <w:rsid w:val="002F52F5"/>
    <w:rsid w:val="002F535D"/>
    <w:rsid w:val="002F560E"/>
    <w:rsid w:val="002F56DC"/>
    <w:rsid w:val="002F570D"/>
    <w:rsid w:val="002F5826"/>
    <w:rsid w:val="002F5845"/>
    <w:rsid w:val="002F5917"/>
    <w:rsid w:val="002F593C"/>
    <w:rsid w:val="002F5A81"/>
    <w:rsid w:val="002F5B0A"/>
    <w:rsid w:val="002F5BCE"/>
    <w:rsid w:val="002F5CCC"/>
    <w:rsid w:val="002F5D5A"/>
    <w:rsid w:val="002F5D61"/>
    <w:rsid w:val="002F6076"/>
    <w:rsid w:val="002F622C"/>
    <w:rsid w:val="002F62BF"/>
    <w:rsid w:val="002F6384"/>
    <w:rsid w:val="002F63AA"/>
    <w:rsid w:val="002F63C3"/>
    <w:rsid w:val="002F646E"/>
    <w:rsid w:val="002F654B"/>
    <w:rsid w:val="002F659E"/>
    <w:rsid w:val="002F66BA"/>
    <w:rsid w:val="002F671F"/>
    <w:rsid w:val="002F6753"/>
    <w:rsid w:val="002F689F"/>
    <w:rsid w:val="002F6AA9"/>
    <w:rsid w:val="002F6B19"/>
    <w:rsid w:val="002F6B41"/>
    <w:rsid w:val="002F6B80"/>
    <w:rsid w:val="002F6CFF"/>
    <w:rsid w:val="002F7006"/>
    <w:rsid w:val="002F7347"/>
    <w:rsid w:val="002F7359"/>
    <w:rsid w:val="002F7582"/>
    <w:rsid w:val="002F7617"/>
    <w:rsid w:val="002F77F5"/>
    <w:rsid w:val="002F7892"/>
    <w:rsid w:val="002F7A44"/>
    <w:rsid w:val="002F7A83"/>
    <w:rsid w:val="002F7B39"/>
    <w:rsid w:val="002F7C60"/>
    <w:rsid w:val="002F7CA7"/>
    <w:rsid w:val="002F7D1B"/>
    <w:rsid w:val="002F7DBB"/>
    <w:rsid w:val="002F7DDA"/>
    <w:rsid w:val="002F7E3A"/>
    <w:rsid w:val="002F7ED1"/>
    <w:rsid w:val="003000D5"/>
    <w:rsid w:val="003000E5"/>
    <w:rsid w:val="00300185"/>
    <w:rsid w:val="00300362"/>
    <w:rsid w:val="003004B7"/>
    <w:rsid w:val="00300608"/>
    <w:rsid w:val="003006DE"/>
    <w:rsid w:val="00300742"/>
    <w:rsid w:val="00300745"/>
    <w:rsid w:val="0030077D"/>
    <w:rsid w:val="003007A1"/>
    <w:rsid w:val="003007EA"/>
    <w:rsid w:val="0030083E"/>
    <w:rsid w:val="00300922"/>
    <w:rsid w:val="003009F8"/>
    <w:rsid w:val="00300AFD"/>
    <w:rsid w:val="00300C65"/>
    <w:rsid w:val="00300CF4"/>
    <w:rsid w:val="00300D73"/>
    <w:rsid w:val="00300D8D"/>
    <w:rsid w:val="00300DAA"/>
    <w:rsid w:val="00300DB1"/>
    <w:rsid w:val="003011D7"/>
    <w:rsid w:val="00301271"/>
    <w:rsid w:val="003012BA"/>
    <w:rsid w:val="003013BD"/>
    <w:rsid w:val="003014CE"/>
    <w:rsid w:val="003014F5"/>
    <w:rsid w:val="00301687"/>
    <w:rsid w:val="003016D3"/>
    <w:rsid w:val="003017DD"/>
    <w:rsid w:val="003017EC"/>
    <w:rsid w:val="0030184A"/>
    <w:rsid w:val="0030185B"/>
    <w:rsid w:val="0030187B"/>
    <w:rsid w:val="00301AD3"/>
    <w:rsid w:val="00301AE4"/>
    <w:rsid w:val="00301B31"/>
    <w:rsid w:val="00301C2F"/>
    <w:rsid w:val="00301C30"/>
    <w:rsid w:val="00301C42"/>
    <w:rsid w:val="00301C8C"/>
    <w:rsid w:val="00301CE2"/>
    <w:rsid w:val="00301E23"/>
    <w:rsid w:val="00301F25"/>
    <w:rsid w:val="00301FDF"/>
    <w:rsid w:val="00302065"/>
    <w:rsid w:val="00302168"/>
    <w:rsid w:val="0030216A"/>
    <w:rsid w:val="003021C6"/>
    <w:rsid w:val="0030228D"/>
    <w:rsid w:val="00302303"/>
    <w:rsid w:val="00302326"/>
    <w:rsid w:val="00302342"/>
    <w:rsid w:val="003023CF"/>
    <w:rsid w:val="00302437"/>
    <w:rsid w:val="00302555"/>
    <w:rsid w:val="00302701"/>
    <w:rsid w:val="0030280F"/>
    <w:rsid w:val="003028A2"/>
    <w:rsid w:val="0030291E"/>
    <w:rsid w:val="003029C1"/>
    <w:rsid w:val="00302A01"/>
    <w:rsid w:val="00302C3B"/>
    <w:rsid w:val="00302CAC"/>
    <w:rsid w:val="00302D6A"/>
    <w:rsid w:val="00302DFE"/>
    <w:rsid w:val="00302E48"/>
    <w:rsid w:val="00302E81"/>
    <w:rsid w:val="00302EAB"/>
    <w:rsid w:val="00303065"/>
    <w:rsid w:val="00303069"/>
    <w:rsid w:val="0030319C"/>
    <w:rsid w:val="0030324C"/>
    <w:rsid w:val="00303273"/>
    <w:rsid w:val="00303287"/>
    <w:rsid w:val="003032DB"/>
    <w:rsid w:val="003033B8"/>
    <w:rsid w:val="00303411"/>
    <w:rsid w:val="00303525"/>
    <w:rsid w:val="003036B5"/>
    <w:rsid w:val="003037B4"/>
    <w:rsid w:val="00303809"/>
    <w:rsid w:val="0030388D"/>
    <w:rsid w:val="0030392B"/>
    <w:rsid w:val="00303E47"/>
    <w:rsid w:val="00303EBC"/>
    <w:rsid w:val="00303F63"/>
    <w:rsid w:val="00304052"/>
    <w:rsid w:val="0030414F"/>
    <w:rsid w:val="0030436E"/>
    <w:rsid w:val="003043D5"/>
    <w:rsid w:val="003043F2"/>
    <w:rsid w:val="0030444D"/>
    <w:rsid w:val="003044AB"/>
    <w:rsid w:val="003046D0"/>
    <w:rsid w:val="003047C7"/>
    <w:rsid w:val="0030481D"/>
    <w:rsid w:val="00304870"/>
    <w:rsid w:val="003048D0"/>
    <w:rsid w:val="00304ADB"/>
    <w:rsid w:val="00304B94"/>
    <w:rsid w:val="00304BD0"/>
    <w:rsid w:val="00304C0A"/>
    <w:rsid w:val="00304DE2"/>
    <w:rsid w:val="00304E83"/>
    <w:rsid w:val="00304F8B"/>
    <w:rsid w:val="00304F8C"/>
    <w:rsid w:val="00305053"/>
    <w:rsid w:val="00305078"/>
    <w:rsid w:val="003050C8"/>
    <w:rsid w:val="00305265"/>
    <w:rsid w:val="003052F3"/>
    <w:rsid w:val="0030539C"/>
    <w:rsid w:val="00305558"/>
    <w:rsid w:val="0030558F"/>
    <w:rsid w:val="003056A2"/>
    <w:rsid w:val="003057D8"/>
    <w:rsid w:val="003057E4"/>
    <w:rsid w:val="003058A6"/>
    <w:rsid w:val="00305941"/>
    <w:rsid w:val="003059B2"/>
    <w:rsid w:val="003059C8"/>
    <w:rsid w:val="00305A7C"/>
    <w:rsid w:val="00305AEC"/>
    <w:rsid w:val="00305DF7"/>
    <w:rsid w:val="00305E80"/>
    <w:rsid w:val="00305FCE"/>
    <w:rsid w:val="00306033"/>
    <w:rsid w:val="00306052"/>
    <w:rsid w:val="00306063"/>
    <w:rsid w:val="00306160"/>
    <w:rsid w:val="003062CA"/>
    <w:rsid w:val="0030639F"/>
    <w:rsid w:val="003064A7"/>
    <w:rsid w:val="003064D6"/>
    <w:rsid w:val="00306626"/>
    <w:rsid w:val="0030663D"/>
    <w:rsid w:val="00306726"/>
    <w:rsid w:val="00306745"/>
    <w:rsid w:val="003067BF"/>
    <w:rsid w:val="003068C7"/>
    <w:rsid w:val="00306A2F"/>
    <w:rsid w:val="00306A95"/>
    <w:rsid w:val="00306AD2"/>
    <w:rsid w:val="00306BE6"/>
    <w:rsid w:val="00306DA1"/>
    <w:rsid w:val="00306F28"/>
    <w:rsid w:val="00307098"/>
    <w:rsid w:val="003070A3"/>
    <w:rsid w:val="0030714B"/>
    <w:rsid w:val="003071AE"/>
    <w:rsid w:val="003071CB"/>
    <w:rsid w:val="00307251"/>
    <w:rsid w:val="0030745A"/>
    <w:rsid w:val="0030752B"/>
    <w:rsid w:val="00307581"/>
    <w:rsid w:val="0030758A"/>
    <w:rsid w:val="0030773A"/>
    <w:rsid w:val="00307824"/>
    <w:rsid w:val="00307847"/>
    <w:rsid w:val="00307A85"/>
    <w:rsid w:val="00307B2C"/>
    <w:rsid w:val="00307C1B"/>
    <w:rsid w:val="00307C67"/>
    <w:rsid w:val="00307C72"/>
    <w:rsid w:val="00307D61"/>
    <w:rsid w:val="00307D96"/>
    <w:rsid w:val="00307E99"/>
    <w:rsid w:val="0031002F"/>
    <w:rsid w:val="0031008A"/>
    <w:rsid w:val="003100DC"/>
    <w:rsid w:val="0031025B"/>
    <w:rsid w:val="003102FF"/>
    <w:rsid w:val="003103F7"/>
    <w:rsid w:val="003104B7"/>
    <w:rsid w:val="00310553"/>
    <w:rsid w:val="0031094D"/>
    <w:rsid w:val="00310A0C"/>
    <w:rsid w:val="00310AD9"/>
    <w:rsid w:val="00310B61"/>
    <w:rsid w:val="00310D9C"/>
    <w:rsid w:val="00310F08"/>
    <w:rsid w:val="0031118D"/>
    <w:rsid w:val="003111DF"/>
    <w:rsid w:val="0031127C"/>
    <w:rsid w:val="0031133D"/>
    <w:rsid w:val="00311457"/>
    <w:rsid w:val="0031147E"/>
    <w:rsid w:val="003114E8"/>
    <w:rsid w:val="00311637"/>
    <w:rsid w:val="003119DA"/>
    <w:rsid w:val="00311B5C"/>
    <w:rsid w:val="00311C41"/>
    <w:rsid w:val="00311E1F"/>
    <w:rsid w:val="00311E9A"/>
    <w:rsid w:val="00311EC5"/>
    <w:rsid w:val="00311F22"/>
    <w:rsid w:val="00312102"/>
    <w:rsid w:val="0031237A"/>
    <w:rsid w:val="003123BC"/>
    <w:rsid w:val="003123C3"/>
    <w:rsid w:val="00312472"/>
    <w:rsid w:val="003125B3"/>
    <w:rsid w:val="0031262E"/>
    <w:rsid w:val="003126AD"/>
    <w:rsid w:val="003126B8"/>
    <w:rsid w:val="003127AC"/>
    <w:rsid w:val="0031295C"/>
    <w:rsid w:val="003129C4"/>
    <w:rsid w:val="003129FA"/>
    <w:rsid w:val="00312ABA"/>
    <w:rsid w:val="00312ACD"/>
    <w:rsid w:val="00312AFD"/>
    <w:rsid w:val="00312D82"/>
    <w:rsid w:val="00312D8C"/>
    <w:rsid w:val="00312F3D"/>
    <w:rsid w:val="00312F59"/>
    <w:rsid w:val="00312F73"/>
    <w:rsid w:val="00312FE6"/>
    <w:rsid w:val="0031303D"/>
    <w:rsid w:val="003130E0"/>
    <w:rsid w:val="00313464"/>
    <w:rsid w:val="0031351F"/>
    <w:rsid w:val="00313623"/>
    <w:rsid w:val="0031364B"/>
    <w:rsid w:val="00313676"/>
    <w:rsid w:val="003136EF"/>
    <w:rsid w:val="0031394F"/>
    <w:rsid w:val="003139BA"/>
    <w:rsid w:val="00313C07"/>
    <w:rsid w:val="00313C33"/>
    <w:rsid w:val="00313D5A"/>
    <w:rsid w:val="00313E95"/>
    <w:rsid w:val="00313F35"/>
    <w:rsid w:val="00313F7C"/>
    <w:rsid w:val="00314118"/>
    <w:rsid w:val="00314220"/>
    <w:rsid w:val="00314299"/>
    <w:rsid w:val="003142F6"/>
    <w:rsid w:val="003142FB"/>
    <w:rsid w:val="003144AF"/>
    <w:rsid w:val="00314500"/>
    <w:rsid w:val="00314555"/>
    <w:rsid w:val="00314588"/>
    <w:rsid w:val="003145B3"/>
    <w:rsid w:val="003145D7"/>
    <w:rsid w:val="0031460B"/>
    <w:rsid w:val="00314650"/>
    <w:rsid w:val="00314711"/>
    <w:rsid w:val="0031471D"/>
    <w:rsid w:val="00314903"/>
    <w:rsid w:val="00314A09"/>
    <w:rsid w:val="00314A1E"/>
    <w:rsid w:val="00314A71"/>
    <w:rsid w:val="00314A8A"/>
    <w:rsid w:val="00314C85"/>
    <w:rsid w:val="00314CD3"/>
    <w:rsid w:val="00314CF5"/>
    <w:rsid w:val="00314E67"/>
    <w:rsid w:val="00314E6A"/>
    <w:rsid w:val="0031500E"/>
    <w:rsid w:val="003150A0"/>
    <w:rsid w:val="00315138"/>
    <w:rsid w:val="00315242"/>
    <w:rsid w:val="003152D1"/>
    <w:rsid w:val="003152FE"/>
    <w:rsid w:val="00315409"/>
    <w:rsid w:val="0031543F"/>
    <w:rsid w:val="003154F4"/>
    <w:rsid w:val="00315774"/>
    <w:rsid w:val="003158D6"/>
    <w:rsid w:val="00315A61"/>
    <w:rsid w:val="00315AE0"/>
    <w:rsid w:val="00315B2E"/>
    <w:rsid w:val="00315B64"/>
    <w:rsid w:val="00315BCF"/>
    <w:rsid w:val="00315C54"/>
    <w:rsid w:val="00315CA7"/>
    <w:rsid w:val="00315DC4"/>
    <w:rsid w:val="00315DF7"/>
    <w:rsid w:val="00315E9B"/>
    <w:rsid w:val="00315F81"/>
    <w:rsid w:val="00315FE3"/>
    <w:rsid w:val="00315FF1"/>
    <w:rsid w:val="00316027"/>
    <w:rsid w:val="003160A8"/>
    <w:rsid w:val="003160FD"/>
    <w:rsid w:val="00316184"/>
    <w:rsid w:val="00316228"/>
    <w:rsid w:val="00316305"/>
    <w:rsid w:val="003163F2"/>
    <w:rsid w:val="0031661D"/>
    <w:rsid w:val="003166EF"/>
    <w:rsid w:val="0031689D"/>
    <w:rsid w:val="003168E4"/>
    <w:rsid w:val="003169B8"/>
    <w:rsid w:val="00316A25"/>
    <w:rsid w:val="00316A9C"/>
    <w:rsid w:val="00316BFA"/>
    <w:rsid w:val="00316C67"/>
    <w:rsid w:val="00316CF2"/>
    <w:rsid w:val="00316D15"/>
    <w:rsid w:val="00316F82"/>
    <w:rsid w:val="00317023"/>
    <w:rsid w:val="00317059"/>
    <w:rsid w:val="003170C2"/>
    <w:rsid w:val="00317100"/>
    <w:rsid w:val="00317145"/>
    <w:rsid w:val="0031715D"/>
    <w:rsid w:val="003173A4"/>
    <w:rsid w:val="003175B5"/>
    <w:rsid w:val="003175D2"/>
    <w:rsid w:val="003177A2"/>
    <w:rsid w:val="0031787B"/>
    <w:rsid w:val="00317882"/>
    <w:rsid w:val="00317904"/>
    <w:rsid w:val="00317954"/>
    <w:rsid w:val="003179C1"/>
    <w:rsid w:val="00317A88"/>
    <w:rsid w:val="00317B3C"/>
    <w:rsid w:val="00317C64"/>
    <w:rsid w:val="00317C6B"/>
    <w:rsid w:val="00317F43"/>
    <w:rsid w:val="00317F53"/>
    <w:rsid w:val="00320109"/>
    <w:rsid w:val="003201E0"/>
    <w:rsid w:val="003201E8"/>
    <w:rsid w:val="003202F1"/>
    <w:rsid w:val="0032059D"/>
    <w:rsid w:val="003205DA"/>
    <w:rsid w:val="00320731"/>
    <w:rsid w:val="0032086C"/>
    <w:rsid w:val="00320996"/>
    <w:rsid w:val="003209A4"/>
    <w:rsid w:val="00320B93"/>
    <w:rsid w:val="00320BAC"/>
    <w:rsid w:val="00320BD9"/>
    <w:rsid w:val="00320CCE"/>
    <w:rsid w:val="00320DDC"/>
    <w:rsid w:val="00320E04"/>
    <w:rsid w:val="00320E65"/>
    <w:rsid w:val="00320EC6"/>
    <w:rsid w:val="00320F7F"/>
    <w:rsid w:val="00321173"/>
    <w:rsid w:val="00321208"/>
    <w:rsid w:val="00321264"/>
    <w:rsid w:val="003212AE"/>
    <w:rsid w:val="0032146E"/>
    <w:rsid w:val="003214A1"/>
    <w:rsid w:val="00321547"/>
    <w:rsid w:val="00321653"/>
    <w:rsid w:val="00321656"/>
    <w:rsid w:val="00321678"/>
    <w:rsid w:val="003216FB"/>
    <w:rsid w:val="003217D4"/>
    <w:rsid w:val="003217DD"/>
    <w:rsid w:val="00321826"/>
    <w:rsid w:val="00321855"/>
    <w:rsid w:val="003218D6"/>
    <w:rsid w:val="00321918"/>
    <w:rsid w:val="00321BDC"/>
    <w:rsid w:val="00321BEA"/>
    <w:rsid w:val="00321C72"/>
    <w:rsid w:val="00321D66"/>
    <w:rsid w:val="00321D72"/>
    <w:rsid w:val="00321DCA"/>
    <w:rsid w:val="00321DD3"/>
    <w:rsid w:val="00322074"/>
    <w:rsid w:val="003220FB"/>
    <w:rsid w:val="00322181"/>
    <w:rsid w:val="0032219F"/>
    <w:rsid w:val="003221FA"/>
    <w:rsid w:val="00322310"/>
    <w:rsid w:val="00322324"/>
    <w:rsid w:val="0032232B"/>
    <w:rsid w:val="003223E6"/>
    <w:rsid w:val="00322483"/>
    <w:rsid w:val="0032253D"/>
    <w:rsid w:val="00322610"/>
    <w:rsid w:val="00322713"/>
    <w:rsid w:val="00322798"/>
    <w:rsid w:val="003227CB"/>
    <w:rsid w:val="003227EF"/>
    <w:rsid w:val="00322A57"/>
    <w:rsid w:val="00322AB9"/>
    <w:rsid w:val="00322B5B"/>
    <w:rsid w:val="00322CD1"/>
    <w:rsid w:val="00322DE8"/>
    <w:rsid w:val="003231A9"/>
    <w:rsid w:val="003231F2"/>
    <w:rsid w:val="0032322E"/>
    <w:rsid w:val="0032325A"/>
    <w:rsid w:val="00323472"/>
    <w:rsid w:val="00323568"/>
    <w:rsid w:val="00323766"/>
    <w:rsid w:val="0032381D"/>
    <w:rsid w:val="00323853"/>
    <w:rsid w:val="0032388D"/>
    <w:rsid w:val="003238DF"/>
    <w:rsid w:val="003238FC"/>
    <w:rsid w:val="003239BE"/>
    <w:rsid w:val="00323A09"/>
    <w:rsid w:val="00323A11"/>
    <w:rsid w:val="00323A35"/>
    <w:rsid w:val="00323A72"/>
    <w:rsid w:val="00323A7E"/>
    <w:rsid w:val="00323C94"/>
    <w:rsid w:val="00323D3C"/>
    <w:rsid w:val="00323E6E"/>
    <w:rsid w:val="00324108"/>
    <w:rsid w:val="003242A8"/>
    <w:rsid w:val="003243F6"/>
    <w:rsid w:val="00324501"/>
    <w:rsid w:val="003245AD"/>
    <w:rsid w:val="003245C3"/>
    <w:rsid w:val="00324644"/>
    <w:rsid w:val="00324777"/>
    <w:rsid w:val="00324857"/>
    <w:rsid w:val="003248BB"/>
    <w:rsid w:val="00324B0C"/>
    <w:rsid w:val="00324B15"/>
    <w:rsid w:val="00324B91"/>
    <w:rsid w:val="00324CF3"/>
    <w:rsid w:val="00324D29"/>
    <w:rsid w:val="00324D37"/>
    <w:rsid w:val="00324E29"/>
    <w:rsid w:val="00324E9C"/>
    <w:rsid w:val="00324F83"/>
    <w:rsid w:val="00324FE6"/>
    <w:rsid w:val="00325044"/>
    <w:rsid w:val="003250F2"/>
    <w:rsid w:val="003250FD"/>
    <w:rsid w:val="003253AA"/>
    <w:rsid w:val="0032552D"/>
    <w:rsid w:val="00325640"/>
    <w:rsid w:val="0032578F"/>
    <w:rsid w:val="00325816"/>
    <w:rsid w:val="00325852"/>
    <w:rsid w:val="0032586A"/>
    <w:rsid w:val="0032589F"/>
    <w:rsid w:val="003258FC"/>
    <w:rsid w:val="0032596D"/>
    <w:rsid w:val="00325A31"/>
    <w:rsid w:val="00325A3D"/>
    <w:rsid w:val="00325B40"/>
    <w:rsid w:val="00325CEE"/>
    <w:rsid w:val="00325E23"/>
    <w:rsid w:val="00325F52"/>
    <w:rsid w:val="00325F62"/>
    <w:rsid w:val="00326009"/>
    <w:rsid w:val="00326017"/>
    <w:rsid w:val="00326039"/>
    <w:rsid w:val="003260FD"/>
    <w:rsid w:val="0032626C"/>
    <w:rsid w:val="003262F3"/>
    <w:rsid w:val="00326340"/>
    <w:rsid w:val="00326399"/>
    <w:rsid w:val="0032642E"/>
    <w:rsid w:val="003264E0"/>
    <w:rsid w:val="00326537"/>
    <w:rsid w:val="003265BB"/>
    <w:rsid w:val="003266D7"/>
    <w:rsid w:val="003269B4"/>
    <w:rsid w:val="00326A74"/>
    <w:rsid w:val="00326A78"/>
    <w:rsid w:val="00326B81"/>
    <w:rsid w:val="00326BFB"/>
    <w:rsid w:val="00326C1B"/>
    <w:rsid w:val="00326C72"/>
    <w:rsid w:val="00326F2D"/>
    <w:rsid w:val="00327154"/>
    <w:rsid w:val="00327302"/>
    <w:rsid w:val="0032735F"/>
    <w:rsid w:val="00327516"/>
    <w:rsid w:val="003275FF"/>
    <w:rsid w:val="0032766E"/>
    <w:rsid w:val="0032769A"/>
    <w:rsid w:val="003276CF"/>
    <w:rsid w:val="00327861"/>
    <w:rsid w:val="00327889"/>
    <w:rsid w:val="00327936"/>
    <w:rsid w:val="0032793D"/>
    <w:rsid w:val="00327944"/>
    <w:rsid w:val="003279A0"/>
    <w:rsid w:val="00327A1F"/>
    <w:rsid w:val="00327A38"/>
    <w:rsid w:val="00327C3C"/>
    <w:rsid w:val="00327D50"/>
    <w:rsid w:val="00327E7F"/>
    <w:rsid w:val="00327EAE"/>
    <w:rsid w:val="00327F62"/>
    <w:rsid w:val="00330064"/>
    <w:rsid w:val="0033012C"/>
    <w:rsid w:val="0033013A"/>
    <w:rsid w:val="0033028F"/>
    <w:rsid w:val="003302C4"/>
    <w:rsid w:val="003303D8"/>
    <w:rsid w:val="00330624"/>
    <w:rsid w:val="00330765"/>
    <w:rsid w:val="00330833"/>
    <w:rsid w:val="00330898"/>
    <w:rsid w:val="003308DC"/>
    <w:rsid w:val="0033097B"/>
    <w:rsid w:val="003309C8"/>
    <w:rsid w:val="00330B2D"/>
    <w:rsid w:val="00330B55"/>
    <w:rsid w:val="00330BBE"/>
    <w:rsid w:val="00330C02"/>
    <w:rsid w:val="00330C34"/>
    <w:rsid w:val="00330F21"/>
    <w:rsid w:val="00330F29"/>
    <w:rsid w:val="003310F5"/>
    <w:rsid w:val="003311DA"/>
    <w:rsid w:val="00331264"/>
    <w:rsid w:val="0033133C"/>
    <w:rsid w:val="00331364"/>
    <w:rsid w:val="00331705"/>
    <w:rsid w:val="0033175D"/>
    <w:rsid w:val="003318B5"/>
    <w:rsid w:val="0033194E"/>
    <w:rsid w:val="0033196D"/>
    <w:rsid w:val="00331A1A"/>
    <w:rsid w:val="00331AD6"/>
    <w:rsid w:val="00331B21"/>
    <w:rsid w:val="00331B46"/>
    <w:rsid w:val="00331B7D"/>
    <w:rsid w:val="00331D0F"/>
    <w:rsid w:val="0033205A"/>
    <w:rsid w:val="00332067"/>
    <w:rsid w:val="0033220D"/>
    <w:rsid w:val="00332331"/>
    <w:rsid w:val="00332384"/>
    <w:rsid w:val="003323E0"/>
    <w:rsid w:val="00332411"/>
    <w:rsid w:val="00332422"/>
    <w:rsid w:val="0033247F"/>
    <w:rsid w:val="00332608"/>
    <w:rsid w:val="003326D3"/>
    <w:rsid w:val="003326D4"/>
    <w:rsid w:val="00332716"/>
    <w:rsid w:val="00332740"/>
    <w:rsid w:val="003327B3"/>
    <w:rsid w:val="003327EA"/>
    <w:rsid w:val="00332848"/>
    <w:rsid w:val="003328C4"/>
    <w:rsid w:val="00332AF1"/>
    <w:rsid w:val="00332BF1"/>
    <w:rsid w:val="00332C44"/>
    <w:rsid w:val="00332F78"/>
    <w:rsid w:val="00332F8B"/>
    <w:rsid w:val="00333011"/>
    <w:rsid w:val="003330BE"/>
    <w:rsid w:val="003330E4"/>
    <w:rsid w:val="00333128"/>
    <w:rsid w:val="0033316D"/>
    <w:rsid w:val="0033319A"/>
    <w:rsid w:val="00333359"/>
    <w:rsid w:val="0033337B"/>
    <w:rsid w:val="0033358F"/>
    <w:rsid w:val="003335A2"/>
    <w:rsid w:val="003336C9"/>
    <w:rsid w:val="00333753"/>
    <w:rsid w:val="00333880"/>
    <w:rsid w:val="00333AFC"/>
    <w:rsid w:val="00333D11"/>
    <w:rsid w:val="00333E78"/>
    <w:rsid w:val="00333EA9"/>
    <w:rsid w:val="00334171"/>
    <w:rsid w:val="0033418A"/>
    <w:rsid w:val="0033418D"/>
    <w:rsid w:val="003341E3"/>
    <w:rsid w:val="003341EB"/>
    <w:rsid w:val="003342C2"/>
    <w:rsid w:val="0033432C"/>
    <w:rsid w:val="00334390"/>
    <w:rsid w:val="00334414"/>
    <w:rsid w:val="00334517"/>
    <w:rsid w:val="00334797"/>
    <w:rsid w:val="00334814"/>
    <w:rsid w:val="00334985"/>
    <w:rsid w:val="00334ABA"/>
    <w:rsid w:val="00334AEC"/>
    <w:rsid w:val="00334B2F"/>
    <w:rsid w:val="00334B87"/>
    <w:rsid w:val="00334F18"/>
    <w:rsid w:val="00334FC6"/>
    <w:rsid w:val="00335026"/>
    <w:rsid w:val="00335033"/>
    <w:rsid w:val="00335078"/>
    <w:rsid w:val="00335097"/>
    <w:rsid w:val="0033518B"/>
    <w:rsid w:val="003351EA"/>
    <w:rsid w:val="0033523B"/>
    <w:rsid w:val="00335245"/>
    <w:rsid w:val="00335261"/>
    <w:rsid w:val="003352AD"/>
    <w:rsid w:val="00335371"/>
    <w:rsid w:val="0033547B"/>
    <w:rsid w:val="00335518"/>
    <w:rsid w:val="00335615"/>
    <w:rsid w:val="00335685"/>
    <w:rsid w:val="003356B1"/>
    <w:rsid w:val="00335916"/>
    <w:rsid w:val="003359E8"/>
    <w:rsid w:val="00335A7B"/>
    <w:rsid w:val="00335AA6"/>
    <w:rsid w:val="00335B33"/>
    <w:rsid w:val="00335BF7"/>
    <w:rsid w:val="00335E52"/>
    <w:rsid w:val="00335EE3"/>
    <w:rsid w:val="00335FFA"/>
    <w:rsid w:val="00336129"/>
    <w:rsid w:val="003361B0"/>
    <w:rsid w:val="003361E9"/>
    <w:rsid w:val="00336277"/>
    <w:rsid w:val="003362A6"/>
    <w:rsid w:val="003362C0"/>
    <w:rsid w:val="0033636B"/>
    <w:rsid w:val="0033639E"/>
    <w:rsid w:val="003363A2"/>
    <w:rsid w:val="003363B4"/>
    <w:rsid w:val="003363EF"/>
    <w:rsid w:val="0033657B"/>
    <w:rsid w:val="00336642"/>
    <w:rsid w:val="003366AA"/>
    <w:rsid w:val="0033682B"/>
    <w:rsid w:val="00336838"/>
    <w:rsid w:val="00336917"/>
    <w:rsid w:val="00336986"/>
    <w:rsid w:val="00336994"/>
    <w:rsid w:val="003369C4"/>
    <w:rsid w:val="00336BB2"/>
    <w:rsid w:val="00336D08"/>
    <w:rsid w:val="00336EAB"/>
    <w:rsid w:val="00336EF3"/>
    <w:rsid w:val="00336F7B"/>
    <w:rsid w:val="00337053"/>
    <w:rsid w:val="00337076"/>
    <w:rsid w:val="003370F0"/>
    <w:rsid w:val="00337306"/>
    <w:rsid w:val="00337343"/>
    <w:rsid w:val="003373C2"/>
    <w:rsid w:val="003374F9"/>
    <w:rsid w:val="00337589"/>
    <w:rsid w:val="00337653"/>
    <w:rsid w:val="003376B9"/>
    <w:rsid w:val="0033774F"/>
    <w:rsid w:val="003378A3"/>
    <w:rsid w:val="003378CD"/>
    <w:rsid w:val="003379C9"/>
    <w:rsid w:val="00337B0E"/>
    <w:rsid w:val="00337C27"/>
    <w:rsid w:val="00337CD1"/>
    <w:rsid w:val="00337E27"/>
    <w:rsid w:val="00337EDA"/>
    <w:rsid w:val="0034019B"/>
    <w:rsid w:val="00340233"/>
    <w:rsid w:val="00340436"/>
    <w:rsid w:val="00340496"/>
    <w:rsid w:val="003405C7"/>
    <w:rsid w:val="0034072C"/>
    <w:rsid w:val="00340822"/>
    <w:rsid w:val="003408C6"/>
    <w:rsid w:val="003409D4"/>
    <w:rsid w:val="00340AEC"/>
    <w:rsid w:val="00340B3D"/>
    <w:rsid w:val="00340D44"/>
    <w:rsid w:val="00340F71"/>
    <w:rsid w:val="00340FFF"/>
    <w:rsid w:val="003412E0"/>
    <w:rsid w:val="0034151B"/>
    <w:rsid w:val="0034162C"/>
    <w:rsid w:val="003416C2"/>
    <w:rsid w:val="00341768"/>
    <w:rsid w:val="003417AE"/>
    <w:rsid w:val="00341848"/>
    <w:rsid w:val="00341862"/>
    <w:rsid w:val="0034187F"/>
    <w:rsid w:val="003419B7"/>
    <w:rsid w:val="00341B61"/>
    <w:rsid w:val="00341C93"/>
    <w:rsid w:val="00341CA5"/>
    <w:rsid w:val="00341D31"/>
    <w:rsid w:val="00341D3B"/>
    <w:rsid w:val="0034200A"/>
    <w:rsid w:val="003420EE"/>
    <w:rsid w:val="00342431"/>
    <w:rsid w:val="00342439"/>
    <w:rsid w:val="003424C2"/>
    <w:rsid w:val="003424F0"/>
    <w:rsid w:val="00342599"/>
    <w:rsid w:val="003427A9"/>
    <w:rsid w:val="0034290E"/>
    <w:rsid w:val="00342A54"/>
    <w:rsid w:val="00342A74"/>
    <w:rsid w:val="00342A8A"/>
    <w:rsid w:val="00342BB5"/>
    <w:rsid w:val="00342BDC"/>
    <w:rsid w:val="00342BFF"/>
    <w:rsid w:val="00342C64"/>
    <w:rsid w:val="00342D36"/>
    <w:rsid w:val="00342E67"/>
    <w:rsid w:val="00342F1E"/>
    <w:rsid w:val="00342F53"/>
    <w:rsid w:val="00343093"/>
    <w:rsid w:val="003431F6"/>
    <w:rsid w:val="00343231"/>
    <w:rsid w:val="003432E9"/>
    <w:rsid w:val="00343302"/>
    <w:rsid w:val="0034341C"/>
    <w:rsid w:val="00343485"/>
    <w:rsid w:val="003435D2"/>
    <w:rsid w:val="00343750"/>
    <w:rsid w:val="00343796"/>
    <w:rsid w:val="0034392C"/>
    <w:rsid w:val="00343AD2"/>
    <w:rsid w:val="00343B6F"/>
    <w:rsid w:val="00343CF8"/>
    <w:rsid w:val="00343F97"/>
    <w:rsid w:val="0034403A"/>
    <w:rsid w:val="00344049"/>
    <w:rsid w:val="0034409C"/>
    <w:rsid w:val="003441A1"/>
    <w:rsid w:val="003443F5"/>
    <w:rsid w:val="00344424"/>
    <w:rsid w:val="003445C7"/>
    <w:rsid w:val="00344657"/>
    <w:rsid w:val="0034468C"/>
    <w:rsid w:val="003447C9"/>
    <w:rsid w:val="003448D2"/>
    <w:rsid w:val="00344B22"/>
    <w:rsid w:val="00344DB0"/>
    <w:rsid w:val="00344E16"/>
    <w:rsid w:val="00344F3D"/>
    <w:rsid w:val="00344F7B"/>
    <w:rsid w:val="00344FC5"/>
    <w:rsid w:val="00345007"/>
    <w:rsid w:val="0034507B"/>
    <w:rsid w:val="0034516E"/>
    <w:rsid w:val="003453EC"/>
    <w:rsid w:val="00345556"/>
    <w:rsid w:val="003455D6"/>
    <w:rsid w:val="003456D2"/>
    <w:rsid w:val="003456F2"/>
    <w:rsid w:val="00345748"/>
    <w:rsid w:val="0034574F"/>
    <w:rsid w:val="00345759"/>
    <w:rsid w:val="00345780"/>
    <w:rsid w:val="003457BA"/>
    <w:rsid w:val="003457DD"/>
    <w:rsid w:val="003459DC"/>
    <w:rsid w:val="00345A95"/>
    <w:rsid w:val="00345B2C"/>
    <w:rsid w:val="00345BFB"/>
    <w:rsid w:val="00345C0A"/>
    <w:rsid w:val="00345E09"/>
    <w:rsid w:val="00345EE1"/>
    <w:rsid w:val="00345F83"/>
    <w:rsid w:val="003460C6"/>
    <w:rsid w:val="003460D5"/>
    <w:rsid w:val="0034640E"/>
    <w:rsid w:val="0034647B"/>
    <w:rsid w:val="00346645"/>
    <w:rsid w:val="0034670E"/>
    <w:rsid w:val="00346786"/>
    <w:rsid w:val="00346A53"/>
    <w:rsid w:val="00346ABC"/>
    <w:rsid w:val="00346AE2"/>
    <w:rsid w:val="00346AE9"/>
    <w:rsid w:val="00346D5C"/>
    <w:rsid w:val="00346DF2"/>
    <w:rsid w:val="00346F4B"/>
    <w:rsid w:val="00346FA5"/>
    <w:rsid w:val="00347001"/>
    <w:rsid w:val="0034700C"/>
    <w:rsid w:val="003472C5"/>
    <w:rsid w:val="003472CB"/>
    <w:rsid w:val="003475BE"/>
    <w:rsid w:val="0034767D"/>
    <w:rsid w:val="003476E0"/>
    <w:rsid w:val="00347851"/>
    <w:rsid w:val="003478C8"/>
    <w:rsid w:val="00347973"/>
    <w:rsid w:val="003479CD"/>
    <w:rsid w:val="00347C4F"/>
    <w:rsid w:val="00347D25"/>
    <w:rsid w:val="00347E92"/>
    <w:rsid w:val="00347F96"/>
    <w:rsid w:val="00347FE4"/>
    <w:rsid w:val="003500CC"/>
    <w:rsid w:val="00350121"/>
    <w:rsid w:val="00350124"/>
    <w:rsid w:val="0035022D"/>
    <w:rsid w:val="00350239"/>
    <w:rsid w:val="003502D8"/>
    <w:rsid w:val="00350300"/>
    <w:rsid w:val="00350902"/>
    <w:rsid w:val="00350ADE"/>
    <w:rsid w:val="00350C8B"/>
    <w:rsid w:val="00350CAC"/>
    <w:rsid w:val="00350D6D"/>
    <w:rsid w:val="00350DD8"/>
    <w:rsid w:val="00350EBA"/>
    <w:rsid w:val="00350EE7"/>
    <w:rsid w:val="003510A7"/>
    <w:rsid w:val="003511FB"/>
    <w:rsid w:val="00351421"/>
    <w:rsid w:val="00351461"/>
    <w:rsid w:val="003514CC"/>
    <w:rsid w:val="003514DC"/>
    <w:rsid w:val="00351872"/>
    <w:rsid w:val="00351A2A"/>
    <w:rsid w:val="00351AAC"/>
    <w:rsid w:val="00351B18"/>
    <w:rsid w:val="00351B36"/>
    <w:rsid w:val="00351E9A"/>
    <w:rsid w:val="00351EA6"/>
    <w:rsid w:val="00351F90"/>
    <w:rsid w:val="0035202A"/>
    <w:rsid w:val="00352073"/>
    <w:rsid w:val="0035211D"/>
    <w:rsid w:val="00352219"/>
    <w:rsid w:val="00352351"/>
    <w:rsid w:val="0035238D"/>
    <w:rsid w:val="00352497"/>
    <w:rsid w:val="00352660"/>
    <w:rsid w:val="0035266D"/>
    <w:rsid w:val="00352725"/>
    <w:rsid w:val="00352737"/>
    <w:rsid w:val="003527A9"/>
    <w:rsid w:val="003529CA"/>
    <w:rsid w:val="00352AC6"/>
    <w:rsid w:val="00352B29"/>
    <w:rsid w:val="00352D45"/>
    <w:rsid w:val="00352F29"/>
    <w:rsid w:val="00352F67"/>
    <w:rsid w:val="00352F6F"/>
    <w:rsid w:val="00353148"/>
    <w:rsid w:val="00353153"/>
    <w:rsid w:val="003531E4"/>
    <w:rsid w:val="00353203"/>
    <w:rsid w:val="0035321A"/>
    <w:rsid w:val="003532DA"/>
    <w:rsid w:val="00353365"/>
    <w:rsid w:val="003533DD"/>
    <w:rsid w:val="00353497"/>
    <w:rsid w:val="003536CB"/>
    <w:rsid w:val="003538D6"/>
    <w:rsid w:val="00353922"/>
    <w:rsid w:val="003539C9"/>
    <w:rsid w:val="00353A59"/>
    <w:rsid w:val="00353B4C"/>
    <w:rsid w:val="00353D3B"/>
    <w:rsid w:val="00353FA2"/>
    <w:rsid w:val="003540BA"/>
    <w:rsid w:val="0035416D"/>
    <w:rsid w:val="003541E5"/>
    <w:rsid w:val="0035420D"/>
    <w:rsid w:val="00354246"/>
    <w:rsid w:val="0035426E"/>
    <w:rsid w:val="0035432D"/>
    <w:rsid w:val="003545FF"/>
    <w:rsid w:val="00354618"/>
    <w:rsid w:val="003547CB"/>
    <w:rsid w:val="00354841"/>
    <w:rsid w:val="0035486A"/>
    <w:rsid w:val="0035490D"/>
    <w:rsid w:val="0035491E"/>
    <w:rsid w:val="00354A68"/>
    <w:rsid w:val="00354AA4"/>
    <w:rsid w:val="00354B25"/>
    <w:rsid w:val="00354B69"/>
    <w:rsid w:val="00354BB5"/>
    <w:rsid w:val="00354C3D"/>
    <w:rsid w:val="00354CBF"/>
    <w:rsid w:val="00354D2E"/>
    <w:rsid w:val="00354D77"/>
    <w:rsid w:val="00354E33"/>
    <w:rsid w:val="00354E47"/>
    <w:rsid w:val="00354EE6"/>
    <w:rsid w:val="0035502B"/>
    <w:rsid w:val="00355068"/>
    <w:rsid w:val="00355119"/>
    <w:rsid w:val="00355154"/>
    <w:rsid w:val="003551E7"/>
    <w:rsid w:val="00355375"/>
    <w:rsid w:val="00355427"/>
    <w:rsid w:val="003554CD"/>
    <w:rsid w:val="003555EF"/>
    <w:rsid w:val="003556B0"/>
    <w:rsid w:val="00355700"/>
    <w:rsid w:val="00355781"/>
    <w:rsid w:val="0035578C"/>
    <w:rsid w:val="003557CD"/>
    <w:rsid w:val="0035585B"/>
    <w:rsid w:val="003558D8"/>
    <w:rsid w:val="0035595D"/>
    <w:rsid w:val="00355978"/>
    <w:rsid w:val="00355B2C"/>
    <w:rsid w:val="00355BF8"/>
    <w:rsid w:val="00355E5C"/>
    <w:rsid w:val="00355F65"/>
    <w:rsid w:val="00355F79"/>
    <w:rsid w:val="00355F92"/>
    <w:rsid w:val="003560CC"/>
    <w:rsid w:val="003561C5"/>
    <w:rsid w:val="00356205"/>
    <w:rsid w:val="0035627B"/>
    <w:rsid w:val="003565BD"/>
    <w:rsid w:val="003566F4"/>
    <w:rsid w:val="0035674B"/>
    <w:rsid w:val="0035674E"/>
    <w:rsid w:val="00356837"/>
    <w:rsid w:val="0035683B"/>
    <w:rsid w:val="0035686A"/>
    <w:rsid w:val="003568CA"/>
    <w:rsid w:val="00356B74"/>
    <w:rsid w:val="00356CA5"/>
    <w:rsid w:val="00356DD0"/>
    <w:rsid w:val="00356F39"/>
    <w:rsid w:val="00356F3A"/>
    <w:rsid w:val="00356F49"/>
    <w:rsid w:val="00356F81"/>
    <w:rsid w:val="00356FAC"/>
    <w:rsid w:val="00357022"/>
    <w:rsid w:val="00357116"/>
    <w:rsid w:val="0035716D"/>
    <w:rsid w:val="003572A1"/>
    <w:rsid w:val="003572C1"/>
    <w:rsid w:val="003572CA"/>
    <w:rsid w:val="003573CB"/>
    <w:rsid w:val="00357456"/>
    <w:rsid w:val="003574FC"/>
    <w:rsid w:val="0035758F"/>
    <w:rsid w:val="0035766E"/>
    <w:rsid w:val="00357742"/>
    <w:rsid w:val="003577A6"/>
    <w:rsid w:val="00357844"/>
    <w:rsid w:val="0035788C"/>
    <w:rsid w:val="00357935"/>
    <w:rsid w:val="00357982"/>
    <w:rsid w:val="003579AF"/>
    <w:rsid w:val="003579B7"/>
    <w:rsid w:val="003579D2"/>
    <w:rsid w:val="00357A4B"/>
    <w:rsid w:val="00357B1F"/>
    <w:rsid w:val="00357B6D"/>
    <w:rsid w:val="00357B85"/>
    <w:rsid w:val="00357C96"/>
    <w:rsid w:val="00357CB8"/>
    <w:rsid w:val="00357CC4"/>
    <w:rsid w:val="00357D23"/>
    <w:rsid w:val="003601A0"/>
    <w:rsid w:val="00360237"/>
    <w:rsid w:val="00360240"/>
    <w:rsid w:val="0036037A"/>
    <w:rsid w:val="00360449"/>
    <w:rsid w:val="003604CA"/>
    <w:rsid w:val="0036084A"/>
    <w:rsid w:val="0036089E"/>
    <w:rsid w:val="00360915"/>
    <w:rsid w:val="00360A8F"/>
    <w:rsid w:val="00360AB2"/>
    <w:rsid w:val="00360B0D"/>
    <w:rsid w:val="00360D64"/>
    <w:rsid w:val="00361174"/>
    <w:rsid w:val="00361194"/>
    <w:rsid w:val="0036119C"/>
    <w:rsid w:val="003611C5"/>
    <w:rsid w:val="00361224"/>
    <w:rsid w:val="003612A5"/>
    <w:rsid w:val="00361370"/>
    <w:rsid w:val="00361456"/>
    <w:rsid w:val="003614DD"/>
    <w:rsid w:val="00361596"/>
    <w:rsid w:val="003616C8"/>
    <w:rsid w:val="003617A9"/>
    <w:rsid w:val="00361807"/>
    <w:rsid w:val="003619AA"/>
    <w:rsid w:val="003619F3"/>
    <w:rsid w:val="00361AB1"/>
    <w:rsid w:val="00361B23"/>
    <w:rsid w:val="00361B25"/>
    <w:rsid w:val="00361B46"/>
    <w:rsid w:val="00361B47"/>
    <w:rsid w:val="00361B4F"/>
    <w:rsid w:val="00361E84"/>
    <w:rsid w:val="00361E99"/>
    <w:rsid w:val="00361EAC"/>
    <w:rsid w:val="00361ED0"/>
    <w:rsid w:val="00362054"/>
    <w:rsid w:val="0036207B"/>
    <w:rsid w:val="00362142"/>
    <w:rsid w:val="00362162"/>
    <w:rsid w:val="003621D5"/>
    <w:rsid w:val="00362594"/>
    <w:rsid w:val="003625D6"/>
    <w:rsid w:val="003628E1"/>
    <w:rsid w:val="0036294C"/>
    <w:rsid w:val="003629B1"/>
    <w:rsid w:val="00362A5C"/>
    <w:rsid w:val="00362B14"/>
    <w:rsid w:val="00362C3C"/>
    <w:rsid w:val="00362E81"/>
    <w:rsid w:val="00362F11"/>
    <w:rsid w:val="00363127"/>
    <w:rsid w:val="0036322C"/>
    <w:rsid w:val="003635BB"/>
    <w:rsid w:val="003635DB"/>
    <w:rsid w:val="003636D9"/>
    <w:rsid w:val="0036382C"/>
    <w:rsid w:val="00363A57"/>
    <w:rsid w:val="00363ABD"/>
    <w:rsid w:val="00363B16"/>
    <w:rsid w:val="00363BBA"/>
    <w:rsid w:val="00363DC1"/>
    <w:rsid w:val="00363DE1"/>
    <w:rsid w:val="00363E4E"/>
    <w:rsid w:val="00363F49"/>
    <w:rsid w:val="00363F63"/>
    <w:rsid w:val="00363F94"/>
    <w:rsid w:val="003640B4"/>
    <w:rsid w:val="0036410F"/>
    <w:rsid w:val="0036426A"/>
    <w:rsid w:val="003642B9"/>
    <w:rsid w:val="003644A4"/>
    <w:rsid w:val="0036454F"/>
    <w:rsid w:val="003645CB"/>
    <w:rsid w:val="003646CC"/>
    <w:rsid w:val="00364882"/>
    <w:rsid w:val="003648CA"/>
    <w:rsid w:val="0036493E"/>
    <w:rsid w:val="00364A41"/>
    <w:rsid w:val="00364D35"/>
    <w:rsid w:val="00365039"/>
    <w:rsid w:val="003651F9"/>
    <w:rsid w:val="00365243"/>
    <w:rsid w:val="0036525B"/>
    <w:rsid w:val="00365271"/>
    <w:rsid w:val="00365272"/>
    <w:rsid w:val="003652AD"/>
    <w:rsid w:val="003655B0"/>
    <w:rsid w:val="00365743"/>
    <w:rsid w:val="00365777"/>
    <w:rsid w:val="003658B6"/>
    <w:rsid w:val="00365A19"/>
    <w:rsid w:val="00365A9A"/>
    <w:rsid w:val="00365AD0"/>
    <w:rsid w:val="00365B8C"/>
    <w:rsid w:val="00365B91"/>
    <w:rsid w:val="00365C60"/>
    <w:rsid w:val="00365ED0"/>
    <w:rsid w:val="00365F5B"/>
    <w:rsid w:val="00365F9E"/>
    <w:rsid w:val="0036603A"/>
    <w:rsid w:val="0036614F"/>
    <w:rsid w:val="0036626B"/>
    <w:rsid w:val="00366306"/>
    <w:rsid w:val="0036646F"/>
    <w:rsid w:val="003664E5"/>
    <w:rsid w:val="00366573"/>
    <w:rsid w:val="003665F3"/>
    <w:rsid w:val="00366703"/>
    <w:rsid w:val="0036672D"/>
    <w:rsid w:val="00366850"/>
    <w:rsid w:val="003669BC"/>
    <w:rsid w:val="00366B64"/>
    <w:rsid w:val="00366C03"/>
    <w:rsid w:val="00366E8A"/>
    <w:rsid w:val="00366F40"/>
    <w:rsid w:val="003670C3"/>
    <w:rsid w:val="00367115"/>
    <w:rsid w:val="0036713A"/>
    <w:rsid w:val="003673B7"/>
    <w:rsid w:val="003674AB"/>
    <w:rsid w:val="003674B4"/>
    <w:rsid w:val="0036752C"/>
    <w:rsid w:val="003676D3"/>
    <w:rsid w:val="00367759"/>
    <w:rsid w:val="00367841"/>
    <w:rsid w:val="003678D6"/>
    <w:rsid w:val="003678E1"/>
    <w:rsid w:val="00367AB3"/>
    <w:rsid w:val="00367AEC"/>
    <w:rsid w:val="00367C41"/>
    <w:rsid w:val="00367DA8"/>
    <w:rsid w:val="00367E73"/>
    <w:rsid w:val="00367F89"/>
    <w:rsid w:val="0037023E"/>
    <w:rsid w:val="003702BF"/>
    <w:rsid w:val="00370447"/>
    <w:rsid w:val="003705FC"/>
    <w:rsid w:val="00370709"/>
    <w:rsid w:val="003708B8"/>
    <w:rsid w:val="003708F0"/>
    <w:rsid w:val="00370903"/>
    <w:rsid w:val="00370967"/>
    <w:rsid w:val="0037098B"/>
    <w:rsid w:val="003709A3"/>
    <w:rsid w:val="00370A4D"/>
    <w:rsid w:val="00370AA2"/>
    <w:rsid w:val="00370C3A"/>
    <w:rsid w:val="00370CA9"/>
    <w:rsid w:val="00370CC6"/>
    <w:rsid w:val="00370FE1"/>
    <w:rsid w:val="00371024"/>
    <w:rsid w:val="00371078"/>
    <w:rsid w:val="00371093"/>
    <w:rsid w:val="003711BE"/>
    <w:rsid w:val="0037121B"/>
    <w:rsid w:val="0037124F"/>
    <w:rsid w:val="003712DD"/>
    <w:rsid w:val="0037130A"/>
    <w:rsid w:val="00371317"/>
    <w:rsid w:val="003714B3"/>
    <w:rsid w:val="003714F3"/>
    <w:rsid w:val="00371956"/>
    <w:rsid w:val="00371A35"/>
    <w:rsid w:val="00371B7B"/>
    <w:rsid w:val="00371C0D"/>
    <w:rsid w:val="00371C91"/>
    <w:rsid w:val="00371DD1"/>
    <w:rsid w:val="00371F66"/>
    <w:rsid w:val="00371FA2"/>
    <w:rsid w:val="0037208D"/>
    <w:rsid w:val="00372091"/>
    <w:rsid w:val="00372158"/>
    <w:rsid w:val="003721F1"/>
    <w:rsid w:val="00372366"/>
    <w:rsid w:val="003723C4"/>
    <w:rsid w:val="00372418"/>
    <w:rsid w:val="0037245C"/>
    <w:rsid w:val="00372473"/>
    <w:rsid w:val="003724C5"/>
    <w:rsid w:val="00372527"/>
    <w:rsid w:val="0037255E"/>
    <w:rsid w:val="00372562"/>
    <w:rsid w:val="003726C5"/>
    <w:rsid w:val="00372832"/>
    <w:rsid w:val="0037283D"/>
    <w:rsid w:val="003728CE"/>
    <w:rsid w:val="003728D9"/>
    <w:rsid w:val="00372DA4"/>
    <w:rsid w:val="00372E5D"/>
    <w:rsid w:val="00372EAD"/>
    <w:rsid w:val="00372F76"/>
    <w:rsid w:val="00373015"/>
    <w:rsid w:val="00373029"/>
    <w:rsid w:val="00373051"/>
    <w:rsid w:val="00373200"/>
    <w:rsid w:val="0037325B"/>
    <w:rsid w:val="00373564"/>
    <w:rsid w:val="00373577"/>
    <w:rsid w:val="00373786"/>
    <w:rsid w:val="00373984"/>
    <w:rsid w:val="003739A6"/>
    <w:rsid w:val="00373B86"/>
    <w:rsid w:val="00373B93"/>
    <w:rsid w:val="00373BDB"/>
    <w:rsid w:val="00373C49"/>
    <w:rsid w:val="00373C8C"/>
    <w:rsid w:val="00373D37"/>
    <w:rsid w:val="00373E3E"/>
    <w:rsid w:val="00373EB2"/>
    <w:rsid w:val="00373EB3"/>
    <w:rsid w:val="00373FAB"/>
    <w:rsid w:val="00373FBF"/>
    <w:rsid w:val="00374066"/>
    <w:rsid w:val="003740BE"/>
    <w:rsid w:val="00374107"/>
    <w:rsid w:val="0037421B"/>
    <w:rsid w:val="003742AC"/>
    <w:rsid w:val="00374408"/>
    <w:rsid w:val="0037449A"/>
    <w:rsid w:val="003744CE"/>
    <w:rsid w:val="00374517"/>
    <w:rsid w:val="0037451C"/>
    <w:rsid w:val="0037456F"/>
    <w:rsid w:val="00374624"/>
    <w:rsid w:val="00374948"/>
    <w:rsid w:val="003749FC"/>
    <w:rsid w:val="00374AE5"/>
    <w:rsid w:val="00374CEF"/>
    <w:rsid w:val="00374DC9"/>
    <w:rsid w:val="00374E63"/>
    <w:rsid w:val="003750C1"/>
    <w:rsid w:val="003750F7"/>
    <w:rsid w:val="00375105"/>
    <w:rsid w:val="0037523C"/>
    <w:rsid w:val="0037529C"/>
    <w:rsid w:val="003752F6"/>
    <w:rsid w:val="0037534B"/>
    <w:rsid w:val="00375426"/>
    <w:rsid w:val="0037544A"/>
    <w:rsid w:val="003754FD"/>
    <w:rsid w:val="0037553C"/>
    <w:rsid w:val="003755DE"/>
    <w:rsid w:val="00375707"/>
    <w:rsid w:val="00375734"/>
    <w:rsid w:val="00375883"/>
    <w:rsid w:val="00375891"/>
    <w:rsid w:val="00375A9C"/>
    <w:rsid w:val="00375A9E"/>
    <w:rsid w:val="00375B20"/>
    <w:rsid w:val="00375C7F"/>
    <w:rsid w:val="00375CBD"/>
    <w:rsid w:val="00375D0D"/>
    <w:rsid w:val="00375D28"/>
    <w:rsid w:val="00375D2A"/>
    <w:rsid w:val="00375E00"/>
    <w:rsid w:val="00375E2B"/>
    <w:rsid w:val="00375E4B"/>
    <w:rsid w:val="00375F3E"/>
    <w:rsid w:val="00376151"/>
    <w:rsid w:val="00376286"/>
    <w:rsid w:val="00376363"/>
    <w:rsid w:val="003765C0"/>
    <w:rsid w:val="0037661D"/>
    <w:rsid w:val="00376661"/>
    <w:rsid w:val="003767A4"/>
    <w:rsid w:val="003768C5"/>
    <w:rsid w:val="003768FC"/>
    <w:rsid w:val="00376951"/>
    <w:rsid w:val="00376A6E"/>
    <w:rsid w:val="00376ADE"/>
    <w:rsid w:val="00376B21"/>
    <w:rsid w:val="00376B50"/>
    <w:rsid w:val="00376BFE"/>
    <w:rsid w:val="00376C65"/>
    <w:rsid w:val="00376CC7"/>
    <w:rsid w:val="00376EC4"/>
    <w:rsid w:val="00376F93"/>
    <w:rsid w:val="00376FFE"/>
    <w:rsid w:val="00377120"/>
    <w:rsid w:val="0037723E"/>
    <w:rsid w:val="00377469"/>
    <w:rsid w:val="00377586"/>
    <w:rsid w:val="003775DD"/>
    <w:rsid w:val="003776C4"/>
    <w:rsid w:val="00377785"/>
    <w:rsid w:val="0037778B"/>
    <w:rsid w:val="003777A8"/>
    <w:rsid w:val="003778E0"/>
    <w:rsid w:val="003778E4"/>
    <w:rsid w:val="003778E9"/>
    <w:rsid w:val="003778F7"/>
    <w:rsid w:val="0037799F"/>
    <w:rsid w:val="00377A49"/>
    <w:rsid w:val="00377BA2"/>
    <w:rsid w:val="00377BEF"/>
    <w:rsid w:val="00377CA6"/>
    <w:rsid w:val="00377D53"/>
    <w:rsid w:val="00377E2F"/>
    <w:rsid w:val="00377E8A"/>
    <w:rsid w:val="00377FC6"/>
    <w:rsid w:val="00380070"/>
    <w:rsid w:val="0038015F"/>
    <w:rsid w:val="00380209"/>
    <w:rsid w:val="003802DE"/>
    <w:rsid w:val="003803FC"/>
    <w:rsid w:val="00380449"/>
    <w:rsid w:val="003806A2"/>
    <w:rsid w:val="00380805"/>
    <w:rsid w:val="0038083C"/>
    <w:rsid w:val="00380947"/>
    <w:rsid w:val="00380A87"/>
    <w:rsid w:val="00380B64"/>
    <w:rsid w:val="00380BA3"/>
    <w:rsid w:val="00380CB2"/>
    <w:rsid w:val="00380DC5"/>
    <w:rsid w:val="00380E6D"/>
    <w:rsid w:val="00380F8F"/>
    <w:rsid w:val="003810FF"/>
    <w:rsid w:val="00381224"/>
    <w:rsid w:val="0038128E"/>
    <w:rsid w:val="00381373"/>
    <w:rsid w:val="00381507"/>
    <w:rsid w:val="0038150C"/>
    <w:rsid w:val="0038156F"/>
    <w:rsid w:val="003815C2"/>
    <w:rsid w:val="00381685"/>
    <w:rsid w:val="00381C13"/>
    <w:rsid w:val="00381D04"/>
    <w:rsid w:val="00381D07"/>
    <w:rsid w:val="00381E1F"/>
    <w:rsid w:val="00381E4B"/>
    <w:rsid w:val="00381E6D"/>
    <w:rsid w:val="00381EAB"/>
    <w:rsid w:val="00381F91"/>
    <w:rsid w:val="00382164"/>
    <w:rsid w:val="00382216"/>
    <w:rsid w:val="003822C7"/>
    <w:rsid w:val="00382320"/>
    <w:rsid w:val="00382381"/>
    <w:rsid w:val="003824D6"/>
    <w:rsid w:val="003825A3"/>
    <w:rsid w:val="00382786"/>
    <w:rsid w:val="00382819"/>
    <w:rsid w:val="003828D1"/>
    <w:rsid w:val="0038292D"/>
    <w:rsid w:val="0038292E"/>
    <w:rsid w:val="00382946"/>
    <w:rsid w:val="00382A57"/>
    <w:rsid w:val="00382B18"/>
    <w:rsid w:val="00382B54"/>
    <w:rsid w:val="00382D7C"/>
    <w:rsid w:val="00382DF1"/>
    <w:rsid w:val="00382E81"/>
    <w:rsid w:val="00382EAF"/>
    <w:rsid w:val="00382F66"/>
    <w:rsid w:val="003830B6"/>
    <w:rsid w:val="00383148"/>
    <w:rsid w:val="00383181"/>
    <w:rsid w:val="0038327D"/>
    <w:rsid w:val="003832A6"/>
    <w:rsid w:val="00383504"/>
    <w:rsid w:val="00383574"/>
    <w:rsid w:val="00383684"/>
    <w:rsid w:val="003836C8"/>
    <w:rsid w:val="003837CE"/>
    <w:rsid w:val="0038385A"/>
    <w:rsid w:val="003838E7"/>
    <w:rsid w:val="00383C3C"/>
    <w:rsid w:val="00383C4E"/>
    <w:rsid w:val="00383D17"/>
    <w:rsid w:val="00383DFE"/>
    <w:rsid w:val="00383E05"/>
    <w:rsid w:val="00383E2A"/>
    <w:rsid w:val="00383EC1"/>
    <w:rsid w:val="00383EE5"/>
    <w:rsid w:val="00383F0E"/>
    <w:rsid w:val="00384143"/>
    <w:rsid w:val="0038415F"/>
    <w:rsid w:val="003841DF"/>
    <w:rsid w:val="00384241"/>
    <w:rsid w:val="003842D4"/>
    <w:rsid w:val="0038430C"/>
    <w:rsid w:val="0038436F"/>
    <w:rsid w:val="00384450"/>
    <w:rsid w:val="00384474"/>
    <w:rsid w:val="003845D2"/>
    <w:rsid w:val="003846E4"/>
    <w:rsid w:val="00384793"/>
    <w:rsid w:val="00384B25"/>
    <w:rsid w:val="00384C41"/>
    <w:rsid w:val="00384C4C"/>
    <w:rsid w:val="00384D29"/>
    <w:rsid w:val="00384D48"/>
    <w:rsid w:val="00384E77"/>
    <w:rsid w:val="00384F99"/>
    <w:rsid w:val="00384FD2"/>
    <w:rsid w:val="0038508D"/>
    <w:rsid w:val="00385339"/>
    <w:rsid w:val="0038551D"/>
    <w:rsid w:val="0038558E"/>
    <w:rsid w:val="00385615"/>
    <w:rsid w:val="00385842"/>
    <w:rsid w:val="00385AEA"/>
    <w:rsid w:val="00385B4A"/>
    <w:rsid w:val="00385B77"/>
    <w:rsid w:val="00385BAF"/>
    <w:rsid w:val="00385D82"/>
    <w:rsid w:val="00385F91"/>
    <w:rsid w:val="00385FBB"/>
    <w:rsid w:val="003861E7"/>
    <w:rsid w:val="003863AB"/>
    <w:rsid w:val="00386419"/>
    <w:rsid w:val="00386600"/>
    <w:rsid w:val="00386677"/>
    <w:rsid w:val="00386A7D"/>
    <w:rsid w:val="00386A92"/>
    <w:rsid w:val="00386B6A"/>
    <w:rsid w:val="00386B7A"/>
    <w:rsid w:val="00386C44"/>
    <w:rsid w:val="00386DDF"/>
    <w:rsid w:val="00386EB0"/>
    <w:rsid w:val="00386ECF"/>
    <w:rsid w:val="00386F25"/>
    <w:rsid w:val="00387038"/>
    <w:rsid w:val="0038704F"/>
    <w:rsid w:val="0038715A"/>
    <w:rsid w:val="00387308"/>
    <w:rsid w:val="00387372"/>
    <w:rsid w:val="00387487"/>
    <w:rsid w:val="0038756D"/>
    <w:rsid w:val="00387710"/>
    <w:rsid w:val="00387753"/>
    <w:rsid w:val="003877F6"/>
    <w:rsid w:val="003877FF"/>
    <w:rsid w:val="0038788A"/>
    <w:rsid w:val="00387999"/>
    <w:rsid w:val="003879D8"/>
    <w:rsid w:val="00387A2D"/>
    <w:rsid w:val="00387AF4"/>
    <w:rsid w:val="00387D1D"/>
    <w:rsid w:val="00387D2A"/>
    <w:rsid w:val="00387D71"/>
    <w:rsid w:val="00387DC7"/>
    <w:rsid w:val="0039041D"/>
    <w:rsid w:val="0039045E"/>
    <w:rsid w:val="0039047B"/>
    <w:rsid w:val="003904D4"/>
    <w:rsid w:val="00390518"/>
    <w:rsid w:val="00390587"/>
    <w:rsid w:val="003905C9"/>
    <w:rsid w:val="003905EB"/>
    <w:rsid w:val="00390741"/>
    <w:rsid w:val="00390792"/>
    <w:rsid w:val="00390836"/>
    <w:rsid w:val="003909AA"/>
    <w:rsid w:val="003909FE"/>
    <w:rsid w:val="00390B33"/>
    <w:rsid w:val="00390B7F"/>
    <w:rsid w:val="00390BF3"/>
    <w:rsid w:val="00390E3E"/>
    <w:rsid w:val="00391076"/>
    <w:rsid w:val="0039135B"/>
    <w:rsid w:val="00391395"/>
    <w:rsid w:val="0039142C"/>
    <w:rsid w:val="00391642"/>
    <w:rsid w:val="003917DA"/>
    <w:rsid w:val="003917E1"/>
    <w:rsid w:val="00391A41"/>
    <w:rsid w:val="00391B0A"/>
    <w:rsid w:val="00391B18"/>
    <w:rsid w:val="00391C37"/>
    <w:rsid w:val="00391CCA"/>
    <w:rsid w:val="00391D34"/>
    <w:rsid w:val="00391D69"/>
    <w:rsid w:val="00391EAF"/>
    <w:rsid w:val="00391F16"/>
    <w:rsid w:val="00391F95"/>
    <w:rsid w:val="0039200B"/>
    <w:rsid w:val="00392042"/>
    <w:rsid w:val="0039207A"/>
    <w:rsid w:val="00392090"/>
    <w:rsid w:val="0039209A"/>
    <w:rsid w:val="003920EC"/>
    <w:rsid w:val="00392110"/>
    <w:rsid w:val="003921E1"/>
    <w:rsid w:val="0039221A"/>
    <w:rsid w:val="003925AE"/>
    <w:rsid w:val="00392630"/>
    <w:rsid w:val="0039266F"/>
    <w:rsid w:val="003926F4"/>
    <w:rsid w:val="00392AAB"/>
    <w:rsid w:val="00392B5A"/>
    <w:rsid w:val="00392C26"/>
    <w:rsid w:val="00392E1C"/>
    <w:rsid w:val="00392E23"/>
    <w:rsid w:val="00392ED1"/>
    <w:rsid w:val="00392F50"/>
    <w:rsid w:val="00392FDC"/>
    <w:rsid w:val="00392FE6"/>
    <w:rsid w:val="00393056"/>
    <w:rsid w:val="0039319E"/>
    <w:rsid w:val="00393266"/>
    <w:rsid w:val="00393281"/>
    <w:rsid w:val="0039330B"/>
    <w:rsid w:val="00393596"/>
    <w:rsid w:val="00393772"/>
    <w:rsid w:val="003937A3"/>
    <w:rsid w:val="003937A6"/>
    <w:rsid w:val="00393847"/>
    <w:rsid w:val="0039393A"/>
    <w:rsid w:val="00393948"/>
    <w:rsid w:val="0039395F"/>
    <w:rsid w:val="00393AA7"/>
    <w:rsid w:val="00393B8E"/>
    <w:rsid w:val="00393F80"/>
    <w:rsid w:val="0039406B"/>
    <w:rsid w:val="0039409F"/>
    <w:rsid w:val="0039423D"/>
    <w:rsid w:val="00394291"/>
    <w:rsid w:val="003942AA"/>
    <w:rsid w:val="003942DD"/>
    <w:rsid w:val="0039456F"/>
    <w:rsid w:val="00394582"/>
    <w:rsid w:val="00394584"/>
    <w:rsid w:val="00394608"/>
    <w:rsid w:val="00394767"/>
    <w:rsid w:val="0039488C"/>
    <w:rsid w:val="00394940"/>
    <w:rsid w:val="00394982"/>
    <w:rsid w:val="00394A9A"/>
    <w:rsid w:val="00394ECD"/>
    <w:rsid w:val="00394F88"/>
    <w:rsid w:val="003950A3"/>
    <w:rsid w:val="00395152"/>
    <w:rsid w:val="00395258"/>
    <w:rsid w:val="003953A2"/>
    <w:rsid w:val="0039557A"/>
    <w:rsid w:val="0039563F"/>
    <w:rsid w:val="00395676"/>
    <w:rsid w:val="0039568C"/>
    <w:rsid w:val="003957B7"/>
    <w:rsid w:val="00395801"/>
    <w:rsid w:val="00395837"/>
    <w:rsid w:val="003958A0"/>
    <w:rsid w:val="00395903"/>
    <w:rsid w:val="00395951"/>
    <w:rsid w:val="003959CC"/>
    <w:rsid w:val="00395C5E"/>
    <w:rsid w:val="00395CE2"/>
    <w:rsid w:val="00395D00"/>
    <w:rsid w:val="00395D42"/>
    <w:rsid w:val="00395FC7"/>
    <w:rsid w:val="0039610E"/>
    <w:rsid w:val="00396228"/>
    <w:rsid w:val="003962F4"/>
    <w:rsid w:val="00396341"/>
    <w:rsid w:val="003965D8"/>
    <w:rsid w:val="00396683"/>
    <w:rsid w:val="0039677C"/>
    <w:rsid w:val="00396899"/>
    <w:rsid w:val="003968DF"/>
    <w:rsid w:val="003968F3"/>
    <w:rsid w:val="0039695F"/>
    <w:rsid w:val="00396A00"/>
    <w:rsid w:val="00396A07"/>
    <w:rsid w:val="00396BEA"/>
    <w:rsid w:val="00396CC4"/>
    <w:rsid w:val="00396DE3"/>
    <w:rsid w:val="00396E30"/>
    <w:rsid w:val="00396E78"/>
    <w:rsid w:val="00397058"/>
    <w:rsid w:val="00397338"/>
    <w:rsid w:val="0039767E"/>
    <w:rsid w:val="003976D2"/>
    <w:rsid w:val="003976E3"/>
    <w:rsid w:val="00397934"/>
    <w:rsid w:val="00397943"/>
    <w:rsid w:val="00397992"/>
    <w:rsid w:val="003979B7"/>
    <w:rsid w:val="00397E4B"/>
    <w:rsid w:val="00397F5A"/>
    <w:rsid w:val="00397F99"/>
    <w:rsid w:val="00397FA5"/>
    <w:rsid w:val="003A007C"/>
    <w:rsid w:val="003A00CD"/>
    <w:rsid w:val="003A0110"/>
    <w:rsid w:val="003A0265"/>
    <w:rsid w:val="003A073A"/>
    <w:rsid w:val="003A079E"/>
    <w:rsid w:val="003A08AD"/>
    <w:rsid w:val="003A0B89"/>
    <w:rsid w:val="003A0BB9"/>
    <w:rsid w:val="003A0C20"/>
    <w:rsid w:val="003A0DB1"/>
    <w:rsid w:val="003A0FE9"/>
    <w:rsid w:val="003A0FFB"/>
    <w:rsid w:val="003A12D4"/>
    <w:rsid w:val="003A13CD"/>
    <w:rsid w:val="003A1486"/>
    <w:rsid w:val="003A154B"/>
    <w:rsid w:val="003A167E"/>
    <w:rsid w:val="003A16B1"/>
    <w:rsid w:val="003A17AA"/>
    <w:rsid w:val="003A1816"/>
    <w:rsid w:val="003A182B"/>
    <w:rsid w:val="003A197A"/>
    <w:rsid w:val="003A19B4"/>
    <w:rsid w:val="003A1A23"/>
    <w:rsid w:val="003A1AC1"/>
    <w:rsid w:val="003A1D6F"/>
    <w:rsid w:val="003A1ED9"/>
    <w:rsid w:val="003A1FE0"/>
    <w:rsid w:val="003A1FE3"/>
    <w:rsid w:val="003A1FF9"/>
    <w:rsid w:val="003A2031"/>
    <w:rsid w:val="003A208A"/>
    <w:rsid w:val="003A20B0"/>
    <w:rsid w:val="003A22D2"/>
    <w:rsid w:val="003A23AF"/>
    <w:rsid w:val="003A2663"/>
    <w:rsid w:val="003A26C6"/>
    <w:rsid w:val="003A27D6"/>
    <w:rsid w:val="003A2833"/>
    <w:rsid w:val="003A292D"/>
    <w:rsid w:val="003A2983"/>
    <w:rsid w:val="003A29D4"/>
    <w:rsid w:val="003A2A2D"/>
    <w:rsid w:val="003A2A30"/>
    <w:rsid w:val="003A2A45"/>
    <w:rsid w:val="003A2B08"/>
    <w:rsid w:val="003A2B76"/>
    <w:rsid w:val="003A2BD6"/>
    <w:rsid w:val="003A2C90"/>
    <w:rsid w:val="003A2D0D"/>
    <w:rsid w:val="003A2E56"/>
    <w:rsid w:val="003A30DE"/>
    <w:rsid w:val="003A3355"/>
    <w:rsid w:val="003A34F2"/>
    <w:rsid w:val="003A3544"/>
    <w:rsid w:val="003A3553"/>
    <w:rsid w:val="003A35D9"/>
    <w:rsid w:val="003A3609"/>
    <w:rsid w:val="003A3681"/>
    <w:rsid w:val="003A36C8"/>
    <w:rsid w:val="003A3844"/>
    <w:rsid w:val="003A3852"/>
    <w:rsid w:val="003A38BE"/>
    <w:rsid w:val="003A3972"/>
    <w:rsid w:val="003A3982"/>
    <w:rsid w:val="003A3B19"/>
    <w:rsid w:val="003A3B97"/>
    <w:rsid w:val="003A3BEC"/>
    <w:rsid w:val="003A3C64"/>
    <w:rsid w:val="003A3C7B"/>
    <w:rsid w:val="003A3D53"/>
    <w:rsid w:val="003A3D82"/>
    <w:rsid w:val="003A3E22"/>
    <w:rsid w:val="003A3EAE"/>
    <w:rsid w:val="003A3FA6"/>
    <w:rsid w:val="003A3FDC"/>
    <w:rsid w:val="003A4046"/>
    <w:rsid w:val="003A40BD"/>
    <w:rsid w:val="003A4171"/>
    <w:rsid w:val="003A4219"/>
    <w:rsid w:val="003A4231"/>
    <w:rsid w:val="003A4345"/>
    <w:rsid w:val="003A452C"/>
    <w:rsid w:val="003A45B8"/>
    <w:rsid w:val="003A45ED"/>
    <w:rsid w:val="003A4702"/>
    <w:rsid w:val="003A480A"/>
    <w:rsid w:val="003A486F"/>
    <w:rsid w:val="003A4929"/>
    <w:rsid w:val="003A4954"/>
    <w:rsid w:val="003A49E1"/>
    <w:rsid w:val="003A4A41"/>
    <w:rsid w:val="003A4A6E"/>
    <w:rsid w:val="003A4A8D"/>
    <w:rsid w:val="003A4AC9"/>
    <w:rsid w:val="003A4B97"/>
    <w:rsid w:val="003A4BE2"/>
    <w:rsid w:val="003A4C10"/>
    <w:rsid w:val="003A4C7D"/>
    <w:rsid w:val="003A4CB4"/>
    <w:rsid w:val="003A4D0C"/>
    <w:rsid w:val="003A4D8D"/>
    <w:rsid w:val="003A4E0F"/>
    <w:rsid w:val="003A4FA4"/>
    <w:rsid w:val="003A5121"/>
    <w:rsid w:val="003A5156"/>
    <w:rsid w:val="003A538A"/>
    <w:rsid w:val="003A53F8"/>
    <w:rsid w:val="003A5584"/>
    <w:rsid w:val="003A58A7"/>
    <w:rsid w:val="003A58DD"/>
    <w:rsid w:val="003A5963"/>
    <w:rsid w:val="003A5989"/>
    <w:rsid w:val="003A59FD"/>
    <w:rsid w:val="003A5C6F"/>
    <w:rsid w:val="003A5CA2"/>
    <w:rsid w:val="003A5CA3"/>
    <w:rsid w:val="003A5CBA"/>
    <w:rsid w:val="003A5D4E"/>
    <w:rsid w:val="003A5DDC"/>
    <w:rsid w:val="003A5DE2"/>
    <w:rsid w:val="003A5DF0"/>
    <w:rsid w:val="003A5F23"/>
    <w:rsid w:val="003A5F6E"/>
    <w:rsid w:val="003A60EC"/>
    <w:rsid w:val="003A61ED"/>
    <w:rsid w:val="003A6223"/>
    <w:rsid w:val="003A62AB"/>
    <w:rsid w:val="003A62E0"/>
    <w:rsid w:val="003A642C"/>
    <w:rsid w:val="003A646C"/>
    <w:rsid w:val="003A6487"/>
    <w:rsid w:val="003A658D"/>
    <w:rsid w:val="003A65FE"/>
    <w:rsid w:val="003A666F"/>
    <w:rsid w:val="003A66C2"/>
    <w:rsid w:val="003A6915"/>
    <w:rsid w:val="003A6C79"/>
    <w:rsid w:val="003A6CF0"/>
    <w:rsid w:val="003A6CFE"/>
    <w:rsid w:val="003A6E22"/>
    <w:rsid w:val="003A6E96"/>
    <w:rsid w:val="003A6EEE"/>
    <w:rsid w:val="003A6EFE"/>
    <w:rsid w:val="003A6F14"/>
    <w:rsid w:val="003A6F9F"/>
    <w:rsid w:val="003A7045"/>
    <w:rsid w:val="003A7077"/>
    <w:rsid w:val="003A7089"/>
    <w:rsid w:val="003A7091"/>
    <w:rsid w:val="003A72A7"/>
    <w:rsid w:val="003A7352"/>
    <w:rsid w:val="003A740F"/>
    <w:rsid w:val="003A749D"/>
    <w:rsid w:val="003A74BA"/>
    <w:rsid w:val="003A75E6"/>
    <w:rsid w:val="003A7634"/>
    <w:rsid w:val="003A7766"/>
    <w:rsid w:val="003A785C"/>
    <w:rsid w:val="003A78D6"/>
    <w:rsid w:val="003A7902"/>
    <w:rsid w:val="003A7AC2"/>
    <w:rsid w:val="003A7B83"/>
    <w:rsid w:val="003A7CEE"/>
    <w:rsid w:val="003A7D3A"/>
    <w:rsid w:val="003A7DB5"/>
    <w:rsid w:val="003A7DF9"/>
    <w:rsid w:val="003A7EFC"/>
    <w:rsid w:val="003A7F5D"/>
    <w:rsid w:val="003A7FA7"/>
    <w:rsid w:val="003B0077"/>
    <w:rsid w:val="003B009C"/>
    <w:rsid w:val="003B009E"/>
    <w:rsid w:val="003B00B0"/>
    <w:rsid w:val="003B0149"/>
    <w:rsid w:val="003B0245"/>
    <w:rsid w:val="003B035D"/>
    <w:rsid w:val="003B03B8"/>
    <w:rsid w:val="003B0442"/>
    <w:rsid w:val="003B0472"/>
    <w:rsid w:val="003B0677"/>
    <w:rsid w:val="003B0749"/>
    <w:rsid w:val="003B0804"/>
    <w:rsid w:val="003B082C"/>
    <w:rsid w:val="003B09F9"/>
    <w:rsid w:val="003B0B0F"/>
    <w:rsid w:val="003B0B32"/>
    <w:rsid w:val="003B0B98"/>
    <w:rsid w:val="003B0C62"/>
    <w:rsid w:val="003B0D6E"/>
    <w:rsid w:val="003B0DD3"/>
    <w:rsid w:val="003B0E29"/>
    <w:rsid w:val="003B0F62"/>
    <w:rsid w:val="003B0FCF"/>
    <w:rsid w:val="003B0FDA"/>
    <w:rsid w:val="003B1220"/>
    <w:rsid w:val="003B1331"/>
    <w:rsid w:val="003B1391"/>
    <w:rsid w:val="003B1474"/>
    <w:rsid w:val="003B1493"/>
    <w:rsid w:val="003B157D"/>
    <w:rsid w:val="003B172A"/>
    <w:rsid w:val="003B1763"/>
    <w:rsid w:val="003B1896"/>
    <w:rsid w:val="003B18DE"/>
    <w:rsid w:val="003B1945"/>
    <w:rsid w:val="003B19D5"/>
    <w:rsid w:val="003B19DA"/>
    <w:rsid w:val="003B19DE"/>
    <w:rsid w:val="003B1A19"/>
    <w:rsid w:val="003B1AAA"/>
    <w:rsid w:val="003B1BEC"/>
    <w:rsid w:val="003B1C12"/>
    <w:rsid w:val="003B1D1C"/>
    <w:rsid w:val="003B1D52"/>
    <w:rsid w:val="003B1E1D"/>
    <w:rsid w:val="003B1E36"/>
    <w:rsid w:val="003B1E9B"/>
    <w:rsid w:val="003B1FEE"/>
    <w:rsid w:val="003B21A9"/>
    <w:rsid w:val="003B2432"/>
    <w:rsid w:val="003B250B"/>
    <w:rsid w:val="003B2614"/>
    <w:rsid w:val="003B265C"/>
    <w:rsid w:val="003B26B9"/>
    <w:rsid w:val="003B26BE"/>
    <w:rsid w:val="003B277C"/>
    <w:rsid w:val="003B278F"/>
    <w:rsid w:val="003B27AD"/>
    <w:rsid w:val="003B27CC"/>
    <w:rsid w:val="003B29B2"/>
    <w:rsid w:val="003B2B0D"/>
    <w:rsid w:val="003B2EB5"/>
    <w:rsid w:val="003B2EFA"/>
    <w:rsid w:val="003B2F8C"/>
    <w:rsid w:val="003B2F9E"/>
    <w:rsid w:val="003B2FC2"/>
    <w:rsid w:val="003B308F"/>
    <w:rsid w:val="003B3124"/>
    <w:rsid w:val="003B3197"/>
    <w:rsid w:val="003B31DA"/>
    <w:rsid w:val="003B3227"/>
    <w:rsid w:val="003B3316"/>
    <w:rsid w:val="003B3409"/>
    <w:rsid w:val="003B36A2"/>
    <w:rsid w:val="003B3719"/>
    <w:rsid w:val="003B373A"/>
    <w:rsid w:val="003B3742"/>
    <w:rsid w:val="003B3782"/>
    <w:rsid w:val="003B385F"/>
    <w:rsid w:val="003B3AB7"/>
    <w:rsid w:val="003B3BCD"/>
    <w:rsid w:val="003B3CF2"/>
    <w:rsid w:val="003B3D2D"/>
    <w:rsid w:val="003B3D72"/>
    <w:rsid w:val="003B3D7E"/>
    <w:rsid w:val="003B4026"/>
    <w:rsid w:val="003B419E"/>
    <w:rsid w:val="003B436C"/>
    <w:rsid w:val="003B44EB"/>
    <w:rsid w:val="003B45AB"/>
    <w:rsid w:val="003B45D6"/>
    <w:rsid w:val="003B483E"/>
    <w:rsid w:val="003B484A"/>
    <w:rsid w:val="003B48C1"/>
    <w:rsid w:val="003B49A9"/>
    <w:rsid w:val="003B49F8"/>
    <w:rsid w:val="003B49FB"/>
    <w:rsid w:val="003B4A4C"/>
    <w:rsid w:val="003B4C37"/>
    <w:rsid w:val="003B4C3D"/>
    <w:rsid w:val="003B4D90"/>
    <w:rsid w:val="003B4D92"/>
    <w:rsid w:val="003B4D96"/>
    <w:rsid w:val="003B526A"/>
    <w:rsid w:val="003B5309"/>
    <w:rsid w:val="003B530F"/>
    <w:rsid w:val="003B53C6"/>
    <w:rsid w:val="003B54BC"/>
    <w:rsid w:val="003B5511"/>
    <w:rsid w:val="003B5592"/>
    <w:rsid w:val="003B55DA"/>
    <w:rsid w:val="003B5676"/>
    <w:rsid w:val="003B57C5"/>
    <w:rsid w:val="003B57E3"/>
    <w:rsid w:val="003B5801"/>
    <w:rsid w:val="003B5851"/>
    <w:rsid w:val="003B5882"/>
    <w:rsid w:val="003B5987"/>
    <w:rsid w:val="003B5B73"/>
    <w:rsid w:val="003B5B98"/>
    <w:rsid w:val="003B5C1A"/>
    <w:rsid w:val="003B5E6E"/>
    <w:rsid w:val="003B5FC7"/>
    <w:rsid w:val="003B6041"/>
    <w:rsid w:val="003B60C6"/>
    <w:rsid w:val="003B60E9"/>
    <w:rsid w:val="003B620F"/>
    <w:rsid w:val="003B6327"/>
    <w:rsid w:val="003B63FD"/>
    <w:rsid w:val="003B649E"/>
    <w:rsid w:val="003B64A2"/>
    <w:rsid w:val="003B64C9"/>
    <w:rsid w:val="003B65CD"/>
    <w:rsid w:val="003B65E5"/>
    <w:rsid w:val="003B6600"/>
    <w:rsid w:val="003B661B"/>
    <w:rsid w:val="003B6678"/>
    <w:rsid w:val="003B66B8"/>
    <w:rsid w:val="003B66DB"/>
    <w:rsid w:val="003B6700"/>
    <w:rsid w:val="003B67D8"/>
    <w:rsid w:val="003B683C"/>
    <w:rsid w:val="003B68A3"/>
    <w:rsid w:val="003B68B8"/>
    <w:rsid w:val="003B6B64"/>
    <w:rsid w:val="003B6BC2"/>
    <w:rsid w:val="003B6BCB"/>
    <w:rsid w:val="003B6D35"/>
    <w:rsid w:val="003B6E39"/>
    <w:rsid w:val="003B71BC"/>
    <w:rsid w:val="003B71C8"/>
    <w:rsid w:val="003B7204"/>
    <w:rsid w:val="003B7267"/>
    <w:rsid w:val="003B72A7"/>
    <w:rsid w:val="003B72CC"/>
    <w:rsid w:val="003B7334"/>
    <w:rsid w:val="003B7362"/>
    <w:rsid w:val="003B7380"/>
    <w:rsid w:val="003B73C9"/>
    <w:rsid w:val="003B74B5"/>
    <w:rsid w:val="003B75D0"/>
    <w:rsid w:val="003B7686"/>
    <w:rsid w:val="003B76FA"/>
    <w:rsid w:val="003B7767"/>
    <w:rsid w:val="003B788A"/>
    <w:rsid w:val="003B790B"/>
    <w:rsid w:val="003B7BD6"/>
    <w:rsid w:val="003C0144"/>
    <w:rsid w:val="003C0266"/>
    <w:rsid w:val="003C0330"/>
    <w:rsid w:val="003C0390"/>
    <w:rsid w:val="003C047E"/>
    <w:rsid w:val="003C0500"/>
    <w:rsid w:val="003C0522"/>
    <w:rsid w:val="003C05C0"/>
    <w:rsid w:val="003C0669"/>
    <w:rsid w:val="003C077B"/>
    <w:rsid w:val="003C093A"/>
    <w:rsid w:val="003C09FA"/>
    <w:rsid w:val="003C0A7B"/>
    <w:rsid w:val="003C0B35"/>
    <w:rsid w:val="003C0BC2"/>
    <w:rsid w:val="003C0C90"/>
    <w:rsid w:val="003C0D4C"/>
    <w:rsid w:val="003C0FD9"/>
    <w:rsid w:val="003C1011"/>
    <w:rsid w:val="003C107C"/>
    <w:rsid w:val="003C10A7"/>
    <w:rsid w:val="003C117A"/>
    <w:rsid w:val="003C11BF"/>
    <w:rsid w:val="003C1205"/>
    <w:rsid w:val="003C137C"/>
    <w:rsid w:val="003C13C4"/>
    <w:rsid w:val="003C1555"/>
    <w:rsid w:val="003C155C"/>
    <w:rsid w:val="003C17D8"/>
    <w:rsid w:val="003C188B"/>
    <w:rsid w:val="003C191F"/>
    <w:rsid w:val="003C1A09"/>
    <w:rsid w:val="003C1A3F"/>
    <w:rsid w:val="003C1B75"/>
    <w:rsid w:val="003C1BA2"/>
    <w:rsid w:val="003C1E6A"/>
    <w:rsid w:val="003C1E75"/>
    <w:rsid w:val="003C1E9E"/>
    <w:rsid w:val="003C1FCD"/>
    <w:rsid w:val="003C21A5"/>
    <w:rsid w:val="003C21B8"/>
    <w:rsid w:val="003C23B3"/>
    <w:rsid w:val="003C23B9"/>
    <w:rsid w:val="003C24F8"/>
    <w:rsid w:val="003C2558"/>
    <w:rsid w:val="003C272A"/>
    <w:rsid w:val="003C27A1"/>
    <w:rsid w:val="003C27AA"/>
    <w:rsid w:val="003C28AF"/>
    <w:rsid w:val="003C28E1"/>
    <w:rsid w:val="003C29B8"/>
    <w:rsid w:val="003C2A04"/>
    <w:rsid w:val="003C2C3B"/>
    <w:rsid w:val="003C2C6A"/>
    <w:rsid w:val="003C2C7A"/>
    <w:rsid w:val="003C2CB7"/>
    <w:rsid w:val="003C2ED9"/>
    <w:rsid w:val="003C2F14"/>
    <w:rsid w:val="003C30D7"/>
    <w:rsid w:val="003C32A6"/>
    <w:rsid w:val="003C3305"/>
    <w:rsid w:val="003C3381"/>
    <w:rsid w:val="003C3386"/>
    <w:rsid w:val="003C33B3"/>
    <w:rsid w:val="003C33ED"/>
    <w:rsid w:val="003C3425"/>
    <w:rsid w:val="003C35AE"/>
    <w:rsid w:val="003C35BB"/>
    <w:rsid w:val="003C3680"/>
    <w:rsid w:val="003C3693"/>
    <w:rsid w:val="003C36CF"/>
    <w:rsid w:val="003C3792"/>
    <w:rsid w:val="003C3916"/>
    <w:rsid w:val="003C39FB"/>
    <w:rsid w:val="003C3B0C"/>
    <w:rsid w:val="003C3B38"/>
    <w:rsid w:val="003C3BE9"/>
    <w:rsid w:val="003C3D28"/>
    <w:rsid w:val="003C3D7D"/>
    <w:rsid w:val="003C3FED"/>
    <w:rsid w:val="003C4007"/>
    <w:rsid w:val="003C4212"/>
    <w:rsid w:val="003C432F"/>
    <w:rsid w:val="003C4369"/>
    <w:rsid w:val="003C453B"/>
    <w:rsid w:val="003C45A1"/>
    <w:rsid w:val="003C45A7"/>
    <w:rsid w:val="003C45E1"/>
    <w:rsid w:val="003C4629"/>
    <w:rsid w:val="003C471F"/>
    <w:rsid w:val="003C47D8"/>
    <w:rsid w:val="003C48A1"/>
    <w:rsid w:val="003C4999"/>
    <w:rsid w:val="003C4BF8"/>
    <w:rsid w:val="003C4E0B"/>
    <w:rsid w:val="003C5063"/>
    <w:rsid w:val="003C52B4"/>
    <w:rsid w:val="003C52E0"/>
    <w:rsid w:val="003C53B3"/>
    <w:rsid w:val="003C5585"/>
    <w:rsid w:val="003C5596"/>
    <w:rsid w:val="003C55A1"/>
    <w:rsid w:val="003C55CB"/>
    <w:rsid w:val="003C5650"/>
    <w:rsid w:val="003C56DD"/>
    <w:rsid w:val="003C56EF"/>
    <w:rsid w:val="003C5717"/>
    <w:rsid w:val="003C57C0"/>
    <w:rsid w:val="003C581C"/>
    <w:rsid w:val="003C58DF"/>
    <w:rsid w:val="003C5927"/>
    <w:rsid w:val="003C5C1B"/>
    <w:rsid w:val="003C5C61"/>
    <w:rsid w:val="003C5CE9"/>
    <w:rsid w:val="003C5D34"/>
    <w:rsid w:val="003C5EE6"/>
    <w:rsid w:val="003C5FC2"/>
    <w:rsid w:val="003C6098"/>
    <w:rsid w:val="003C60F8"/>
    <w:rsid w:val="003C6208"/>
    <w:rsid w:val="003C6409"/>
    <w:rsid w:val="003C661A"/>
    <w:rsid w:val="003C66A0"/>
    <w:rsid w:val="003C673B"/>
    <w:rsid w:val="003C67CD"/>
    <w:rsid w:val="003C69C1"/>
    <w:rsid w:val="003C6A0F"/>
    <w:rsid w:val="003C6A23"/>
    <w:rsid w:val="003C6A48"/>
    <w:rsid w:val="003C6AED"/>
    <w:rsid w:val="003C6BE8"/>
    <w:rsid w:val="003C6C87"/>
    <w:rsid w:val="003C6F3E"/>
    <w:rsid w:val="003C6F73"/>
    <w:rsid w:val="003C703D"/>
    <w:rsid w:val="003C73B8"/>
    <w:rsid w:val="003C7453"/>
    <w:rsid w:val="003C74C7"/>
    <w:rsid w:val="003C7526"/>
    <w:rsid w:val="003C7529"/>
    <w:rsid w:val="003C75C3"/>
    <w:rsid w:val="003C77AC"/>
    <w:rsid w:val="003C7813"/>
    <w:rsid w:val="003C78C7"/>
    <w:rsid w:val="003C795E"/>
    <w:rsid w:val="003C797C"/>
    <w:rsid w:val="003C79CD"/>
    <w:rsid w:val="003C79F6"/>
    <w:rsid w:val="003C7A57"/>
    <w:rsid w:val="003C7A78"/>
    <w:rsid w:val="003C7B7A"/>
    <w:rsid w:val="003C7BDB"/>
    <w:rsid w:val="003C7CC0"/>
    <w:rsid w:val="003C7DDA"/>
    <w:rsid w:val="003C7DF8"/>
    <w:rsid w:val="003C7E45"/>
    <w:rsid w:val="003C7EDA"/>
    <w:rsid w:val="003C7F51"/>
    <w:rsid w:val="003C7F95"/>
    <w:rsid w:val="003C7FF9"/>
    <w:rsid w:val="003D0080"/>
    <w:rsid w:val="003D01D8"/>
    <w:rsid w:val="003D0245"/>
    <w:rsid w:val="003D0302"/>
    <w:rsid w:val="003D0331"/>
    <w:rsid w:val="003D03F6"/>
    <w:rsid w:val="003D04FD"/>
    <w:rsid w:val="003D0553"/>
    <w:rsid w:val="003D05A9"/>
    <w:rsid w:val="003D061B"/>
    <w:rsid w:val="003D06B0"/>
    <w:rsid w:val="003D0701"/>
    <w:rsid w:val="003D0777"/>
    <w:rsid w:val="003D07EA"/>
    <w:rsid w:val="003D07F9"/>
    <w:rsid w:val="003D087A"/>
    <w:rsid w:val="003D08F8"/>
    <w:rsid w:val="003D0B34"/>
    <w:rsid w:val="003D0B76"/>
    <w:rsid w:val="003D0BB8"/>
    <w:rsid w:val="003D0D9D"/>
    <w:rsid w:val="003D0DD4"/>
    <w:rsid w:val="003D12F2"/>
    <w:rsid w:val="003D1313"/>
    <w:rsid w:val="003D1384"/>
    <w:rsid w:val="003D139B"/>
    <w:rsid w:val="003D13C0"/>
    <w:rsid w:val="003D1452"/>
    <w:rsid w:val="003D14AE"/>
    <w:rsid w:val="003D14FB"/>
    <w:rsid w:val="003D15DB"/>
    <w:rsid w:val="003D1731"/>
    <w:rsid w:val="003D1784"/>
    <w:rsid w:val="003D1788"/>
    <w:rsid w:val="003D17B6"/>
    <w:rsid w:val="003D17E1"/>
    <w:rsid w:val="003D1835"/>
    <w:rsid w:val="003D1842"/>
    <w:rsid w:val="003D1985"/>
    <w:rsid w:val="003D1ACD"/>
    <w:rsid w:val="003D1AF4"/>
    <w:rsid w:val="003D1DB5"/>
    <w:rsid w:val="003D1F18"/>
    <w:rsid w:val="003D1FC2"/>
    <w:rsid w:val="003D2039"/>
    <w:rsid w:val="003D2287"/>
    <w:rsid w:val="003D2295"/>
    <w:rsid w:val="003D22B2"/>
    <w:rsid w:val="003D2323"/>
    <w:rsid w:val="003D2379"/>
    <w:rsid w:val="003D2444"/>
    <w:rsid w:val="003D2480"/>
    <w:rsid w:val="003D24C1"/>
    <w:rsid w:val="003D25CA"/>
    <w:rsid w:val="003D26E8"/>
    <w:rsid w:val="003D2723"/>
    <w:rsid w:val="003D27AE"/>
    <w:rsid w:val="003D2849"/>
    <w:rsid w:val="003D28A8"/>
    <w:rsid w:val="003D28C8"/>
    <w:rsid w:val="003D29C1"/>
    <w:rsid w:val="003D2C16"/>
    <w:rsid w:val="003D2C94"/>
    <w:rsid w:val="003D2FCD"/>
    <w:rsid w:val="003D3222"/>
    <w:rsid w:val="003D3224"/>
    <w:rsid w:val="003D3287"/>
    <w:rsid w:val="003D329C"/>
    <w:rsid w:val="003D334F"/>
    <w:rsid w:val="003D33F2"/>
    <w:rsid w:val="003D33F6"/>
    <w:rsid w:val="003D3420"/>
    <w:rsid w:val="003D364C"/>
    <w:rsid w:val="003D369A"/>
    <w:rsid w:val="003D373F"/>
    <w:rsid w:val="003D385D"/>
    <w:rsid w:val="003D3AFE"/>
    <w:rsid w:val="003D3BC1"/>
    <w:rsid w:val="003D3BDA"/>
    <w:rsid w:val="003D3C7D"/>
    <w:rsid w:val="003D3C82"/>
    <w:rsid w:val="003D3C8C"/>
    <w:rsid w:val="003D3CF6"/>
    <w:rsid w:val="003D3D07"/>
    <w:rsid w:val="003D3E0E"/>
    <w:rsid w:val="003D4026"/>
    <w:rsid w:val="003D4029"/>
    <w:rsid w:val="003D40A5"/>
    <w:rsid w:val="003D411B"/>
    <w:rsid w:val="003D412A"/>
    <w:rsid w:val="003D41ED"/>
    <w:rsid w:val="003D4266"/>
    <w:rsid w:val="003D42C7"/>
    <w:rsid w:val="003D4361"/>
    <w:rsid w:val="003D4369"/>
    <w:rsid w:val="003D43D3"/>
    <w:rsid w:val="003D4498"/>
    <w:rsid w:val="003D44A8"/>
    <w:rsid w:val="003D44B6"/>
    <w:rsid w:val="003D44D6"/>
    <w:rsid w:val="003D454B"/>
    <w:rsid w:val="003D4604"/>
    <w:rsid w:val="003D4686"/>
    <w:rsid w:val="003D47F6"/>
    <w:rsid w:val="003D488E"/>
    <w:rsid w:val="003D4A4D"/>
    <w:rsid w:val="003D4B57"/>
    <w:rsid w:val="003D4CFA"/>
    <w:rsid w:val="003D4D6D"/>
    <w:rsid w:val="003D4DB9"/>
    <w:rsid w:val="003D4DCB"/>
    <w:rsid w:val="003D4EDC"/>
    <w:rsid w:val="003D4F30"/>
    <w:rsid w:val="003D4F95"/>
    <w:rsid w:val="003D4FB2"/>
    <w:rsid w:val="003D4FEE"/>
    <w:rsid w:val="003D500E"/>
    <w:rsid w:val="003D5055"/>
    <w:rsid w:val="003D5069"/>
    <w:rsid w:val="003D50C1"/>
    <w:rsid w:val="003D517B"/>
    <w:rsid w:val="003D520F"/>
    <w:rsid w:val="003D523B"/>
    <w:rsid w:val="003D5285"/>
    <w:rsid w:val="003D52FA"/>
    <w:rsid w:val="003D53DA"/>
    <w:rsid w:val="003D53FE"/>
    <w:rsid w:val="003D5633"/>
    <w:rsid w:val="003D566B"/>
    <w:rsid w:val="003D5757"/>
    <w:rsid w:val="003D58CD"/>
    <w:rsid w:val="003D5925"/>
    <w:rsid w:val="003D5976"/>
    <w:rsid w:val="003D59D3"/>
    <w:rsid w:val="003D59D7"/>
    <w:rsid w:val="003D5B48"/>
    <w:rsid w:val="003D5BCD"/>
    <w:rsid w:val="003D5DFC"/>
    <w:rsid w:val="003D5E8F"/>
    <w:rsid w:val="003D6060"/>
    <w:rsid w:val="003D6135"/>
    <w:rsid w:val="003D6231"/>
    <w:rsid w:val="003D6454"/>
    <w:rsid w:val="003D64CB"/>
    <w:rsid w:val="003D64F1"/>
    <w:rsid w:val="003D6562"/>
    <w:rsid w:val="003D66E6"/>
    <w:rsid w:val="003D6735"/>
    <w:rsid w:val="003D6859"/>
    <w:rsid w:val="003D6B97"/>
    <w:rsid w:val="003D6BF6"/>
    <w:rsid w:val="003D6CD3"/>
    <w:rsid w:val="003D6D44"/>
    <w:rsid w:val="003D6E8D"/>
    <w:rsid w:val="003D6F0D"/>
    <w:rsid w:val="003D6F2E"/>
    <w:rsid w:val="003D7061"/>
    <w:rsid w:val="003D748F"/>
    <w:rsid w:val="003D7509"/>
    <w:rsid w:val="003D78BF"/>
    <w:rsid w:val="003D7949"/>
    <w:rsid w:val="003D7986"/>
    <w:rsid w:val="003D7B6D"/>
    <w:rsid w:val="003D7D4A"/>
    <w:rsid w:val="003D7F70"/>
    <w:rsid w:val="003D7F9B"/>
    <w:rsid w:val="003E01C6"/>
    <w:rsid w:val="003E01F5"/>
    <w:rsid w:val="003E021C"/>
    <w:rsid w:val="003E02CE"/>
    <w:rsid w:val="003E033D"/>
    <w:rsid w:val="003E0388"/>
    <w:rsid w:val="003E0403"/>
    <w:rsid w:val="003E0490"/>
    <w:rsid w:val="003E0604"/>
    <w:rsid w:val="003E06DB"/>
    <w:rsid w:val="003E0721"/>
    <w:rsid w:val="003E07AC"/>
    <w:rsid w:val="003E08F0"/>
    <w:rsid w:val="003E0A30"/>
    <w:rsid w:val="003E0AE2"/>
    <w:rsid w:val="003E0CC3"/>
    <w:rsid w:val="003E0D16"/>
    <w:rsid w:val="003E0DAD"/>
    <w:rsid w:val="003E0EF0"/>
    <w:rsid w:val="003E0F0D"/>
    <w:rsid w:val="003E11C6"/>
    <w:rsid w:val="003E1205"/>
    <w:rsid w:val="003E1228"/>
    <w:rsid w:val="003E1267"/>
    <w:rsid w:val="003E1470"/>
    <w:rsid w:val="003E1481"/>
    <w:rsid w:val="003E1487"/>
    <w:rsid w:val="003E157C"/>
    <w:rsid w:val="003E15EF"/>
    <w:rsid w:val="003E15F1"/>
    <w:rsid w:val="003E179E"/>
    <w:rsid w:val="003E1AA7"/>
    <w:rsid w:val="003E1B3A"/>
    <w:rsid w:val="003E1BCF"/>
    <w:rsid w:val="003E1C08"/>
    <w:rsid w:val="003E1C12"/>
    <w:rsid w:val="003E1D2D"/>
    <w:rsid w:val="003E207B"/>
    <w:rsid w:val="003E21BF"/>
    <w:rsid w:val="003E21C7"/>
    <w:rsid w:val="003E21EA"/>
    <w:rsid w:val="003E222B"/>
    <w:rsid w:val="003E2232"/>
    <w:rsid w:val="003E2236"/>
    <w:rsid w:val="003E2367"/>
    <w:rsid w:val="003E23A7"/>
    <w:rsid w:val="003E23A9"/>
    <w:rsid w:val="003E23BE"/>
    <w:rsid w:val="003E23D9"/>
    <w:rsid w:val="003E248E"/>
    <w:rsid w:val="003E2496"/>
    <w:rsid w:val="003E24C7"/>
    <w:rsid w:val="003E251A"/>
    <w:rsid w:val="003E2542"/>
    <w:rsid w:val="003E25B1"/>
    <w:rsid w:val="003E2680"/>
    <w:rsid w:val="003E2726"/>
    <w:rsid w:val="003E27F1"/>
    <w:rsid w:val="003E296F"/>
    <w:rsid w:val="003E2A9F"/>
    <w:rsid w:val="003E2E13"/>
    <w:rsid w:val="003E2E67"/>
    <w:rsid w:val="003E3041"/>
    <w:rsid w:val="003E3063"/>
    <w:rsid w:val="003E3082"/>
    <w:rsid w:val="003E30BF"/>
    <w:rsid w:val="003E3288"/>
    <w:rsid w:val="003E32B7"/>
    <w:rsid w:val="003E338A"/>
    <w:rsid w:val="003E3518"/>
    <w:rsid w:val="003E3556"/>
    <w:rsid w:val="003E3595"/>
    <w:rsid w:val="003E35D2"/>
    <w:rsid w:val="003E3682"/>
    <w:rsid w:val="003E37B2"/>
    <w:rsid w:val="003E3818"/>
    <w:rsid w:val="003E3850"/>
    <w:rsid w:val="003E38CC"/>
    <w:rsid w:val="003E38EC"/>
    <w:rsid w:val="003E398B"/>
    <w:rsid w:val="003E39B8"/>
    <w:rsid w:val="003E3A5F"/>
    <w:rsid w:val="003E3B0E"/>
    <w:rsid w:val="003E3C21"/>
    <w:rsid w:val="003E3C22"/>
    <w:rsid w:val="003E3FA2"/>
    <w:rsid w:val="003E4091"/>
    <w:rsid w:val="003E42D5"/>
    <w:rsid w:val="003E42D6"/>
    <w:rsid w:val="003E4348"/>
    <w:rsid w:val="003E436E"/>
    <w:rsid w:val="003E43C5"/>
    <w:rsid w:val="003E4527"/>
    <w:rsid w:val="003E4622"/>
    <w:rsid w:val="003E46B4"/>
    <w:rsid w:val="003E4777"/>
    <w:rsid w:val="003E4794"/>
    <w:rsid w:val="003E4916"/>
    <w:rsid w:val="003E4941"/>
    <w:rsid w:val="003E4965"/>
    <w:rsid w:val="003E49A5"/>
    <w:rsid w:val="003E4A08"/>
    <w:rsid w:val="003E4AD4"/>
    <w:rsid w:val="003E4C04"/>
    <w:rsid w:val="003E4C8F"/>
    <w:rsid w:val="003E4CE1"/>
    <w:rsid w:val="003E4D05"/>
    <w:rsid w:val="003E4E59"/>
    <w:rsid w:val="003E4E81"/>
    <w:rsid w:val="003E4EA0"/>
    <w:rsid w:val="003E500D"/>
    <w:rsid w:val="003E501A"/>
    <w:rsid w:val="003E505B"/>
    <w:rsid w:val="003E50E1"/>
    <w:rsid w:val="003E5115"/>
    <w:rsid w:val="003E5308"/>
    <w:rsid w:val="003E5316"/>
    <w:rsid w:val="003E5358"/>
    <w:rsid w:val="003E550E"/>
    <w:rsid w:val="003E553E"/>
    <w:rsid w:val="003E5564"/>
    <w:rsid w:val="003E55BC"/>
    <w:rsid w:val="003E562D"/>
    <w:rsid w:val="003E5635"/>
    <w:rsid w:val="003E56C5"/>
    <w:rsid w:val="003E58E0"/>
    <w:rsid w:val="003E5918"/>
    <w:rsid w:val="003E5A3B"/>
    <w:rsid w:val="003E5AC8"/>
    <w:rsid w:val="003E5B0D"/>
    <w:rsid w:val="003E5B67"/>
    <w:rsid w:val="003E5BC8"/>
    <w:rsid w:val="003E5CAF"/>
    <w:rsid w:val="003E5D81"/>
    <w:rsid w:val="003E5D86"/>
    <w:rsid w:val="003E5DBB"/>
    <w:rsid w:val="003E5E67"/>
    <w:rsid w:val="003E60EB"/>
    <w:rsid w:val="003E61BD"/>
    <w:rsid w:val="003E61E6"/>
    <w:rsid w:val="003E61F7"/>
    <w:rsid w:val="003E6211"/>
    <w:rsid w:val="003E6293"/>
    <w:rsid w:val="003E63B1"/>
    <w:rsid w:val="003E6463"/>
    <w:rsid w:val="003E654A"/>
    <w:rsid w:val="003E6582"/>
    <w:rsid w:val="003E65C3"/>
    <w:rsid w:val="003E66DA"/>
    <w:rsid w:val="003E6762"/>
    <w:rsid w:val="003E67B0"/>
    <w:rsid w:val="003E6956"/>
    <w:rsid w:val="003E6A0F"/>
    <w:rsid w:val="003E6A48"/>
    <w:rsid w:val="003E6A64"/>
    <w:rsid w:val="003E6B45"/>
    <w:rsid w:val="003E6B62"/>
    <w:rsid w:val="003E6B88"/>
    <w:rsid w:val="003E6CC5"/>
    <w:rsid w:val="003E6DE1"/>
    <w:rsid w:val="003E6E76"/>
    <w:rsid w:val="003E6FD4"/>
    <w:rsid w:val="003E750D"/>
    <w:rsid w:val="003E75EA"/>
    <w:rsid w:val="003E767F"/>
    <w:rsid w:val="003E78BA"/>
    <w:rsid w:val="003E79E3"/>
    <w:rsid w:val="003E7A71"/>
    <w:rsid w:val="003E7B27"/>
    <w:rsid w:val="003E7D05"/>
    <w:rsid w:val="003E7DA3"/>
    <w:rsid w:val="003E7E92"/>
    <w:rsid w:val="003F0156"/>
    <w:rsid w:val="003F0176"/>
    <w:rsid w:val="003F0243"/>
    <w:rsid w:val="003F0412"/>
    <w:rsid w:val="003F0426"/>
    <w:rsid w:val="003F0634"/>
    <w:rsid w:val="003F065E"/>
    <w:rsid w:val="003F07B7"/>
    <w:rsid w:val="003F07C3"/>
    <w:rsid w:val="003F1039"/>
    <w:rsid w:val="003F10A2"/>
    <w:rsid w:val="003F10AB"/>
    <w:rsid w:val="003F10D6"/>
    <w:rsid w:val="003F11A2"/>
    <w:rsid w:val="003F11B8"/>
    <w:rsid w:val="003F1261"/>
    <w:rsid w:val="003F1297"/>
    <w:rsid w:val="003F1363"/>
    <w:rsid w:val="003F145A"/>
    <w:rsid w:val="003F14FD"/>
    <w:rsid w:val="003F1677"/>
    <w:rsid w:val="003F1827"/>
    <w:rsid w:val="003F1965"/>
    <w:rsid w:val="003F1D7B"/>
    <w:rsid w:val="003F1DFA"/>
    <w:rsid w:val="003F1E1B"/>
    <w:rsid w:val="003F1E40"/>
    <w:rsid w:val="003F1E8F"/>
    <w:rsid w:val="003F1E98"/>
    <w:rsid w:val="003F1E9A"/>
    <w:rsid w:val="003F1EBB"/>
    <w:rsid w:val="003F1ED6"/>
    <w:rsid w:val="003F1F74"/>
    <w:rsid w:val="003F207D"/>
    <w:rsid w:val="003F208E"/>
    <w:rsid w:val="003F2091"/>
    <w:rsid w:val="003F20F4"/>
    <w:rsid w:val="003F2192"/>
    <w:rsid w:val="003F23FE"/>
    <w:rsid w:val="003F2629"/>
    <w:rsid w:val="003F2671"/>
    <w:rsid w:val="003F2704"/>
    <w:rsid w:val="003F281D"/>
    <w:rsid w:val="003F282E"/>
    <w:rsid w:val="003F2994"/>
    <w:rsid w:val="003F2B0E"/>
    <w:rsid w:val="003F2B31"/>
    <w:rsid w:val="003F2D5A"/>
    <w:rsid w:val="003F2DDE"/>
    <w:rsid w:val="003F2EBD"/>
    <w:rsid w:val="003F2ECD"/>
    <w:rsid w:val="003F3007"/>
    <w:rsid w:val="003F31AC"/>
    <w:rsid w:val="003F31CB"/>
    <w:rsid w:val="003F31E4"/>
    <w:rsid w:val="003F31F1"/>
    <w:rsid w:val="003F3261"/>
    <w:rsid w:val="003F32D3"/>
    <w:rsid w:val="003F34DC"/>
    <w:rsid w:val="003F34F6"/>
    <w:rsid w:val="003F3500"/>
    <w:rsid w:val="003F354F"/>
    <w:rsid w:val="003F3553"/>
    <w:rsid w:val="003F3672"/>
    <w:rsid w:val="003F367F"/>
    <w:rsid w:val="003F36F0"/>
    <w:rsid w:val="003F3717"/>
    <w:rsid w:val="003F3929"/>
    <w:rsid w:val="003F3972"/>
    <w:rsid w:val="003F39AA"/>
    <w:rsid w:val="003F39F2"/>
    <w:rsid w:val="003F39F5"/>
    <w:rsid w:val="003F3A53"/>
    <w:rsid w:val="003F3CB9"/>
    <w:rsid w:val="003F3D12"/>
    <w:rsid w:val="003F3D63"/>
    <w:rsid w:val="003F3DAB"/>
    <w:rsid w:val="003F3DD2"/>
    <w:rsid w:val="003F3DE6"/>
    <w:rsid w:val="003F3DFC"/>
    <w:rsid w:val="003F3E7D"/>
    <w:rsid w:val="003F3EA2"/>
    <w:rsid w:val="003F3FBB"/>
    <w:rsid w:val="003F4101"/>
    <w:rsid w:val="003F4292"/>
    <w:rsid w:val="003F4322"/>
    <w:rsid w:val="003F4333"/>
    <w:rsid w:val="003F446E"/>
    <w:rsid w:val="003F479E"/>
    <w:rsid w:val="003F47A4"/>
    <w:rsid w:val="003F47AF"/>
    <w:rsid w:val="003F47FA"/>
    <w:rsid w:val="003F4975"/>
    <w:rsid w:val="003F4A69"/>
    <w:rsid w:val="003F4B6A"/>
    <w:rsid w:val="003F4BC1"/>
    <w:rsid w:val="003F4C6E"/>
    <w:rsid w:val="003F4DAA"/>
    <w:rsid w:val="003F4DF5"/>
    <w:rsid w:val="003F4E61"/>
    <w:rsid w:val="003F4EAA"/>
    <w:rsid w:val="003F4F95"/>
    <w:rsid w:val="003F4FA7"/>
    <w:rsid w:val="003F5013"/>
    <w:rsid w:val="003F5027"/>
    <w:rsid w:val="003F503F"/>
    <w:rsid w:val="003F5100"/>
    <w:rsid w:val="003F5384"/>
    <w:rsid w:val="003F53B9"/>
    <w:rsid w:val="003F564F"/>
    <w:rsid w:val="003F568B"/>
    <w:rsid w:val="003F5812"/>
    <w:rsid w:val="003F5927"/>
    <w:rsid w:val="003F5974"/>
    <w:rsid w:val="003F5A8D"/>
    <w:rsid w:val="003F5AB2"/>
    <w:rsid w:val="003F5B5C"/>
    <w:rsid w:val="003F5C36"/>
    <w:rsid w:val="003F5D4C"/>
    <w:rsid w:val="003F5DA4"/>
    <w:rsid w:val="003F5DAA"/>
    <w:rsid w:val="003F5E2B"/>
    <w:rsid w:val="003F5F04"/>
    <w:rsid w:val="003F6046"/>
    <w:rsid w:val="003F6054"/>
    <w:rsid w:val="003F6088"/>
    <w:rsid w:val="003F6094"/>
    <w:rsid w:val="003F6119"/>
    <w:rsid w:val="003F613B"/>
    <w:rsid w:val="003F6255"/>
    <w:rsid w:val="003F6268"/>
    <w:rsid w:val="003F6288"/>
    <w:rsid w:val="003F62FD"/>
    <w:rsid w:val="003F6390"/>
    <w:rsid w:val="003F6433"/>
    <w:rsid w:val="003F6688"/>
    <w:rsid w:val="003F66BC"/>
    <w:rsid w:val="003F66E3"/>
    <w:rsid w:val="003F677B"/>
    <w:rsid w:val="003F67CA"/>
    <w:rsid w:val="003F681A"/>
    <w:rsid w:val="003F68FE"/>
    <w:rsid w:val="003F696D"/>
    <w:rsid w:val="003F6AD0"/>
    <w:rsid w:val="003F6B51"/>
    <w:rsid w:val="003F6D27"/>
    <w:rsid w:val="003F6D4E"/>
    <w:rsid w:val="003F6DCC"/>
    <w:rsid w:val="003F6DE4"/>
    <w:rsid w:val="003F6DEE"/>
    <w:rsid w:val="003F6EC5"/>
    <w:rsid w:val="003F6F1A"/>
    <w:rsid w:val="003F721D"/>
    <w:rsid w:val="003F7227"/>
    <w:rsid w:val="003F7295"/>
    <w:rsid w:val="003F73D4"/>
    <w:rsid w:val="003F744E"/>
    <w:rsid w:val="003F74AA"/>
    <w:rsid w:val="003F770F"/>
    <w:rsid w:val="003F7786"/>
    <w:rsid w:val="003F77B7"/>
    <w:rsid w:val="003F7805"/>
    <w:rsid w:val="003F7812"/>
    <w:rsid w:val="003F784F"/>
    <w:rsid w:val="003F792C"/>
    <w:rsid w:val="003F79ED"/>
    <w:rsid w:val="003F7AD0"/>
    <w:rsid w:val="003F7B4C"/>
    <w:rsid w:val="003F7B83"/>
    <w:rsid w:val="003F7BE5"/>
    <w:rsid w:val="003F7D04"/>
    <w:rsid w:val="003F7D58"/>
    <w:rsid w:val="003F7D7D"/>
    <w:rsid w:val="00400025"/>
    <w:rsid w:val="00400059"/>
    <w:rsid w:val="00400099"/>
    <w:rsid w:val="004000C3"/>
    <w:rsid w:val="00400176"/>
    <w:rsid w:val="004001A4"/>
    <w:rsid w:val="004001D4"/>
    <w:rsid w:val="00400211"/>
    <w:rsid w:val="0040022D"/>
    <w:rsid w:val="0040024C"/>
    <w:rsid w:val="004002A1"/>
    <w:rsid w:val="0040038A"/>
    <w:rsid w:val="0040040D"/>
    <w:rsid w:val="00400453"/>
    <w:rsid w:val="00400635"/>
    <w:rsid w:val="0040071D"/>
    <w:rsid w:val="0040078E"/>
    <w:rsid w:val="0040089C"/>
    <w:rsid w:val="004008BB"/>
    <w:rsid w:val="00400973"/>
    <w:rsid w:val="00400A85"/>
    <w:rsid w:val="00400B8E"/>
    <w:rsid w:val="00400B9E"/>
    <w:rsid w:val="00400BBF"/>
    <w:rsid w:val="00400BC3"/>
    <w:rsid w:val="00400C2E"/>
    <w:rsid w:val="00400C6E"/>
    <w:rsid w:val="00400CC7"/>
    <w:rsid w:val="00400D1A"/>
    <w:rsid w:val="0040104D"/>
    <w:rsid w:val="0040106B"/>
    <w:rsid w:val="00401144"/>
    <w:rsid w:val="0040115B"/>
    <w:rsid w:val="00401245"/>
    <w:rsid w:val="004012B3"/>
    <w:rsid w:val="0040132A"/>
    <w:rsid w:val="00401398"/>
    <w:rsid w:val="004013B7"/>
    <w:rsid w:val="00401453"/>
    <w:rsid w:val="0040145B"/>
    <w:rsid w:val="00401485"/>
    <w:rsid w:val="004015F8"/>
    <w:rsid w:val="00401633"/>
    <w:rsid w:val="0040165F"/>
    <w:rsid w:val="004016BE"/>
    <w:rsid w:val="00401766"/>
    <w:rsid w:val="004017A3"/>
    <w:rsid w:val="004018FA"/>
    <w:rsid w:val="004019CB"/>
    <w:rsid w:val="004019CD"/>
    <w:rsid w:val="00401A74"/>
    <w:rsid w:val="00401C32"/>
    <w:rsid w:val="00401C52"/>
    <w:rsid w:val="00401D78"/>
    <w:rsid w:val="00401D87"/>
    <w:rsid w:val="00401DEC"/>
    <w:rsid w:val="00401DED"/>
    <w:rsid w:val="00401E4F"/>
    <w:rsid w:val="00401F13"/>
    <w:rsid w:val="00401F2B"/>
    <w:rsid w:val="00401FE9"/>
    <w:rsid w:val="0040205F"/>
    <w:rsid w:val="004021B0"/>
    <w:rsid w:val="004022AA"/>
    <w:rsid w:val="004022CF"/>
    <w:rsid w:val="004025AD"/>
    <w:rsid w:val="004025FC"/>
    <w:rsid w:val="0040271F"/>
    <w:rsid w:val="00402760"/>
    <w:rsid w:val="004027D3"/>
    <w:rsid w:val="00402934"/>
    <w:rsid w:val="00402BA6"/>
    <w:rsid w:val="00402BBB"/>
    <w:rsid w:val="00402C0B"/>
    <w:rsid w:val="00402C10"/>
    <w:rsid w:val="00402D66"/>
    <w:rsid w:val="00402E95"/>
    <w:rsid w:val="00402EF6"/>
    <w:rsid w:val="0040321A"/>
    <w:rsid w:val="00403295"/>
    <w:rsid w:val="00403347"/>
    <w:rsid w:val="0040345A"/>
    <w:rsid w:val="00403470"/>
    <w:rsid w:val="0040359B"/>
    <w:rsid w:val="0040368F"/>
    <w:rsid w:val="00403699"/>
    <w:rsid w:val="004036D0"/>
    <w:rsid w:val="004037BF"/>
    <w:rsid w:val="0040385E"/>
    <w:rsid w:val="0040394C"/>
    <w:rsid w:val="004039B2"/>
    <w:rsid w:val="00403C21"/>
    <w:rsid w:val="00403EED"/>
    <w:rsid w:val="00403F21"/>
    <w:rsid w:val="00403F66"/>
    <w:rsid w:val="00403FA7"/>
    <w:rsid w:val="00404062"/>
    <w:rsid w:val="004040E9"/>
    <w:rsid w:val="00404101"/>
    <w:rsid w:val="00404261"/>
    <w:rsid w:val="004042AF"/>
    <w:rsid w:val="004042D9"/>
    <w:rsid w:val="00404328"/>
    <w:rsid w:val="004043F8"/>
    <w:rsid w:val="0040449D"/>
    <w:rsid w:val="004044DE"/>
    <w:rsid w:val="00404542"/>
    <w:rsid w:val="00404572"/>
    <w:rsid w:val="004047E5"/>
    <w:rsid w:val="004049B2"/>
    <w:rsid w:val="00404A2A"/>
    <w:rsid w:val="00404A89"/>
    <w:rsid w:val="00404B7A"/>
    <w:rsid w:val="00404C35"/>
    <w:rsid w:val="00404CAB"/>
    <w:rsid w:val="00404DEA"/>
    <w:rsid w:val="00404DED"/>
    <w:rsid w:val="00404DF6"/>
    <w:rsid w:val="00404FBF"/>
    <w:rsid w:val="00404FCC"/>
    <w:rsid w:val="00404FE9"/>
    <w:rsid w:val="004050ED"/>
    <w:rsid w:val="004051E9"/>
    <w:rsid w:val="00405234"/>
    <w:rsid w:val="00405267"/>
    <w:rsid w:val="00405276"/>
    <w:rsid w:val="004059C8"/>
    <w:rsid w:val="00405B70"/>
    <w:rsid w:val="00405FED"/>
    <w:rsid w:val="004061DE"/>
    <w:rsid w:val="004063B5"/>
    <w:rsid w:val="004063E7"/>
    <w:rsid w:val="004063F2"/>
    <w:rsid w:val="004064B0"/>
    <w:rsid w:val="0040659D"/>
    <w:rsid w:val="004065A5"/>
    <w:rsid w:val="00406916"/>
    <w:rsid w:val="0040691E"/>
    <w:rsid w:val="004069FC"/>
    <w:rsid w:val="00406A07"/>
    <w:rsid w:val="00406B27"/>
    <w:rsid w:val="00406B7E"/>
    <w:rsid w:val="00406BBD"/>
    <w:rsid w:val="00406BEF"/>
    <w:rsid w:val="00406C64"/>
    <w:rsid w:val="00406C96"/>
    <w:rsid w:val="00406F10"/>
    <w:rsid w:val="00406F25"/>
    <w:rsid w:val="0040701D"/>
    <w:rsid w:val="004071DE"/>
    <w:rsid w:val="0040721F"/>
    <w:rsid w:val="00407270"/>
    <w:rsid w:val="00407307"/>
    <w:rsid w:val="00407348"/>
    <w:rsid w:val="00407463"/>
    <w:rsid w:val="004074C7"/>
    <w:rsid w:val="0040777C"/>
    <w:rsid w:val="00407A2C"/>
    <w:rsid w:val="00407B02"/>
    <w:rsid w:val="00407B48"/>
    <w:rsid w:val="00407BF7"/>
    <w:rsid w:val="00407C8F"/>
    <w:rsid w:val="00407C9D"/>
    <w:rsid w:val="004101C8"/>
    <w:rsid w:val="0041026A"/>
    <w:rsid w:val="00410354"/>
    <w:rsid w:val="00410459"/>
    <w:rsid w:val="00410484"/>
    <w:rsid w:val="004104EB"/>
    <w:rsid w:val="00410535"/>
    <w:rsid w:val="004105A9"/>
    <w:rsid w:val="00410654"/>
    <w:rsid w:val="004107A3"/>
    <w:rsid w:val="004107B0"/>
    <w:rsid w:val="0041087C"/>
    <w:rsid w:val="00410884"/>
    <w:rsid w:val="0041094B"/>
    <w:rsid w:val="00410987"/>
    <w:rsid w:val="00410A6E"/>
    <w:rsid w:val="00410AD6"/>
    <w:rsid w:val="00410C31"/>
    <w:rsid w:val="00410E06"/>
    <w:rsid w:val="00410E61"/>
    <w:rsid w:val="00410E7F"/>
    <w:rsid w:val="00410EBD"/>
    <w:rsid w:val="00410ED6"/>
    <w:rsid w:val="00410F07"/>
    <w:rsid w:val="00410F51"/>
    <w:rsid w:val="00410F55"/>
    <w:rsid w:val="00411225"/>
    <w:rsid w:val="00411344"/>
    <w:rsid w:val="0041138C"/>
    <w:rsid w:val="004113F2"/>
    <w:rsid w:val="0041141A"/>
    <w:rsid w:val="0041146B"/>
    <w:rsid w:val="00411517"/>
    <w:rsid w:val="0041157E"/>
    <w:rsid w:val="00411581"/>
    <w:rsid w:val="004115CF"/>
    <w:rsid w:val="0041183E"/>
    <w:rsid w:val="00411A97"/>
    <w:rsid w:val="00411B17"/>
    <w:rsid w:val="00411B23"/>
    <w:rsid w:val="00411B91"/>
    <w:rsid w:val="00411C71"/>
    <w:rsid w:val="00411CD2"/>
    <w:rsid w:val="00411D09"/>
    <w:rsid w:val="00411DFA"/>
    <w:rsid w:val="00411F30"/>
    <w:rsid w:val="00411FD8"/>
    <w:rsid w:val="00411FF6"/>
    <w:rsid w:val="004121E5"/>
    <w:rsid w:val="00412244"/>
    <w:rsid w:val="00412284"/>
    <w:rsid w:val="0041230A"/>
    <w:rsid w:val="0041245F"/>
    <w:rsid w:val="004124BE"/>
    <w:rsid w:val="00412695"/>
    <w:rsid w:val="004128AB"/>
    <w:rsid w:val="00412920"/>
    <w:rsid w:val="00412AB0"/>
    <w:rsid w:val="00412AF9"/>
    <w:rsid w:val="00412B96"/>
    <w:rsid w:val="00412B9F"/>
    <w:rsid w:val="00412BBD"/>
    <w:rsid w:val="00412BDE"/>
    <w:rsid w:val="00412BE1"/>
    <w:rsid w:val="00412C22"/>
    <w:rsid w:val="00412CE2"/>
    <w:rsid w:val="00412CFF"/>
    <w:rsid w:val="00412D8E"/>
    <w:rsid w:val="00412F22"/>
    <w:rsid w:val="00412FB1"/>
    <w:rsid w:val="00413031"/>
    <w:rsid w:val="004131AA"/>
    <w:rsid w:val="00413347"/>
    <w:rsid w:val="0041353E"/>
    <w:rsid w:val="004135D2"/>
    <w:rsid w:val="00413622"/>
    <w:rsid w:val="004136BF"/>
    <w:rsid w:val="004136E9"/>
    <w:rsid w:val="0041374C"/>
    <w:rsid w:val="004138A7"/>
    <w:rsid w:val="004139D6"/>
    <w:rsid w:val="00413B53"/>
    <w:rsid w:val="00413B8B"/>
    <w:rsid w:val="00413C5F"/>
    <w:rsid w:val="00413EF9"/>
    <w:rsid w:val="00413F48"/>
    <w:rsid w:val="00413F82"/>
    <w:rsid w:val="0041407D"/>
    <w:rsid w:val="004140A3"/>
    <w:rsid w:val="00414152"/>
    <w:rsid w:val="0041415A"/>
    <w:rsid w:val="0041429B"/>
    <w:rsid w:val="00414333"/>
    <w:rsid w:val="00414355"/>
    <w:rsid w:val="004143C6"/>
    <w:rsid w:val="00414439"/>
    <w:rsid w:val="00414440"/>
    <w:rsid w:val="00414596"/>
    <w:rsid w:val="00414644"/>
    <w:rsid w:val="004146FD"/>
    <w:rsid w:val="0041471A"/>
    <w:rsid w:val="004147B9"/>
    <w:rsid w:val="004148A6"/>
    <w:rsid w:val="00414976"/>
    <w:rsid w:val="00414A00"/>
    <w:rsid w:val="00414BFE"/>
    <w:rsid w:val="00414CC6"/>
    <w:rsid w:val="00414D02"/>
    <w:rsid w:val="00414E08"/>
    <w:rsid w:val="004150EB"/>
    <w:rsid w:val="00415101"/>
    <w:rsid w:val="004151C6"/>
    <w:rsid w:val="00415223"/>
    <w:rsid w:val="00415358"/>
    <w:rsid w:val="00415364"/>
    <w:rsid w:val="00415385"/>
    <w:rsid w:val="0041551D"/>
    <w:rsid w:val="0041554F"/>
    <w:rsid w:val="004155B9"/>
    <w:rsid w:val="004155CE"/>
    <w:rsid w:val="0041587C"/>
    <w:rsid w:val="00415963"/>
    <w:rsid w:val="00415A04"/>
    <w:rsid w:val="00415AF3"/>
    <w:rsid w:val="00415B9B"/>
    <w:rsid w:val="00415C1D"/>
    <w:rsid w:val="00415CDF"/>
    <w:rsid w:val="00415DB7"/>
    <w:rsid w:val="00416062"/>
    <w:rsid w:val="00416393"/>
    <w:rsid w:val="00416427"/>
    <w:rsid w:val="00416538"/>
    <w:rsid w:val="0041663B"/>
    <w:rsid w:val="004167EE"/>
    <w:rsid w:val="00416828"/>
    <w:rsid w:val="00416834"/>
    <w:rsid w:val="004168AC"/>
    <w:rsid w:val="00416940"/>
    <w:rsid w:val="00416A21"/>
    <w:rsid w:val="00416BBA"/>
    <w:rsid w:val="00416BEC"/>
    <w:rsid w:val="00416C24"/>
    <w:rsid w:val="00416C7B"/>
    <w:rsid w:val="00417196"/>
    <w:rsid w:val="004172BC"/>
    <w:rsid w:val="0041739E"/>
    <w:rsid w:val="004174A8"/>
    <w:rsid w:val="0041757B"/>
    <w:rsid w:val="0041758A"/>
    <w:rsid w:val="00417688"/>
    <w:rsid w:val="004176C3"/>
    <w:rsid w:val="004176EC"/>
    <w:rsid w:val="0041771D"/>
    <w:rsid w:val="0041774A"/>
    <w:rsid w:val="004177FB"/>
    <w:rsid w:val="0041791A"/>
    <w:rsid w:val="004179F2"/>
    <w:rsid w:val="00417A45"/>
    <w:rsid w:val="00417AAB"/>
    <w:rsid w:val="00417B70"/>
    <w:rsid w:val="00417DCC"/>
    <w:rsid w:val="00417EB8"/>
    <w:rsid w:val="0042000E"/>
    <w:rsid w:val="004200D8"/>
    <w:rsid w:val="00420117"/>
    <w:rsid w:val="00420147"/>
    <w:rsid w:val="0042017B"/>
    <w:rsid w:val="004202B6"/>
    <w:rsid w:val="0042036A"/>
    <w:rsid w:val="004203C7"/>
    <w:rsid w:val="004205A0"/>
    <w:rsid w:val="00420683"/>
    <w:rsid w:val="00420762"/>
    <w:rsid w:val="00420799"/>
    <w:rsid w:val="00420A6F"/>
    <w:rsid w:val="00420AA4"/>
    <w:rsid w:val="00420B13"/>
    <w:rsid w:val="00420B2F"/>
    <w:rsid w:val="00420BFC"/>
    <w:rsid w:val="00420CA9"/>
    <w:rsid w:val="00420D9A"/>
    <w:rsid w:val="00420E02"/>
    <w:rsid w:val="00421012"/>
    <w:rsid w:val="00421071"/>
    <w:rsid w:val="00421117"/>
    <w:rsid w:val="00421467"/>
    <w:rsid w:val="004214D2"/>
    <w:rsid w:val="004215CC"/>
    <w:rsid w:val="00421754"/>
    <w:rsid w:val="004219D8"/>
    <w:rsid w:val="004219FF"/>
    <w:rsid w:val="00421B55"/>
    <w:rsid w:val="00421C06"/>
    <w:rsid w:val="00421DA4"/>
    <w:rsid w:val="00421E3D"/>
    <w:rsid w:val="00421E62"/>
    <w:rsid w:val="00421EA9"/>
    <w:rsid w:val="00421F5F"/>
    <w:rsid w:val="00421F9D"/>
    <w:rsid w:val="00421FA8"/>
    <w:rsid w:val="00421FBE"/>
    <w:rsid w:val="0042201C"/>
    <w:rsid w:val="0042207A"/>
    <w:rsid w:val="0042211E"/>
    <w:rsid w:val="004222A6"/>
    <w:rsid w:val="004223B5"/>
    <w:rsid w:val="004223D8"/>
    <w:rsid w:val="004223EB"/>
    <w:rsid w:val="004226C0"/>
    <w:rsid w:val="0042271A"/>
    <w:rsid w:val="00422841"/>
    <w:rsid w:val="00422C25"/>
    <w:rsid w:val="00422DC3"/>
    <w:rsid w:val="00422E0B"/>
    <w:rsid w:val="00422E7F"/>
    <w:rsid w:val="00422E85"/>
    <w:rsid w:val="0042309E"/>
    <w:rsid w:val="0042318B"/>
    <w:rsid w:val="004234F2"/>
    <w:rsid w:val="0042359D"/>
    <w:rsid w:val="0042364D"/>
    <w:rsid w:val="00423679"/>
    <w:rsid w:val="00423694"/>
    <w:rsid w:val="004236F4"/>
    <w:rsid w:val="00423707"/>
    <w:rsid w:val="00423711"/>
    <w:rsid w:val="00423717"/>
    <w:rsid w:val="00423728"/>
    <w:rsid w:val="004237C4"/>
    <w:rsid w:val="004238FA"/>
    <w:rsid w:val="00423953"/>
    <w:rsid w:val="00423B34"/>
    <w:rsid w:val="00423CA9"/>
    <w:rsid w:val="00423CD9"/>
    <w:rsid w:val="00423DBA"/>
    <w:rsid w:val="00423DC5"/>
    <w:rsid w:val="00423E88"/>
    <w:rsid w:val="00423EAF"/>
    <w:rsid w:val="00423F85"/>
    <w:rsid w:val="00423FDF"/>
    <w:rsid w:val="0042415A"/>
    <w:rsid w:val="00424247"/>
    <w:rsid w:val="00424282"/>
    <w:rsid w:val="0042432D"/>
    <w:rsid w:val="0042436E"/>
    <w:rsid w:val="0042438C"/>
    <w:rsid w:val="0042441B"/>
    <w:rsid w:val="0042458D"/>
    <w:rsid w:val="0042499C"/>
    <w:rsid w:val="00424B41"/>
    <w:rsid w:val="00424B79"/>
    <w:rsid w:val="00424CAD"/>
    <w:rsid w:val="00424D3E"/>
    <w:rsid w:val="00424D9C"/>
    <w:rsid w:val="00424DE7"/>
    <w:rsid w:val="00424E42"/>
    <w:rsid w:val="00424ECA"/>
    <w:rsid w:val="00424FF0"/>
    <w:rsid w:val="00425024"/>
    <w:rsid w:val="004251CA"/>
    <w:rsid w:val="004252C5"/>
    <w:rsid w:val="004252EC"/>
    <w:rsid w:val="00425305"/>
    <w:rsid w:val="0042530D"/>
    <w:rsid w:val="00425468"/>
    <w:rsid w:val="00425613"/>
    <w:rsid w:val="00425653"/>
    <w:rsid w:val="0042585C"/>
    <w:rsid w:val="004258F4"/>
    <w:rsid w:val="00425997"/>
    <w:rsid w:val="00425B0B"/>
    <w:rsid w:val="00425C0A"/>
    <w:rsid w:val="00425C33"/>
    <w:rsid w:val="00425C8E"/>
    <w:rsid w:val="00425D29"/>
    <w:rsid w:val="00425D99"/>
    <w:rsid w:val="00425F38"/>
    <w:rsid w:val="00425F46"/>
    <w:rsid w:val="00425F66"/>
    <w:rsid w:val="00426197"/>
    <w:rsid w:val="00426240"/>
    <w:rsid w:val="0042636D"/>
    <w:rsid w:val="004264F4"/>
    <w:rsid w:val="004264FB"/>
    <w:rsid w:val="0042653A"/>
    <w:rsid w:val="00426854"/>
    <w:rsid w:val="00426BE0"/>
    <w:rsid w:val="00426BEE"/>
    <w:rsid w:val="00426D18"/>
    <w:rsid w:val="00426D26"/>
    <w:rsid w:val="00426D34"/>
    <w:rsid w:val="00426DDD"/>
    <w:rsid w:val="00426DE2"/>
    <w:rsid w:val="00426E80"/>
    <w:rsid w:val="00427227"/>
    <w:rsid w:val="004272D0"/>
    <w:rsid w:val="00427361"/>
    <w:rsid w:val="00427473"/>
    <w:rsid w:val="004274DD"/>
    <w:rsid w:val="0042750E"/>
    <w:rsid w:val="0042767E"/>
    <w:rsid w:val="00427776"/>
    <w:rsid w:val="004279D3"/>
    <w:rsid w:val="00427AD7"/>
    <w:rsid w:val="00427CCA"/>
    <w:rsid w:val="00427D3C"/>
    <w:rsid w:val="00427F8E"/>
    <w:rsid w:val="00427FE9"/>
    <w:rsid w:val="0043016E"/>
    <w:rsid w:val="00430496"/>
    <w:rsid w:val="004304F9"/>
    <w:rsid w:val="00430509"/>
    <w:rsid w:val="0043059C"/>
    <w:rsid w:val="004305ED"/>
    <w:rsid w:val="00430642"/>
    <w:rsid w:val="00430687"/>
    <w:rsid w:val="004306A7"/>
    <w:rsid w:val="004306B4"/>
    <w:rsid w:val="004306B6"/>
    <w:rsid w:val="0043071D"/>
    <w:rsid w:val="00430763"/>
    <w:rsid w:val="004308B7"/>
    <w:rsid w:val="0043094E"/>
    <w:rsid w:val="0043098A"/>
    <w:rsid w:val="004309A3"/>
    <w:rsid w:val="00430B9D"/>
    <w:rsid w:val="00430BE9"/>
    <w:rsid w:val="00430D4C"/>
    <w:rsid w:val="00430D4E"/>
    <w:rsid w:val="00430E22"/>
    <w:rsid w:val="00430F30"/>
    <w:rsid w:val="00430F4A"/>
    <w:rsid w:val="00430FCB"/>
    <w:rsid w:val="00430FF2"/>
    <w:rsid w:val="00431141"/>
    <w:rsid w:val="0043114C"/>
    <w:rsid w:val="00431370"/>
    <w:rsid w:val="0043140D"/>
    <w:rsid w:val="004314A3"/>
    <w:rsid w:val="004314D5"/>
    <w:rsid w:val="004315AE"/>
    <w:rsid w:val="004316C4"/>
    <w:rsid w:val="00431894"/>
    <w:rsid w:val="00431899"/>
    <w:rsid w:val="004318B9"/>
    <w:rsid w:val="00431917"/>
    <w:rsid w:val="004319B0"/>
    <w:rsid w:val="00431AE5"/>
    <w:rsid w:val="00431B19"/>
    <w:rsid w:val="00431BC8"/>
    <w:rsid w:val="00431D06"/>
    <w:rsid w:val="0043203B"/>
    <w:rsid w:val="00432045"/>
    <w:rsid w:val="004320BD"/>
    <w:rsid w:val="00432178"/>
    <w:rsid w:val="00432436"/>
    <w:rsid w:val="00432681"/>
    <w:rsid w:val="00432697"/>
    <w:rsid w:val="004326B6"/>
    <w:rsid w:val="00432744"/>
    <w:rsid w:val="004327D5"/>
    <w:rsid w:val="00432823"/>
    <w:rsid w:val="00432860"/>
    <w:rsid w:val="00432884"/>
    <w:rsid w:val="004328E0"/>
    <w:rsid w:val="004329F4"/>
    <w:rsid w:val="00432A37"/>
    <w:rsid w:val="00432BF5"/>
    <w:rsid w:val="00432CE4"/>
    <w:rsid w:val="00432E81"/>
    <w:rsid w:val="00432ECB"/>
    <w:rsid w:val="00432F98"/>
    <w:rsid w:val="00433037"/>
    <w:rsid w:val="00433176"/>
    <w:rsid w:val="00433234"/>
    <w:rsid w:val="00433238"/>
    <w:rsid w:val="00433274"/>
    <w:rsid w:val="00433335"/>
    <w:rsid w:val="004334C9"/>
    <w:rsid w:val="004334E2"/>
    <w:rsid w:val="004334FD"/>
    <w:rsid w:val="0043362E"/>
    <w:rsid w:val="00433690"/>
    <w:rsid w:val="004336CD"/>
    <w:rsid w:val="0043383A"/>
    <w:rsid w:val="00433868"/>
    <w:rsid w:val="004339F6"/>
    <w:rsid w:val="00433B73"/>
    <w:rsid w:val="00433C6F"/>
    <w:rsid w:val="00433D14"/>
    <w:rsid w:val="00433D1D"/>
    <w:rsid w:val="00433E89"/>
    <w:rsid w:val="004340BF"/>
    <w:rsid w:val="00434141"/>
    <w:rsid w:val="004341D5"/>
    <w:rsid w:val="004342CE"/>
    <w:rsid w:val="004342DD"/>
    <w:rsid w:val="00434302"/>
    <w:rsid w:val="0043437D"/>
    <w:rsid w:val="004344BE"/>
    <w:rsid w:val="0043455B"/>
    <w:rsid w:val="004346AA"/>
    <w:rsid w:val="004346AB"/>
    <w:rsid w:val="0043476A"/>
    <w:rsid w:val="00434774"/>
    <w:rsid w:val="004348BA"/>
    <w:rsid w:val="0043490F"/>
    <w:rsid w:val="00434935"/>
    <w:rsid w:val="0043494E"/>
    <w:rsid w:val="004349D1"/>
    <w:rsid w:val="00434A35"/>
    <w:rsid w:val="00434BC1"/>
    <w:rsid w:val="00434BC5"/>
    <w:rsid w:val="00434CA2"/>
    <w:rsid w:val="00434CF7"/>
    <w:rsid w:val="00434E23"/>
    <w:rsid w:val="00434E89"/>
    <w:rsid w:val="00435099"/>
    <w:rsid w:val="004350F0"/>
    <w:rsid w:val="004351C2"/>
    <w:rsid w:val="004352B3"/>
    <w:rsid w:val="00435319"/>
    <w:rsid w:val="0043534D"/>
    <w:rsid w:val="00435478"/>
    <w:rsid w:val="004355A7"/>
    <w:rsid w:val="00435649"/>
    <w:rsid w:val="00435685"/>
    <w:rsid w:val="0043574B"/>
    <w:rsid w:val="004359D9"/>
    <w:rsid w:val="00435CC8"/>
    <w:rsid w:val="00435D20"/>
    <w:rsid w:val="00435D2A"/>
    <w:rsid w:val="00435EC7"/>
    <w:rsid w:val="00435F12"/>
    <w:rsid w:val="00435F27"/>
    <w:rsid w:val="00435FBD"/>
    <w:rsid w:val="0043607B"/>
    <w:rsid w:val="004360B9"/>
    <w:rsid w:val="004361D8"/>
    <w:rsid w:val="004362FA"/>
    <w:rsid w:val="00436369"/>
    <w:rsid w:val="00436519"/>
    <w:rsid w:val="00436594"/>
    <w:rsid w:val="004365B6"/>
    <w:rsid w:val="004365B9"/>
    <w:rsid w:val="00436720"/>
    <w:rsid w:val="004367DA"/>
    <w:rsid w:val="004367EC"/>
    <w:rsid w:val="004367EF"/>
    <w:rsid w:val="00436808"/>
    <w:rsid w:val="00436826"/>
    <w:rsid w:val="004369E4"/>
    <w:rsid w:val="00436A55"/>
    <w:rsid w:val="00436C2C"/>
    <w:rsid w:val="00436DB3"/>
    <w:rsid w:val="00436DE8"/>
    <w:rsid w:val="00436E1D"/>
    <w:rsid w:val="00436E43"/>
    <w:rsid w:val="00436F1C"/>
    <w:rsid w:val="00437040"/>
    <w:rsid w:val="0043711D"/>
    <w:rsid w:val="004371BE"/>
    <w:rsid w:val="004371CE"/>
    <w:rsid w:val="0043720E"/>
    <w:rsid w:val="00437372"/>
    <w:rsid w:val="0043740E"/>
    <w:rsid w:val="004374B0"/>
    <w:rsid w:val="0043755C"/>
    <w:rsid w:val="004377A7"/>
    <w:rsid w:val="004378D5"/>
    <w:rsid w:val="00437916"/>
    <w:rsid w:val="0043792B"/>
    <w:rsid w:val="00437B32"/>
    <w:rsid w:val="00437B45"/>
    <w:rsid w:val="00437BC6"/>
    <w:rsid w:val="00437D38"/>
    <w:rsid w:val="00437EF0"/>
    <w:rsid w:val="0044000C"/>
    <w:rsid w:val="0044004A"/>
    <w:rsid w:val="004401B2"/>
    <w:rsid w:val="004401E9"/>
    <w:rsid w:val="004402F7"/>
    <w:rsid w:val="00440488"/>
    <w:rsid w:val="004404EE"/>
    <w:rsid w:val="00440520"/>
    <w:rsid w:val="00440575"/>
    <w:rsid w:val="004405C0"/>
    <w:rsid w:val="00440655"/>
    <w:rsid w:val="0044065E"/>
    <w:rsid w:val="004406D9"/>
    <w:rsid w:val="00440914"/>
    <w:rsid w:val="004409C3"/>
    <w:rsid w:val="00440A6F"/>
    <w:rsid w:val="00440B18"/>
    <w:rsid w:val="00440C55"/>
    <w:rsid w:val="00440C97"/>
    <w:rsid w:val="00440DFE"/>
    <w:rsid w:val="00440F31"/>
    <w:rsid w:val="00440F44"/>
    <w:rsid w:val="004410BD"/>
    <w:rsid w:val="004410E7"/>
    <w:rsid w:val="0044114A"/>
    <w:rsid w:val="004411A1"/>
    <w:rsid w:val="004411CF"/>
    <w:rsid w:val="00441310"/>
    <w:rsid w:val="004413CB"/>
    <w:rsid w:val="004414D9"/>
    <w:rsid w:val="004414ED"/>
    <w:rsid w:val="0044160F"/>
    <w:rsid w:val="004416BB"/>
    <w:rsid w:val="00441789"/>
    <w:rsid w:val="0044189F"/>
    <w:rsid w:val="004418FA"/>
    <w:rsid w:val="00441A2A"/>
    <w:rsid w:val="00441BC1"/>
    <w:rsid w:val="00441BC5"/>
    <w:rsid w:val="00441C51"/>
    <w:rsid w:val="00441C76"/>
    <w:rsid w:val="00441D10"/>
    <w:rsid w:val="00441D61"/>
    <w:rsid w:val="00441DAD"/>
    <w:rsid w:val="00441E93"/>
    <w:rsid w:val="00442157"/>
    <w:rsid w:val="0044218D"/>
    <w:rsid w:val="00442387"/>
    <w:rsid w:val="004423B5"/>
    <w:rsid w:val="004426B0"/>
    <w:rsid w:val="00442B7F"/>
    <w:rsid w:val="00442BC3"/>
    <w:rsid w:val="00442BE8"/>
    <w:rsid w:val="00442C94"/>
    <w:rsid w:val="00442D67"/>
    <w:rsid w:val="00443060"/>
    <w:rsid w:val="00443066"/>
    <w:rsid w:val="0044316B"/>
    <w:rsid w:val="004431CA"/>
    <w:rsid w:val="00443267"/>
    <w:rsid w:val="00443277"/>
    <w:rsid w:val="004432CF"/>
    <w:rsid w:val="00443398"/>
    <w:rsid w:val="00443575"/>
    <w:rsid w:val="004435E7"/>
    <w:rsid w:val="00443664"/>
    <w:rsid w:val="0044366B"/>
    <w:rsid w:val="00443713"/>
    <w:rsid w:val="004437DF"/>
    <w:rsid w:val="004437EE"/>
    <w:rsid w:val="00443845"/>
    <w:rsid w:val="0044387A"/>
    <w:rsid w:val="004438B0"/>
    <w:rsid w:val="004438E0"/>
    <w:rsid w:val="004438FA"/>
    <w:rsid w:val="004439CE"/>
    <w:rsid w:val="004439F4"/>
    <w:rsid w:val="00443A0B"/>
    <w:rsid w:val="00443D00"/>
    <w:rsid w:val="00443D05"/>
    <w:rsid w:val="00443DB8"/>
    <w:rsid w:val="00443DBD"/>
    <w:rsid w:val="00443F86"/>
    <w:rsid w:val="00444056"/>
    <w:rsid w:val="00444116"/>
    <w:rsid w:val="00444191"/>
    <w:rsid w:val="004441EA"/>
    <w:rsid w:val="00444283"/>
    <w:rsid w:val="004443B9"/>
    <w:rsid w:val="004444D5"/>
    <w:rsid w:val="0044451A"/>
    <w:rsid w:val="004445A9"/>
    <w:rsid w:val="0044462C"/>
    <w:rsid w:val="0044469E"/>
    <w:rsid w:val="004448C5"/>
    <w:rsid w:val="00444B7C"/>
    <w:rsid w:val="00444CE1"/>
    <w:rsid w:val="00444E45"/>
    <w:rsid w:val="00444ECD"/>
    <w:rsid w:val="004450A7"/>
    <w:rsid w:val="00445202"/>
    <w:rsid w:val="0044552B"/>
    <w:rsid w:val="0044553D"/>
    <w:rsid w:val="00445780"/>
    <w:rsid w:val="0044582F"/>
    <w:rsid w:val="00445875"/>
    <w:rsid w:val="004458B6"/>
    <w:rsid w:val="004458CA"/>
    <w:rsid w:val="00445952"/>
    <w:rsid w:val="004459AE"/>
    <w:rsid w:val="004459D0"/>
    <w:rsid w:val="00445A34"/>
    <w:rsid w:val="00445A8A"/>
    <w:rsid w:val="00445AF2"/>
    <w:rsid w:val="00445BB1"/>
    <w:rsid w:val="00445BFD"/>
    <w:rsid w:val="00445C17"/>
    <w:rsid w:val="00445D5A"/>
    <w:rsid w:val="00445D7B"/>
    <w:rsid w:val="00445DA9"/>
    <w:rsid w:val="004460E9"/>
    <w:rsid w:val="004460F8"/>
    <w:rsid w:val="00446187"/>
    <w:rsid w:val="0044619B"/>
    <w:rsid w:val="00446262"/>
    <w:rsid w:val="004462C8"/>
    <w:rsid w:val="0044637A"/>
    <w:rsid w:val="00446429"/>
    <w:rsid w:val="0044647A"/>
    <w:rsid w:val="00446788"/>
    <w:rsid w:val="004468F0"/>
    <w:rsid w:val="00446924"/>
    <w:rsid w:val="004469B9"/>
    <w:rsid w:val="004469FA"/>
    <w:rsid w:val="00446A85"/>
    <w:rsid w:val="00446B0A"/>
    <w:rsid w:val="00446BBC"/>
    <w:rsid w:val="00446C41"/>
    <w:rsid w:val="00446DD5"/>
    <w:rsid w:val="00446DE3"/>
    <w:rsid w:val="00446F8A"/>
    <w:rsid w:val="00446F9D"/>
    <w:rsid w:val="00447006"/>
    <w:rsid w:val="004470BA"/>
    <w:rsid w:val="004471CE"/>
    <w:rsid w:val="00447458"/>
    <w:rsid w:val="00447459"/>
    <w:rsid w:val="00447572"/>
    <w:rsid w:val="0044758D"/>
    <w:rsid w:val="00447697"/>
    <w:rsid w:val="004478C1"/>
    <w:rsid w:val="004479C5"/>
    <w:rsid w:val="00447A0F"/>
    <w:rsid w:val="00447A60"/>
    <w:rsid w:val="00447BD0"/>
    <w:rsid w:val="00447C1F"/>
    <w:rsid w:val="00447E66"/>
    <w:rsid w:val="00447EB1"/>
    <w:rsid w:val="00447F21"/>
    <w:rsid w:val="00447F3D"/>
    <w:rsid w:val="00447FAD"/>
    <w:rsid w:val="00447FDE"/>
    <w:rsid w:val="004500B9"/>
    <w:rsid w:val="00450140"/>
    <w:rsid w:val="00450310"/>
    <w:rsid w:val="004505BE"/>
    <w:rsid w:val="0045065F"/>
    <w:rsid w:val="00450769"/>
    <w:rsid w:val="00450803"/>
    <w:rsid w:val="004508BD"/>
    <w:rsid w:val="00450A9D"/>
    <w:rsid w:val="00450B38"/>
    <w:rsid w:val="00450C6A"/>
    <w:rsid w:val="00450D5A"/>
    <w:rsid w:val="00450DFA"/>
    <w:rsid w:val="00450F73"/>
    <w:rsid w:val="00451017"/>
    <w:rsid w:val="0045104F"/>
    <w:rsid w:val="004512B8"/>
    <w:rsid w:val="004512FD"/>
    <w:rsid w:val="00451301"/>
    <w:rsid w:val="00451334"/>
    <w:rsid w:val="00451389"/>
    <w:rsid w:val="00451433"/>
    <w:rsid w:val="004514CC"/>
    <w:rsid w:val="00451521"/>
    <w:rsid w:val="004516B6"/>
    <w:rsid w:val="00451857"/>
    <w:rsid w:val="004519D3"/>
    <w:rsid w:val="00451A5F"/>
    <w:rsid w:val="00451BAF"/>
    <w:rsid w:val="00451C7C"/>
    <w:rsid w:val="00451D17"/>
    <w:rsid w:val="00451D54"/>
    <w:rsid w:val="00451E3A"/>
    <w:rsid w:val="00451FAE"/>
    <w:rsid w:val="00452118"/>
    <w:rsid w:val="00452193"/>
    <w:rsid w:val="004522BE"/>
    <w:rsid w:val="004525C8"/>
    <w:rsid w:val="004525F8"/>
    <w:rsid w:val="00452606"/>
    <w:rsid w:val="00452642"/>
    <w:rsid w:val="0045264F"/>
    <w:rsid w:val="00452690"/>
    <w:rsid w:val="00452BAB"/>
    <w:rsid w:val="00452C92"/>
    <w:rsid w:val="00452D81"/>
    <w:rsid w:val="00452F3E"/>
    <w:rsid w:val="00452F45"/>
    <w:rsid w:val="004531BA"/>
    <w:rsid w:val="00453214"/>
    <w:rsid w:val="0045321B"/>
    <w:rsid w:val="0045327B"/>
    <w:rsid w:val="00453332"/>
    <w:rsid w:val="00453436"/>
    <w:rsid w:val="004534B9"/>
    <w:rsid w:val="004534ED"/>
    <w:rsid w:val="00453611"/>
    <w:rsid w:val="0045371B"/>
    <w:rsid w:val="004537B8"/>
    <w:rsid w:val="00453817"/>
    <w:rsid w:val="0045381F"/>
    <w:rsid w:val="00453A1C"/>
    <w:rsid w:val="00453AE8"/>
    <w:rsid w:val="00453B06"/>
    <w:rsid w:val="00453B0C"/>
    <w:rsid w:val="00453B7B"/>
    <w:rsid w:val="00453C53"/>
    <w:rsid w:val="00453D0F"/>
    <w:rsid w:val="00453EC6"/>
    <w:rsid w:val="004540A0"/>
    <w:rsid w:val="00454176"/>
    <w:rsid w:val="0045418D"/>
    <w:rsid w:val="00454236"/>
    <w:rsid w:val="004542CE"/>
    <w:rsid w:val="004543A4"/>
    <w:rsid w:val="004543DF"/>
    <w:rsid w:val="004543FA"/>
    <w:rsid w:val="0045445A"/>
    <w:rsid w:val="00454467"/>
    <w:rsid w:val="00454476"/>
    <w:rsid w:val="0045449C"/>
    <w:rsid w:val="004544AB"/>
    <w:rsid w:val="004545A6"/>
    <w:rsid w:val="00454700"/>
    <w:rsid w:val="00454712"/>
    <w:rsid w:val="0045472E"/>
    <w:rsid w:val="0045477E"/>
    <w:rsid w:val="004547C6"/>
    <w:rsid w:val="0045488C"/>
    <w:rsid w:val="00454A63"/>
    <w:rsid w:val="00454AAF"/>
    <w:rsid w:val="00454BA4"/>
    <w:rsid w:val="00454BE7"/>
    <w:rsid w:val="00454C63"/>
    <w:rsid w:val="00454D35"/>
    <w:rsid w:val="00454DA8"/>
    <w:rsid w:val="00454E5C"/>
    <w:rsid w:val="00455095"/>
    <w:rsid w:val="004550AE"/>
    <w:rsid w:val="004551C1"/>
    <w:rsid w:val="004551C5"/>
    <w:rsid w:val="00455201"/>
    <w:rsid w:val="0045532D"/>
    <w:rsid w:val="00455344"/>
    <w:rsid w:val="0045537C"/>
    <w:rsid w:val="0045557F"/>
    <w:rsid w:val="004555E5"/>
    <w:rsid w:val="00455642"/>
    <w:rsid w:val="0045569B"/>
    <w:rsid w:val="004556BE"/>
    <w:rsid w:val="00455A60"/>
    <w:rsid w:val="00455A6A"/>
    <w:rsid w:val="00455A9B"/>
    <w:rsid w:val="00455AF2"/>
    <w:rsid w:val="00455BF0"/>
    <w:rsid w:val="00455C17"/>
    <w:rsid w:val="00455D51"/>
    <w:rsid w:val="00455DA3"/>
    <w:rsid w:val="00455EE1"/>
    <w:rsid w:val="00455F42"/>
    <w:rsid w:val="00456096"/>
    <w:rsid w:val="004561FE"/>
    <w:rsid w:val="0045622E"/>
    <w:rsid w:val="004562A6"/>
    <w:rsid w:val="004563C1"/>
    <w:rsid w:val="0045644F"/>
    <w:rsid w:val="004564A1"/>
    <w:rsid w:val="004564EA"/>
    <w:rsid w:val="004564EC"/>
    <w:rsid w:val="00456597"/>
    <w:rsid w:val="004565FB"/>
    <w:rsid w:val="004565FD"/>
    <w:rsid w:val="00456616"/>
    <w:rsid w:val="00456654"/>
    <w:rsid w:val="00456781"/>
    <w:rsid w:val="0045687F"/>
    <w:rsid w:val="00456890"/>
    <w:rsid w:val="004568AD"/>
    <w:rsid w:val="00456905"/>
    <w:rsid w:val="00456A1E"/>
    <w:rsid w:val="00456A82"/>
    <w:rsid w:val="00456B11"/>
    <w:rsid w:val="00456B4D"/>
    <w:rsid w:val="00456D75"/>
    <w:rsid w:val="00456D9A"/>
    <w:rsid w:val="00456E1A"/>
    <w:rsid w:val="00456E94"/>
    <w:rsid w:val="00456ECE"/>
    <w:rsid w:val="004570B4"/>
    <w:rsid w:val="00457202"/>
    <w:rsid w:val="004572B7"/>
    <w:rsid w:val="004572BC"/>
    <w:rsid w:val="004574CA"/>
    <w:rsid w:val="00457549"/>
    <w:rsid w:val="004575A1"/>
    <w:rsid w:val="00457748"/>
    <w:rsid w:val="00457868"/>
    <w:rsid w:val="004578BA"/>
    <w:rsid w:val="00457AC2"/>
    <w:rsid w:val="00457B64"/>
    <w:rsid w:val="00457B68"/>
    <w:rsid w:val="00457D16"/>
    <w:rsid w:val="00457D1E"/>
    <w:rsid w:val="00457D59"/>
    <w:rsid w:val="00457D8E"/>
    <w:rsid w:val="00457D93"/>
    <w:rsid w:val="00457DB1"/>
    <w:rsid w:val="00457E41"/>
    <w:rsid w:val="00457F61"/>
    <w:rsid w:val="00460049"/>
    <w:rsid w:val="0046005D"/>
    <w:rsid w:val="004601EC"/>
    <w:rsid w:val="00460217"/>
    <w:rsid w:val="004602D4"/>
    <w:rsid w:val="00460479"/>
    <w:rsid w:val="00460599"/>
    <w:rsid w:val="0046067F"/>
    <w:rsid w:val="004606A6"/>
    <w:rsid w:val="0046082F"/>
    <w:rsid w:val="00460873"/>
    <w:rsid w:val="0046089C"/>
    <w:rsid w:val="00460908"/>
    <w:rsid w:val="00460939"/>
    <w:rsid w:val="00460B28"/>
    <w:rsid w:val="00460CD3"/>
    <w:rsid w:val="00460DC5"/>
    <w:rsid w:val="00460E05"/>
    <w:rsid w:val="00460E9C"/>
    <w:rsid w:val="00460EA7"/>
    <w:rsid w:val="00460F2E"/>
    <w:rsid w:val="00460F48"/>
    <w:rsid w:val="00460FFA"/>
    <w:rsid w:val="00461088"/>
    <w:rsid w:val="00461190"/>
    <w:rsid w:val="00461250"/>
    <w:rsid w:val="004613FF"/>
    <w:rsid w:val="004615CB"/>
    <w:rsid w:val="0046160C"/>
    <w:rsid w:val="00461778"/>
    <w:rsid w:val="0046186E"/>
    <w:rsid w:val="004619C8"/>
    <w:rsid w:val="00461A4C"/>
    <w:rsid w:val="00461ACE"/>
    <w:rsid w:val="00461BD9"/>
    <w:rsid w:val="00461BDB"/>
    <w:rsid w:val="00461CA2"/>
    <w:rsid w:val="00461DDD"/>
    <w:rsid w:val="00461E77"/>
    <w:rsid w:val="00462481"/>
    <w:rsid w:val="00462582"/>
    <w:rsid w:val="00462594"/>
    <w:rsid w:val="004625C9"/>
    <w:rsid w:val="00462726"/>
    <w:rsid w:val="0046276B"/>
    <w:rsid w:val="004627CC"/>
    <w:rsid w:val="0046285B"/>
    <w:rsid w:val="00462872"/>
    <w:rsid w:val="00462D00"/>
    <w:rsid w:val="00462D1D"/>
    <w:rsid w:val="00462D20"/>
    <w:rsid w:val="00462ED8"/>
    <w:rsid w:val="00462F38"/>
    <w:rsid w:val="00462F49"/>
    <w:rsid w:val="00463029"/>
    <w:rsid w:val="004632B2"/>
    <w:rsid w:val="00463365"/>
    <w:rsid w:val="004634B5"/>
    <w:rsid w:val="0046353E"/>
    <w:rsid w:val="004635F1"/>
    <w:rsid w:val="00463712"/>
    <w:rsid w:val="004637A1"/>
    <w:rsid w:val="00463863"/>
    <w:rsid w:val="004639F7"/>
    <w:rsid w:val="00463C68"/>
    <w:rsid w:val="00463D89"/>
    <w:rsid w:val="00463E06"/>
    <w:rsid w:val="00463F40"/>
    <w:rsid w:val="00463F45"/>
    <w:rsid w:val="00463F51"/>
    <w:rsid w:val="00463FB8"/>
    <w:rsid w:val="0046406E"/>
    <w:rsid w:val="004640F7"/>
    <w:rsid w:val="004643D0"/>
    <w:rsid w:val="00464438"/>
    <w:rsid w:val="004644FC"/>
    <w:rsid w:val="00464583"/>
    <w:rsid w:val="004645A4"/>
    <w:rsid w:val="004645E4"/>
    <w:rsid w:val="004646BE"/>
    <w:rsid w:val="00464809"/>
    <w:rsid w:val="004648FF"/>
    <w:rsid w:val="00464B4A"/>
    <w:rsid w:val="00464B4E"/>
    <w:rsid w:val="00464B68"/>
    <w:rsid w:val="00464C0D"/>
    <w:rsid w:val="00464D7B"/>
    <w:rsid w:val="00464E07"/>
    <w:rsid w:val="00464F0E"/>
    <w:rsid w:val="00464F94"/>
    <w:rsid w:val="00464F95"/>
    <w:rsid w:val="0046509C"/>
    <w:rsid w:val="004650EB"/>
    <w:rsid w:val="004650EF"/>
    <w:rsid w:val="00465188"/>
    <w:rsid w:val="004652E7"/>
    <w:rsid w:val="00465330"/>
    <w:rsid w:val="00465468"/>
    <w:rsid w:val="0046554C"/>
    <w:rsid w:val="00465565"/>
    <w:rsid w:val="004655E1"/>
    <w:rsid w:val="00465691"/>
    <w:rsid w:val="004657BB"/>
    <w:rsid w:val="00465809"/>
    <w:rsid w:val="0046586B"/>
    <w:rsid w:val="00465925"/>
    <w:rsid w:val="004659A9"/>
    <w:rsid w:val="00465C2D"/>
    <w:rsid w:val="00465C31"/>
    <w:rsid w:val="00465CE2"/>
    <w:rsid w:val="00465D11"/>
    <w:rsid w:val="00465D74"/>
    <w:rsid w:val="00465D7C"/>
    <w:rsid w:val="00465D9C"/>
    <w:rsid w:val="00465D9F"/>
    <w:rsid w:val="00465E29"/>
    <w:rsid w:val="00465EBB"/>
    <w:rsid w:val="00465FDB"/>
    <w:rsid w:val="004661F0"/>
    <w:rsid w:val="004662B4"/>
    <w:rsid w:val="0046631D"/>
    <w:rsid w:val="00466435"/>
    <w:rsid w:val="00466554"/>
    <w:rsid w:val="0046668D"/>
    <w:rsid w:val="00466695"/>
    <w:rsid w:val="004666F1"/>
    <w:rsid w:val="00466705"/>
    <w:rsid w:val="00466782"/>
    <w:rsid w:val="004668B0"/>
    <w:rsid w:val="0046694A"/>
    <w:rsid w:val="004669B9"/>
    <w:rsid w:val="00466A5B"/>
    <w:rsid w:val="00466A8C"/>
    <w:rsid w:val="00466E08"/>
    <w:rsid w:val="00466EDF"/>
    <w:rsid w:val="00467199"/>
    <w:rsid w:val="0046773B"/>
    <w:rsid w:val="0046782A"/>
    <w:rsid w:val="004678CC"/>
    <w:rsid w:val="004678DF"/>
    <w:rsid w:val="004678E8"/>
    <w:rsid w:val="0046798D"/>
    <w:rsid w:val="004679D0"/>
    <w:rsid w:val="004679E9"/>
    <w:rsid w:val="00467A85"/>
    <w:rsid w:val="00467CCE"/>
    <w:rsid w:val="00467FBC"/>
    <w:rsid w:val="00470012"/>
    <w:rsid w:val="0047018D"/>
    <w:rsid w:val="00470336"/>
    <w:rsid w:val="004703BB"/>
    <w:rsid w:val="004703DB"/>
    <w:rsid w:val="0047042A"/>
    <w:rsid w:val="00470471"/>
    <w:rsid w:val="00470540"/>
    <w:rsid w:val="004705CD"/>
    <w:rsid w:val="004706BF"/>
    <w:rsid w:val="0047084C"/>
    <w:rsid w:val="0047088F"/>
    <w:rsid w:val="004708E8"/>
    <w:rsid w:val="00470993"/>
    <w:rsid w:val="00470A83"/>
    <w:rsid w:val="00470B62"/>
    <w:rsid w:val="00470C76"/>
    <w:rsid w:val="00470CAB"/>
    <w:rsid w:val="00470CFD"/>
    <w:rsid w:val="00470E9D"/>
    <w:rsid w:val="00470EB0"/>
    <w:rsid w:val="00470ED7"/>
    <w:rsid w:val="00470EF8"/>
    <w:rsid w:val="00470F5D"/>
    <w:rsid w:val="00470F8F"/>
    <w:rsid w:val="004711C6"/>
    <w:rsid w:val="00471233"/>
    <w:rsid w:val="004713AC"/>
    <w:rsid w:val="004713E9"/>
    <w:rsid w:val="00471415"/>
    <w:rsid w:val="00471443"/>
    <w:rsid w:val="00471457"/>
    <w:rsid w:val="0047157D"/>
    <w:rsid w:val="004715EC"/>
    <w:rsid w:val="0047189C"/>
    <w:rsid w:val="00471998"/>
    <w:rsid w:val="0047199E"/>
    <w:rsid w:val="00471BAF"/>
    <w:rsid w:val="00471C29"/>
    <w:rsid w:val="00471C5B"/>
    <w:rsid w:val="00471D58"/>
    <w:rsid w:val="00471E50"/>
    <w:rsid w:val="00471F7E"/>
    <w:rsid w:val="00472129"/>
    <w:rsid w:val="0047215A"/>
    <w:rsid w:val="00472197"/>
    <w:rsid w:val="004721F5"/>
    <w:rsid w:val="0047231A"/>
    <w:rsid w:val="00472376"/>
    <w:rsid w:val="004723D2"/>
    <w:rsid w:val="004723DC"/>
    <w:rsid w:val="00472458"/>
    <w:rsid w:val="00472539"/>
    <w:rsid w:val="00472566"/>
    <w:rsid w:val="0047269B"/>
    <w:rsid w:val="0047276B"/>
    <w:rsid w:val="00472897"/>
    <w:rsid w:val="004728AB"/>
    <w:rsid w:val="004729DB"/>
    <w:rsid w:val="00472A5F"/>
    <w:rsid w:val="00472A7C"/>
    <w:rsid w:val="00472C1F"/>
    <w:rsid w:val="00472CC5"/>
    <w:rsid w:val="00472D7E"/>
    <w:rsid w:val="00472DAD"/>
    <w:rsid w:val="00472DB3"/>
    <w:rsid w:val="0047302C"/>
    <w:rsid w:val="0047303B"/>
    <w:rsid w:val="004730C1"/>
    <w:rsid w:val="004732F4"/>
    <w:rsid w:val="00473398"/>
    <w:rsid w:val="00473492"/>
    <w:rsid w:val="004734DA"/>
    <w:rsid w:val="00473663"/>
    <w:rsid w:val="00473671"/>
    <w:rsid w:val="004737EC"/>
    <w:rsid w:val="004738A2"/>
    <w:rsid w:val="0047396A"/>
    <w:rsid w:val="004739E4"/>
    <w:rsid w:val="00473A19"/>
    <w:rsid w:val="00473AD8"/>
    <w:rsid w:val="00473AED"/>
    <w:rsid w:val="00473D81"/>
    <w:rsid w:val="00473DFE"/>
    <w:rsid w:val="00473EAA"/>
    <w:rsid w:val="00473F6D"/>
    <w:rsid w:val="00473FB9"/>
    <w:rsid w:val="0047414D"/>
    <w:rsid w:val="0047419E"/>
    <w:rsid w:val="0047435B"/>
    <w:rsid w:val="00474478"/>
    <w:rsid w:val="004744B0"/>
    <w:rsid w:val="00474617"/>
    <w:rsid w:val="00474640"/>
    <w:rsid w:val="0047467E"/>
    <w:rsid w:val="00474768"/>
    <w:rsid w:val="0047488B"/>
    <w:rsid w:val="004748CF"/>
    <w:rsid w:val="00474900"/>
    <w:rsid w:val="0047492C"/>
    <w:rsid w:val="00474B64"/>
    <w:rsid w:val="00474BDC"/>
    <w:rsid w:val="00474C74"/>
    <w:rsid w:val="00474CBB"/>
    <w:rsid w:val="00474D1B"/>
    <w:rsid w:val="00474E3D"/>
    <w:rsid w:val="00474E85"/>
    <w:rsid w:val="00474F4E"/>
    <w:rsid w:val="00474F5E"/>
    <w:rsid w:val="0047508F"/>
    <w:rsid w:val="00475092"/>
    <w:rsid w:val="00475308"/>
    <w:rsid w:val="0047575C"/>
    <w:rsid w:val="00475781"/>
    <w:rsid w:val="0047586A"/>
    <w:rsid w:val="004758E2"/>
    <w:rsid w:val="00475968"/>
    <w:rsid w:val="00475A46"/>
    <w:rsid w:val="00475B5E"/>
    <w:rsid w:val="00475C62"/>
    <w:rsid w:val="00475C9A"/>
    <w:rsid w:val="00475CB5"/>
    <w:rsid w:val="00475E21"/>
    <w:rsid w:val="00475ECD"/>
    <w:rsid w:val="00476014"/>
    <w:rsid w:val="004760EF"/>
    <w:rsid w:val="0047619D"/>
    <w:rsid w:val="004762A9"/>
    <w:rsid w:val="004762AC"/>
    <w:rsid w:val="004763AC"/>
    <w:rsid w:val="004763EF"/>
    <w:rsid w:val="00476441"/>
    <w:rsid w:val="004764E3"/>
    <w:rsid w:val="00476516"/>
    <w:rsid w:val="004765C6"/>
    <w:rsid w:val="004765F6"/>
    <w:rsid w:val="00476641"/>
    <w:rsid w:val="0047680A"/>
    <w:rsid w:val="00476869"/>
    <w:rsid w:val="004769B6"/>
    <w:rsid w:val="00476B2C"/>
    <w:rsid w:val="00476D3F"/>
    <w:rsid w:val="00476E39"/>
    <w:rsid w:val="00476E7B"/>
    <w:rsid w:val="00476E88"/>
    <w:rsid w:val="00476F12"/>
    <w:rsid w:val="00477011"/>
    <w:rsid w:val="004770F6"/>
    <w:rsid w:val="004772FE"/>
    <w:rsid w:val="00477311"/>
    <w:rsid w:val="004773AC"/>
    <w:rsid w:val="004773F6"/>
    <w:rsid w:val="00477562"/>
    <w:rsid w:val="004775E6"/>
    <w:rsid w:val="0047760D"/>
    <w:rsid w:val="00477629"/>
    <w:rsid w:val="0047770A"/>
    <w:rsid w:val="0047789F"/>
    <w:rsid w:val="0047792F"/>
    <w:rsid w:val="00477962"/>
    <w:rsid w:val="004779A8"/>
    <w:rsid w:val="00477ACA"/>
    <w:rsid w:val="00477C95"/>
    <w:rsid w:val="00477C9A"/>
    <w:rsid w:val="00477FCF"/>
    <w:rsid w:val="0048000B"/>
    <w:rsid w:val="004802A2"/>
    <w:rsid w:val="00480367"/>
    <w:rsid w:val="004804B5"/>
    <w:rsid w:val="0048055F"/>
    <w:rsid w:val="004805C4"/>
    <w:rsid w:val="00480756"/>
    <w:rsid w:val="004807DB"/>
    <w:rsid w:val="00480824"/>
    <w:rsid w:val="00480933"/>
    <w:rsid w:val="0048096A"/>
    <w:rsid w:val="004809E2"/>
    <w:rsid w:val="00480A21"/>
    <w:rsid w:val="00480A4A"/>
    <w:rsid w:val="00480B60"/>
    <w:rsid w:val="00480BA2"/>
    <w:rsid w:val="00480CF9"/>
    <w:rsid w:val="00480D2D"/>
    <w:rsid w:val="00480D5B"/>
    <w:rsid w:val="00480ECA"/>
    <w:rsid w:val="00480F43"/>
    <w:rsid w:val="00481443"/>
    <w:rsid w:val="004814DE"/>
    <w:rsid w:val="00481525"/>
    <w:rsid w:val="00481637"/>
    <w:rsid w:val="004817B5"/>
    <w:rsid w:val="00481AE6"/>
    <w:rsid w:val="00481B5F"/>
    <w:rsid w:val="00481E3D"/>
    <w:rsid w:val="00481E54"/>
    <w:rsid w:val="00481F70"/>
    <w:rsid w:val="00481FDC"/>
    <w:rsid w:val="00482068"/>
    <w:rsid w:val="004820CE"/>
    <w:rsid w:val="00482136"/>
    <w:rsid w:val="004821C1"/>
    <w:rsid w:val="0048232E"/>
    <w:rsid w:val="004824CF"/>
    <w:rsid w:val="00482531"/>
    <w:rsid w:val="00482562"/>
    <w:rsid w:val="004825B0"/>
    <w:rsid w:val="0048268A"/>
    <w:rsid w:val="004827B8"/>
    <w:rsid w:val="00482811"/>
    <w:rsid w:val="00482964"/>
    <w:rsid w:val="004829A8"/>
    <w:rsid w:val="004829B1"/>
    <w:rsid w:val="004829E7"/>
    <w:rsid w:val="00482AAA"/>
    <w:rsid w:val="00482B45"/>
    <w:rsid w:val="00482BC0"/>
    <w:rsid w:val="00482C7C"/>
    <w:rsid w:val="00482C8B"/>
    <w:rsid w:val="00482D32"/>
    <w:rsid w:val="00482E92"/>
    <w:rsid w:val="00482EB8"/>
    <w:rsid w:val="004835AF"/>
    <w:rsid w:val="00483601"/>
    <w:rsid w:val="004836E6"/>
    <w:rsid w:val="004837A4"/>
    <w:rsid w:val="00483805"/>
    <w:rsid w:val="0048392F"/>
    <w:rsid w:val="00483A76"/>
    <w:rsid w:val="00483BC6"/>
    <w:rsid w:val="00483BCD"/>
    <w:rsid w:val="00483EA3"/>
    <w:rsid w:val="00483FB9"/>
    <w:rsid w:val="00484017"/>
    <w:rsid w:val="004840C6"/>
    <w:rsid w:val="004842BC"/>
    <w:rsid w:val="0048446B"/>
    <w:rsid w:val="0048453C"/>
    <w:rsid w:val="00484665"/>
    <w:rsid w:val="0048472F"/>
    <w:rsid w:val="004847FB"/>
    <w:rsid w:val="00484A0A"/>
    <w:rsid w:val="00484A93"/>
    <w:rsid w:val="00484ADE"/>
    <w:rsid w:val="00484AFC"/>
    <w:rsid w:val="00484B2D"/>
    <w:rsid w:val="00484C96"/>
    <w:rsid w:val="00484E1A"/>
    <w:rsid w:val="00484E3C"/>
    <w:rsid w:val="00484E9B"/>
    <w:rsid w:val="00484EBE"/>
    <w:rsid w:val="00484FCF"/>
    <w:rsid w:val="0048502B"/>
    <w:rsid w:val="0048506D"/>
    <w:rsid w:val="004850C7"/>
    <w:rsid w:val="00485158"/>
    <w:rsid w:val="0048517B"/>
    <w:rsid w:val="004854BC"/>
    <w:rsid w:val="004854F4"/>
    <w:rsid w:val="0048573D"/>
    <w:rsid w:val="00485841"/>
    <w:rsid w:val="00485911"/>
    <w:rsid w:val="00485B5E"/>
    <w:rsid w:val="00485B93"/>
    <w:rsid w:val="00485E4B"/>
    <w:rsid w:val="00485EB9"/>
    <w:rsid w:val="00486028"/>
    <w:rsid w:val="004861CC"/>
    <w:rsid w:val="0048622F"/>
    <w:rsid w:val="0048626D"/>
    <w:rsid w:val="004862B4"/>
    <w:rsid w:val="00486401"/>
    <w:rsid w:val="00486581"/>
    <w:rsid w:val="00486583"/>
    <w:rsid w:val="0048659F"/>
    <w:rsid w:val="004865F0"/>
    <w:rsid w:val="004865F9"/>
    <w:rsid w:val="00486853"/>
    <w:rsid w:val="00486860"/>
    <w:rsid w:val="0048686D"/>
    <w:rsid w:val="0048695B"/>
    <w:rsid w:val="00486992"/>
    <w:rsid w:val="00486B45"/>
    <w:rsid w:val="00486BAF"/>
    <w:rsid w:val="00486BC7"/>
    <w:rsid w:val="00486C65"/>
    <w:rsid w:val="00486D56"/>
    <w:rsid w:val="00486D73"/>
    <w:rsid w:val="00486DD8"/>
    <w:rsid w:val="00486E47"/>
    <w:rsid w:val="00486E7A"/>
    <w:rsid w:val="00486F5B"/>
    <w:rsid w:val="00486FAB"/>
    <w:rsid w:val="00487187"/>
    <w:rsid w:val="004871D1"/>
    <w:rsid w:val="004871D2"/>
    <w:rsid w:val="0048728D"/>
    <w:rsid w:val="00487513"/>
    <w:rsid w:val="004875A3"/>
    <w:rsid w:val="004875F2"/>
    <w:rsid w:val="00487641"/>
    <w:rsid w:val="004877B4"/>
    <w:rsid w:val="004877E5"/>
    <w:rsid w:val="00487821"/>
    <w:rsid w:val="0048783D"/>
    <w:rsid w:val="00487A8F"/>
    <w:rsid w:val="00487B6C"/>
    <w:rsid w:val="00487B82"/>
    <w:rsid w:val="00487BA6"/>
    <w:rsid w:val="00487D1B"/>
    <w:rsid w:val="00487D5F"/>
    <w:rsid w:val="00487D71"/>
    <w:rsid w:val="00487E6D"/>
    <w:rsid w:val="00487EFE"/>
    <w:rsid w:val="004900B1"/>
    <w:rsid w:val="004900BF"/>
    <w:rsid w:val="0049015A"/>
    <w:rsid w:val="004901BD"/>
    <w:rsid w:val="004901BE"/>
    <w:rsid w:val="00490270"/>
    <w:rsid w:val="004902C3"/>
    <w:rsid w:val="004902F4"/>
    <w:rsid w:val="00490337"/>
    <w:rsid w:val="0049034B"/>
    <w:rsid w:val="004905F4"/>
    <w:rsid w:val="00490669"/>
    <w:rsid w:val="00490673"/>
    <w:rsid w:val="004907E6"/>
    <w:rsid w:val="0049092A"/>
    <w:rsid w:val="00490987"/>
    <w:rsid w:val="004909E1"/>
    <w:rsid w:val="00490A0F"/>
    <w:rsid w:val="00490A20"/>
    <w:rsid w:val="00490A3D"/>
    <w:rsid w:val="00490A46"/>
    <w:rsid w:val="00490A59"/>
    <w:rsid w:val="00490BCC"/>
    <w:rsid w:val="00490C17"/>
    <w:rsid w:val="00490CB1"/>
    <w:rsid w:val="00490D3C"/>
    <w:rsid w:val="00490DFB"/>
    <w:rsid w:val="004910C8"/>
    <w:rsid w:val="004910CC"/>
    <w:rsid w:val="00491165"/>
    <w:rsid w:val="00491197"/>
    <w:rsid w:val="004911B9"/>
    <w:rsid w:val="004913BD"/>
    <w:rsid w:val="0049152C"/>
    <w:rsid w:val="00491572"/>
    <w:rsid w:val="004916A1"/>
    <w:rsid w:val="00491858"/>
    <w:rsid w:val="0049187E"/>
    <w:rsid w:val="00491980"/>
    <w:rsid w:val="00491999"/>
    <w:rsid w:val="004919FC"/>
    <w:rsid w:val="00491A05"/>
    <w:rsid w:val="00491B54"/>
    <w:rsid w:val="00491BB1"/>
    <w:rsid w:val="00491C97"/>
    <w:rsid w:val="00491F34"/>
    <w:rsid w:val="00491F6B"/>
    <w:rsid w:val="00491F85"/>
    <w:rsid w:val="00492017"/>
    <w:rsid w:val="00492083"/>
    <w:rsid w:val="004920B9"/>
    <w:rsid w:val="004921E6"/>
    <w:rsid w:val="004921EB"/>
    <w:rsid w:val="004924E8"/>
    <w:rsid w:val="00492849"/>
    <w:rsid w:val="004928B9"/>
    <w:rsid w:val="00492A78"/>
    <w:rsid w:val="00492CBB"/>
    <w:rsid w:val="00492DD2"/>
    <w:rsid w:val="00492DE8"/>
    <w:rsid w:val="00492E1F"/>
    <w:rsid w:val="00492E22"/>
    <w:rsid w:val="00492E83"/>
    <w:rsid w:val="00492F03"/>
    <w:rsid w:val="004930B7"/>
    <w:rsid w:val="004930DB"/>
    <w:rsid w:val="004930E4"/>
    <w:rsid w:val="004930FA"/>
    <w:rsid w:val="004931E1"/>
    <w:rsid w:val="004932F6"/>
    <w:rsid w:val="004934A2"/>
    <w:rsid w:val="0049356E"/>
    <w:rsid w:val="004935CC"/>
    <w:rsid w:val="00493690"/>
    <w:rsid w:val="0049373E"/>
    <w:rsid w:val="00493885"/>
    <w:rsid w:val="004938A8"/>
    <w:rsid w:val="00493921"/>
    <w:rsid w:val="0049396A"/>
    <w:rsid w:val="00493B10"/>
    <w:rsid w:val="00493B6A"/>
    <w:rsid w:val="00493BBE"/>
    <w:rsid w:val="00493C24"/>
    <w:rsid w:val="00493D27"/>
    <w:rsid w:val="00493DA8"/>
    <w:rsid w:val="00493F16"/>
    <w:rsid w:val="00493F75"/>
    <w:rsid w:val="00494079"/>
    <w:rsid w:val="00494143"/>
    <w:rsid w:val="00494419"/>
    <w:rsid w:val="0049444B"/>
    <w:rsid w:val="0049445B"/>
    <w:rsid w:val="00494800"/>
    <w:rsid w:val="00494859"/>
    <w:rsid w:val="0049486B"/>
    <w:rsid w:val="004948C3"/>
    <w:rsid w:val="004948F6"/>
    <w:rsid w:val="00494AE5"/>
    <w:rsid w:val="00494B62"/>
    <w:rsid w:val="00494C3C"/>
    <w:rsid w:val="00494C56"/>
    <w:rsid w:val="00494C77"/>
    <w:rsid w:val="00494D45"/>
    <w:rsid w:val="00494D6F"/>
    <w:rsid w:val="00494E91"/>
    <w:rsid w:val="00494EDB"/>
    <w:rsid w:val="00494F4E"/>
    <w:rsid w:val="00494F78"/>
    <w:rsid w:val="00495001"/>
    <w:rsid w:val="004950F6"/>
    <w:rsid w:val="004951B8"/>
    <w:rsid w:val="004951F3"/>
    <w:rsid w:val="004952D2"/>
    <w:rsid w:val="00495379"/>
    <w:rsid w:val="0049542B"/>
    <w:rsid w:val="00495452"/>
    <w:rsid w:val="0049547E"/>
    <w:rsid w:val="00495634"/>
    <w:rsid w:val="00495763"/>
    <w:rsid w:val="004958AF"/>
    <w:rsid w:val="004958D8"/>
    <w:rsid w:val="00495A69"/>
    <w:rsid w:val="00495AA1"/>
    <w:rsid w:val="00495B7E"/>
    <w:rsid w:val="00495BE1"/>
    <w:rsid w:val="00495C7D"/>
    <w:rsid w:val="00495CF4"/>
    <w:rsid w:val="00495D0A"/>
    <w:rsid w:val="00495D8D"/>
    <w:rsid w:val="00495DF0"/>
    <w:rsid w:val="00495F3C"/>
    <w:rsid w:val="00496101"/>
    <w:rsid w:val="00496107"/>
    <w:rsid w:val="00496176"/>
    <w:rsid w:val="004961FC"/>
    <w:rsid w:val="004966F2"/>
    <w:rsid w:val="004967BA"/>
    <w:rsid w:val="00496852"/>
    <w:rsid w:val="004968E5"/>
    <w:rsid w:val="00496998"/>
    <w:rsid w:val="004969FE"/>
    <w:rsid w:val="00496B40"/>
    <w:rsid w:val="00496BCC"/>
    <w:rsid w:val="00496BD7"/>
    <w:rsid w:val="00496C1F"/>
    <w:rsid w:val="00496C43"/>
    <w:rsid w:val="00496D61"/>
    <w:rsid w:val="00496F2B"/>
    <w:rsid w:val="00496F75"/>
    <w:rsid w:val="00497031"/>
    <w:rsid w:val="00497072"/>
    <w:rsid w:val="004970FA"/>
    <w:rsid w:val="00497172"/>
    <w:rsid w:val="00497245"/>
    <w:rsid w:val="004972B6"/>
    <w:rsid w:val="00497371"/>
    <w:rsid w:val="004974A4"/>
    <w:rsid w:val="00497590"/>
    <w:rsid w:val="00497591"/>
    <w:rsid w:val="00497601"/>
    <w:rsid w:val="004976AF"/>
    <w:rsid w:val="0049780D"/>
    <w:rsid w:val="00497828"/>
    <w:rsid w:val="00497B78"/>
    <w:rsid w:val="00497BE2"/>
    <w:rsid w:val="00497C9C"/>
    <w:rsid w:val="00497DB9"/>
    <w:rsid w:val="00497DD7"/>
    <w:rsid w:val="00497E36"/>
    <w:rsid w:val="00497EDB"/>
    <w:rsid w:val="00497F32"/>
    <w:rsid w:val="00497FA6"/>
    <w:rsid w:val="004A0097"/>
    <w:rsid w:val="004A0115"/>
    <w:rsid w:val="004A0211"/>
    <w:rsid w:val="004A0231"/>
    <w:rsid w:val="004A024F"/>
    <w:rsid w:val="004A032D"/>
    <w:rsid w:val="004A0492"/>
    <w:rsid w:val="004A04E4"/>
    <w:rsid w:val="004A050E"/>
    <w:rsid w:val="004A06B5"/>
    <w:rsid w:val="004A0A4A"/>
    <w:rsid w:val="004A0BDC"/>
    <w:rsid w:val="004A0C0D"/>
    <w:rsid w:val="004A0C36"/>
    <w:rsid w:val="004A0EEA"/>
    <w:rsid w:val="004A0F11"/>
    <w:rsid w:val="004A1145"/>
    <w:rsid w:val="004A11D4"/>
    <w:rsid w:val="004A13AE"/>
    <w:rsid w:val="004A13EF"/>
    <w:rsid w:val="004A163D"/>
    <w:rsid w:val="004A16FB"/>
    <w:rsid w:val="004A1833"/>
    <w:rsid w:val="004A18BC"/>
    <w:rsid w:val="004A1964"/>
    <w:rsid w:val="004A1B0F"/>
    <w:rsid w:val="004A1B90"/>
    <w:rsid w:val="004A1BA2"/>
    <w:rsid w:val="004A1BE0"/>
    <w:rsid w:val="004A1CDB"/>
    <w:rsid w:val="004A1D1E"/>
    <w:rsid w:val="004A1DB3"/>
    <w:rsid w:val="004A1F77"/>
    <w:rsid w:val="004A206F"/>
    <w:rsid w:val="004A224A"/>
    <w:rsid w:val="004A22C1"/>
    <w:rsid w:val="004A22F1"/>
    <w:rsid w:val="004A2438"/>
    <w:rsid w:val="004A24E3"/>
    <w:rsid w:val="004A2557"/>
    <w:rsid w:val="004A2653"/>
    <w:rsid w:val="004A26FA"/>
    <w:rsid w:val="004A2715"/>
    <w:rsid w:val="004A2757"/>
    <w:rsid w:val="004A27FE"/>
    <w:rsid w:val="004A2885"/>
    <w:rsid w:val="004A2ADA"/>
    <w:rsid w:val="004A2C03"/>
    <w:rsid w:val="004A2D45"/>
    <w:rsid w:val="004A2D98"/>
    <w:rsid w:val="004A2E41"/>
    <w:rsid w:val="004A2E90"/>
    <w:rsid w:val="004A3210"/>
    <w:rsid w:val="004A3316"/>
    <w:rsid w:val="004A33BF"/>
    <w:rsid w:val="004A3428"/>
    <w:rsid w:val="004A353B"/>
    <w:rsid w:val="004A35D6"/>
    <w:rsid w:val="004A35EE"/>
    <w:rsid w:val="004A3760"/>
    <w:rsid w:val="004A3802"/>
    <w:rsid w:val="004A38A7"/>
    <w:rsid w:val="004A3922"/>
    <w:rsid w:val="004A397E"/>
    <w:rsid w:val="004A3A39"/>
    <w:rsid w:val="004A3CAB"/>
    <w:rsid w:val="004A3CD2"/>
    <w:rsid w:val="004A3D1E"/>
    <w:rsid w:val="004A3D38"/>
    <w:rsid w:val="004A3DB7"/>
    <w:rsid w:val="004A3EA0"/>
    <w:rsid w:val="004A3F60"/>
    <w:rsid w:val="004A41F6"/>
    <w:rsid w:val="004A420E"/>
    <w:rsid w:val="004A4258"/>
    <w:rsid w:val="004A4305"/>
    <w:rsid w:val="004A430E"/>
    <w:rsid w:val="004A4328"/>
    <w:rsid w:val="004A4340"/>
    <w:rsid w:val="004A43BA"/>
    <w:rsid w:val="004A4576"/>
    <w:rsid w:val="004A4664"/>
    <w:rsid w:val="004A4707"/>
    <w:rsid w:val="004A4764"/>
    <w:rsid w:val="004A47EA"/>
    <w:rsid w:val="004A4992"/>
    <w:rsid w:val="004A4A07"/>
    <w:rsid w:val="004A4B98"/>
    <w:rsid w:val="004A4BE6"/>
    <w:rsid w:val="004A4CDD"/>
    <w:rsid w:val="004A4CE2"/>
    <w:rsid w:val="004A4D86"/>
    <w:rsid w:val="004A4E1A"/>
    <w:rsid w:val="004A4FB3"/>
    <w:rsid w:val="004A4FB7"/>
    <w:rsid w:val="004A55B7"/>
    <w:rsid w:val="004A55E2"/>
    <w:rsid w:val="004A5609"/>
    <w:rsid w:val="004A563C"/>
    <w:rsid w:val="004A566E"/>
    <w:rsid w:val="004A582D"/>
    <w:rsid w:val="004A5853"/>
    <w:rsid w:val="004A5867"/>
    <w:rsid w:val="004A59CA"/>
    <w:rsid w:val="004A5A49"/>
    <w:rsid w:val="004A5B3C"/>
    <w:rsid w:val="004A5C46"/>
    <w:rsid w:val="004A5C4A"/>
    <w:rsid w:val="004A5CFD"/>
    <w:rsid w:val="004A5D96"/>
    <w:rsid w:val="004A5E4B"/>
    <w:rsid w:val="004A5F4A"/>
    <w:rsid w:val="004A6006"/>
    <w:rsid w:val="004A615B"/>
    <w:rsid w:val="004A62D5"/>
    <w:rsid w:val="004A640F"/>
    <w:rsid w:val="004A6435"/>
    <w:rsid w:val="004A662D"/>
    <w:rsid w:val="004A6778"/>
    <w:rsid w:val="004A679A"/>
    <w:rsid w:val="004A6908"/>
    <w:rsid w:val="004A697D"/>
    <w:rsid w:val="004A6BB7"/>
    <w:rsid w:val="004A6FF4"/>
    <w:rsid w:val="004A7058"/>
    <w:rsid w:val="004A7233"/>
    <w:rsid w:val="004A72FB"/>
    <w:rsid w:val="004A7312"/>
    <w:rsid w:val="004A7314"/>
    <w:rsid w:val="004A740D"/>
    <w:rsid w:val="004A75CB"/>
    <w:rsid w:val="004A7771"/>
    <w:rsid w:val="004A786A"/>
    <w:rsid w:val="004A7887"/>
    <w:rsid w:val="004A791D"/>
    <w:rsid w:val="004A7C01"/>
    <w:rsid w:val="004A7C7B"/>
    <w:rsid w:val="004A7FBF"/>
    <w:rsid w:val="004B002F"/>
    <w:rsid w:val="004B00AF"/>
    <w:rsid w:val="004B01C6"/>
    <w:rsid w:val="004B02B9"/>
    <w:rsid w:val="004B03E4"/>
    <w:rsid w:val="004B0440"/>
    <w:rsid w:val="004B049C"/>
    <w:rsid w:val="004B0549"/>
    <w:rsid w:val="004B05B2"/>
    <w:rsid w:val="004B0648"/>
    <w:rsid w:val="004B06D6"/>
    <w:rsid w:val="004B0734"/>
    <w:rsid w:val="004B0861"/>
    <w:rsid w:val="004B08C3"/>
    <w:rsid w:val="004B0947"/>
    <w:rsid w:val="004B09A6"/>
    <w:rsid w:val="004B0B62"/>
    <w:rsid w:val="004B0BC1"/>
    <w:rsid w:val="004B0DD6"/>
    <w:rsid w:val="004B0E1A"/>
    <w:rsid w:val="004B0EC8"/>
    <w:rsid w:val="004B1005"/>
    <w:rsid w:val="004B10EA"/>
    <w:rsid w:val="004B1281"/>
    <w:rsid w:val="004B12E1"/>
    <w:rsid w:val="004B1375"/>
    <w:rsid w:val="004B13D7"/>
    <w:rsid w:val="004B14B2"/>
    <w:rsid w:val="004B14EF"/>
    <w:rsid w:val="004B1534"/>
    <w:rsid w:val="004B155E"/>
    <w:rsid w:val="004B1581"/>
    <w:rsid w:val="004B15E3"/>
    <w:rsid w:val="004B15FC"/>
    <w:rsid w:val="004B1643"/>
    <w:rsid w:val="004B1671"/>
    <w:rsid w:val="004B16EF"/>
    <w:rsid w:val="004B180B"/>
    <w:rsid w:val="004B18A5"/>
    <w:rsid w:val="004B198B"/>
    <w:rsid w:val="004B19A3"/>
    <w:rsid w:val="004B19FE"/>
    <w:rsid w:val="004B1A90"/>
    <w:rsid w:val="004B1ADE"/>
    <w:rsid w:val="004B1AF2"/>
    <w:rsid w:val="004B1C21"/>
    <w:rsid w:val="004B1FED"/>
    <w:rsid w:val="004B1FFE"/>
    <w:rsid w:val="004B2007"/>
    <w:rsid w:val="004B20CC"/>
    <w:rsid w:val="004B2195"/>
    <w:rsid w:val="004B230F"/>
    <w:rsid w:val="004B2419"/>
    <w:rsid w:val="004B252D"/>
    <w:rsid w:val="004B2924"/>
    <w:rsid w:val="004B292B"/>
    <w:rsid w:val="004B29A8"/>
    <w:rsid w:val="004B29CE"/>
    <w:rsid w:val="004B2CF7"/>
    <w:rsid w:val="004B2E31"/>
    <w:rsid w:val="004B2E4E"/>
    <w:rsid w:val="004B2E87"/>
    <w:rsid w:val="004B2F25"/>
    <w:rsid w:val="004B3037"/>
    <w:rsid w:val="004B3070"/>
    <w:rsid w:val="004B30AF"/>
    <w:rsid w:val="004B3338"/>
    <w:rsid w:val="004B3362"/>
    <w:rsid w:val="004B3372"/>
    <w:rsid w:val="004B3403"/>
    <w:rsid w:val="004B340F"/>
    <w:rsid w:val="004B342C"/>
    <w:rsid w:val="004B347E"/>
    <w:rsid w:val="004B3609"/>
    <w:rsid w:val="004B360E"/>
    <w:rsid w:val="004B366A"/>
    <w:rsid w:val="004B37AF"/>
    <w:rsid w:val="004B3898"/>
    <w:rsid w:val="004B38B5"/>
    <w:rsid w:val="004B39C0"/>
    <w:rsid w:val="004B3B12"/>
    <w:rsid w:val="004B3B3F"/>
    <w:rsid w:val="004B3CA2"/>
    <w:rsid w:val="004B3DAE"/>
    <w:rsid w:val="004B3E36"/>
    <w:rsid w:val="004B406C"/>
    <w:rsid w:val="004B4144"/>
    <w:rsid w:val="004B41BB"/>
    <w:rsid w:val="004B434D"/>
    <w:rsid w:val="004B450D"/>
    <w:rsid w:val="004B455B"/>
    <w:rsid w:val="004B4606"/>
    <w:rsid w:val="004B4610"/>
    <w:rsid w:val="004B46C7"/>
    <w:rsid w:val="004B46FB"/>
    <w:rsid w:val="004B4B78"/>
    <w:rsid w:val="004B4BAB"/>
    <w:rsid w:val="004B4C43"/>
    <w:rsid w:val="004B4CA8"/>
    <w:rsid w:val="004B4CFF"/>
    <w:rsid w:val="004B4E2C"/>
    <w:rsid w:val="004B4E90"/>
    <w:rsid w:val="004B4F12"/>
    <w:rsid w:val="004B4FC0"/>
    <w:rsid w:val="004B5013"/>
    <w:rsid w:val="004B5042"/>
    <w:rsid w:val="004B5197"/>
    <w:rsid w:val="004B5220"/>
    <w:rsid w:val="004B5272"/>
    <w:rsid w:val="004B53C6"/>
    <w:rsid w:val="004B556E"/>
    <w:rsid w:val="004B56E4"/>
    <w:rsid w:val="004B56F1"/>
    <w:rsid w:val="004B57DC"/>
    <w:rsid w:val="004B582C"/>
    <w:rsid w:val="004B587C"/>
    <w:rsid w:val="004B5ADF"/>
    <w:rsid w:val="004B5B0E"/>
    <w:rsid w:val="004B5B86"/>
    <w:rsid w:val="004B5C50"/>
    <w:rsid w:val="004B5DAA"/>
    <w:rsid w:val="004B5DDB"/>
    <w:rsid w:val="004B5E93"/>
    <w:rsid w:val="004B5ED0"/>
    <w:rsid w:val="004B5F9E"/>
    <w:rsid w:val="004B6086"/>
    <w:rsid w:val="004B61B8"/>
    <w:rsid w:val="004B620E"/>
    <w:rsid w:val="004B62C2"/>
    <w:rsid w:val="004B6394"/>
    <w:rsid w:val="004B6456"/>
    <w:rsid w:val="004B6556"/>
    <w:rsid w:val="004B656E"/>
    <w:rsid w:val="004B65EC"/>
    <w:rsid w:val="004B669E"/>
    <w:rsid w:val="004B693D"/>
    <w:rsid w:val="004B69F5"/>
    <w:rsid w:val="004B6B23"/>
    <w:rsid w:val="004B6B7C"/>
    <w:rsid w:val="004B6E41"/>
    <w:rsid w:val="004B6E47"/>
    <w:rsid w:val="004B6EDA"/>
    <w:rsid w:val="004B706F"/>
    <w:rsid w:val="004B70C5"/>
    <w:rsid w:val="004B724D"/>
    <w:rsid w:val="004B72A2"/>
    <w:rsid w:val="004B73C0"/>
    <w:rsid w:val="004B7420"/>
    <w:rsid w:val="004B746F"/>
    <w:rsid w:val="004B7540"/>
    <w:rsid w:val="004B75A2"/>
    <w:rsid w:val="004B7903"/>
    <w:rsid w:val="004B7AC4"/>
    <w:rsid w:val="004B7BC9"/>
    <w:rsid w:val="004B7C12"/>
    <w:rsid w:val="004B7CFD"/>
    <w:rsid w:val="004B7E0D"/>
    <w:rsid w:val="004B7E5E"/>
    <w:rsid w:val="004B7E84"/>
    <w:rsid w:val="004B7F6A"/>
    <w:rsid w:val="004C009B"/>
    <w:rsid w:val="004C015D"/>
    <w:rsid w:val="004C0262"/>
    <w:rsid w:val="004C034E"/>
    <w:rsid w:val="004C0357"/>
    <w:rsid w:val="004C0504"/>
    <w:rsid w:val="004C0561"/>
    <w:rsid w:val="004C05FD"/>
    <w:rsid w:val="004C06C9"/>
    <w:rsid w:val="004C0706"/>
    <w:rsid w:val="004C0758"/>
    <w:rsid w:val="004C082B"/>
    <w:rsid w:val="004C087F"/>
    <w:rsid w:val="004C0953"/>
    <w:rsid w:val="004C0AFE"/>
    <w:rsid w:val="004C0B0E"/>
    <w:rsid w:val="004C0B5D"/>
    <w:rsid w:val="004C0C7C"/>
    <w:rsid w:val="004C0CE6"/>
    <w:rsid w:val="004C0DB5"/>
    <w:rsid w:val="004C0ED3"/>
    <w:rsid w:val="004C0F23"/>
    <w:rsid w:val="004C1086"/>
    <w:rsid w:val="004C1164"/>
    <w:rsid w:val="004C1387"/>
    <w:rsid w:val="004C148A"/>
    <w:rsid w:val="004C14EA"/>
    <w:rsid w:val="004C14FF"/>
    <w:rsid w:val="004C1553"/>
    <w:rsid w:val="004C1674"/>
    <w:rsid w:val="004C17DC"/>
    <w:rsid w:val="004C1A22"/>
    <w:rsid w:val="004C1B80"/>
    <w:rsid w:val="004C1B83"/>
    <w:rsid w:val="004C1BD5"/>
    <w:rsid w:val="004C1BFD"/>
    <w:rsid w:val="004C1C27"/>
    <w:rsid w:val="004C1C80"/>
    <w:rsid w:val="004C1C89"/>
    <w:rsid w:val="004C1D3E"/>
    <w:rsid w:val="004C1D5E"/>
    <w:rsid w:val="004C1DAA"/>
    <w:rsid w:val="004C1E31"/>
    <w:rsid w:val="004C1E51"/>
    <w:rsid w:val="004C1E5E"/>
    <w:rsid w:val="004C22A3"/>
    <w:rsid w:val="004C22D6"/>
    <w:rsid w:val="004C2485"/>
    <w:rsid w:val="004C25C5"/>
    <w:rsid w:val="004C262B"/>
    <w:rsid w:val="004C262F"/>
    <w:rsid w:val="004C2778"/>
    <w:rsid w:val="004C27C1"/>
    <w:rsid w:val="004C2900"/>
    <w:rsid w:val="004C2A41"/>
    <w:rsid w:val="004C2A91"/>
    <w:rsid w:val="004C2A99"/>
    <w:rsid w:val="004C2AE5"/>
    <w:rsid w:val="004C2B57"/>
    <w:rsid w:val="004C2B5D"/>
    <w:rsid w:val="004C2C4A"/>
    <w:rsid w:val="004C2E84"/>
    <w:rsid w:val="004C2FAE"/>
    <w:rsid w:val="004C3045"/>
    <w:rsid w:val="004C3055"/>
    <w:rsid w:val="004C30D4"/>
    <w:rsid w:val="004C30E1"/>
    <w:rsid w:val="004C3150"/>
    <w:rsid w:val="004C318A"/>
    <w:rsid w:val="004C31EB"/>
    <w:rsid w:val="004C3288"/>
    <w:rsid w:val="004C3365"/>
    <w:rsid w:val="004C3428"/>
    <w:rsid w:val="004C362A"/>
    <w:rsid w:val="004C3715"/>
    <w:rsid w:val="004C37F3"/>
    <w:rsid w:val="004C384A"/>
    <w:rsid w:val="004C3A69"/>
    <w:rsid w:val="004C3D0A"/>
    <w:rsid w:val="004C3D9C"/>
    <w:rsid w:val="004C3DA3"/>
    <w:rsid w:val="004C3DFB"/>
    <w:rsid w:val="004C3E4C"/>
    <w:rsid w:val="004C3E68"/>
    <w:rsid w:val="004C3EAC"/>
    <w:rsid w:val="004C3F0A"/>
    <w:rsid w:val="004C3F24"/>
    <w:rsid w:val="004C3F74"/>
    <w:rsid w:val="004C3FD6"/>
    <w:rsid w:val="004C4204"/>
    <w:rsid w:val="004C4305"/>
    <w:rsid w:val="004C448E"/>
    <w:rsid w:val="004C44D6"/>
    <w:rsid w:val="004C45CE"/>
    <w:rsid w:val="004C45FF"/>
    <w:rsid w:val="004C46FB"/>
    <w:rsid w:val="004C479D"/>
    <w:rsid w:val="004C48AB"/>
    <w:rsid w:val="004C49A5"/>
    <w:rsid w:val="004C4A44"/>
    <w:rsid w:val="004C4B95"/>
    <w:rsid w:val="004C4D98"/>
    <w:rsid w:val="004C4E9D"/>
    <w:rsid w:val="004C4F56"/>
    <w:rsid w:val="004C4F7A"/>
    <w:rsid w:val="004C4F81"/>
    <w:rsid w:val="004C4FD7"/>
    <w:rsid w:val="004C5111"/>
    <w:rsid w:val="004C517A"/>
    <w:rsid w:val="004C51A5"/>
    <w:rsid w:val="004C53B5"/>
    <w:rsid w:val="004C5475"/>
    <w:rsid w:val="004C5571"/>
    <w:rsid w:val="004C55C9"/>
    <w:rsid w:val="004C572C"/>
    <w:rsid w:val="004C590F"/>
    <w:rsid w:val="004C591C"/>
    <w:rsid w:val="004C59DD"/>
    <w:rsid w:val="004C5BC9"/>
    <w:rsid w:val="004C5E49"/>
    <w:rsid w:val="004C5E8E"/>
    <w:rsid w:val="004C5ED8"/>
    <w:rsid w:val="004C5F38"/>
    <w:rsid w:val="004C5FBD"/>
    <w:rsid w:val="004C6049"/>
    <w:rsid w:val="004C6071"/>
    <w:rsid w:val="004C61A5"/>
    <w:rsid w:val="004C61A6"/>
    <w:rsid w:val="004C62E3"/>
    <w:rsid w:val="004C64FC"/>
    <w:rsid w:val="004C65A4"/>
    <w:rsid w:val="004C664B"/>
    <w:rsid w:val="004C672A"/>
    <w:rsid w:val="004C682F"/>
    <w:rsid w:val="004C685C"/>
    <w:rsid w:val="004C686E"/>
    <w:rsid w:val="004C6997"/>
    <w:rsid w:val="004C6A15"/>
    <w:rsid w:val="004C6AA0"/>
    <w:rsid w:val="004C6AD1"/>
    <w:rsid w:val="004C6B2D"/>
    <w:rsid w:val="004C6B9C"/>
    <w:rsid w:val="004C6BF1"/>
    <w:rsid w:val="004C6C2A"/>
    <w:rsid w:val="004C6C74"/>
    <w:rsid w:val="004C6D11"/>
    <w:rsid w:val="004C6F9F"/>
    <w:rsid w:val="004C6FA8"/>
    <w:rsid w:val="004C6FD2"/>
    <w:rsid w:val="004C6FE8"/>
    <w:rsid w:val="004C7317"/>
    <w:rsid w:val="004C7362"/>
    <w:rsid w:val="004C738D"/>
    <w:rsid w:val="004C746A"/>
    <w:rsid w:val="004C7534"/>
    <w:rsid w:val="004C7653"/>
    <w:rsid w:val="004C77D1"/>
    <w:rsid w:val="004C77EC"/>
    <w:rsid w:val="004C7864"/>
    <w:rsid w:val="004C78C4"/>
    <w:rsid w:val="004C78D0"/>
    <w:rsid w:val="004C7932"/>
    <w:rsid w:val="004C797A"/>
    <w:rsid w:val="004C799C"/>
    <w:rsid w:val="004C7BB6"/>
    <w:rsid w:val="004C7C28"/>
    <w:rsid w:val="004C7CBA"/>
    <w:rsid w:val="004C7D3A"/>
    <w:rsid w:val="004C7D51"/>
    <w:rsid w:val="004C7DDF"/>
    <w:rsid w:val="004C7DFF"/>
    <w:rsid w:val="004D020A"/>
    <w:rsid w:val="004D02F5"/>
    <w:rsid w:val="004D03A1"/>
    <w:rsid w:val="004D0497"/>
    <w:rsid w:val="004D05D5"/>
    <w:rsid w:val="004D06E7"/>
    <w:rsid w:val="004D071A"/>
    <w:rsid w:val="004D07B6"/>
    <w:rsid w:val="004D088B"/>
    <w:rsid w:val="004D091A"/>
    <w:rsid w:val="004D0956"/>
    <w:rsid w:val="004D09F5"/>
    <w:rsid w:val="004D0A5F"/>
    <w:rsid w:val="004D0A76"/>
    <w:rsid w:val="004D0DEE"/>
    <w:rsid w:val="004D0E97"/>
    <w:rsid w:val="004D10CF"/>
    <w:rsid w:val="004D10F5"/>
    <w:rsid w:val="004D1122"/>
    <w:rsid w:val="004D125E"/>
    <w:rsid w:val="004D129B"/>
    <w:rsid w:val="004D15C7"/>
    <w:rsid w:val="004D163E"/>
    <w:rsid w:val="004D16BF"/>
    <w:rsid w:val="004D176A"/>
    <w:rsid w:val="004D17B1"/>
    <w:rsid w:val="004D17B9"/>
    <w:rsid w:val="004D18D6"/>
    <w:rsid w:val="004D18E8"/>
    <w:rsid w:val="004D1965"/>
    <w:rsid w:val="004D19F6"/>
    <w:rsid w:val="004D1ADF"/>
    <w:rsid w:val="004D1C6A"/>
    <w:rsid w:val="004D1DB4"/>
    <w:rsid w:val="004D1EA3"/>
    <w:rsid w:val="004D1EB8"/>
    <w:rsid w:val="004D1EE0"/>
    <w:rsid w:val="004D1F2F"/>
    <w:rsid w:val="004D1F6E"/>
    <w:rsid w:val="004D2042"/>
    <w:rsid w:val="004D2291"/>
    <w:rsid w:val="004D22A7"/>
    <w:rsid w:val="004D2327"/>
    <w:rsid w:val="004D238C"/>
    <w:rsid w:val="004D23B0"/>
    <w:rsid w:val="004D23B1"/>
    <w:rsid w:val="004D23E5"/>
    <w:rsid w:val="004D24C5"/>
    <w:rsid w:val="004D266F"/>
    <w:rsid w:val="004D2704"/>
    <w:rsid w:val="004D2726"/>
    <w:rsid w:val="004D282A"/>
    <w:rsid w:val="004D28A5"/>
    <w:rsid w:val="004D2966"/>
    <w:rsid w:val="004D29F2"/>
    <w:rsid w:val="004D2A65"/>
    <w:rsid w:val="004D2BF9"/>
    <w:rsid w:val="004D2C1F"/>
    <w:rsid w:val="004D2D41"/>
    <w:rsid w:val="004D2D7F"/>
    <w:rsid w:val="004D2E9C"/>
    <w:rsid w:val="004D2EB2"/>
    <w:rsid w:val="004D2FDF"/>
    <w:rsid w:val="004D3048"/>
    <w:rsid w:val="004D31ED"/>
    <w:rsid w:val="004D324B"/>
    <w:rsid w:val="004D33F6"/>
    <w:rsid w:val="004D3453"/>
    <w:rsid w:val="004D350A"/>
    <w:rsid w:val="004D356D"/>
    <w:rsid w:val="004D3767"/>
    <w:rsid w:val="004D3A1D"/>
    <w:rsid w:val="004D3CB6"/>
    <w:rsid w:val="004D3DE9"/>
    <w:rsid w:val="004D3F06"/>
    <w:rsid w:val="004D403C"/>
    <w:rsid w:val="004D40CE"/>
    <w:rsid w:val="004D4185"/>
    <w:rsid w:val="004D4196"/>
    <w:rsid w:val="004D41FE"/>
    <w:rsid w:val="004D42D8"/>
    <w:rsid w:val="004D4655"/>
    <w:rsid w:val="004D465A"/>
    <w:rsid w:val="004D4918"/>
    <w:rsid w:val="004D493A"/>
    <w:rsid w:val="004D4ACA"/>
    <w:rsid w:val="004D4B24"/>
    <w:rsid w:val="004D4BA8"/>
    <w:rsid w:val="004D4D8D"/>
    <w:rsid w:val="004D4DB2"/>
    <w:rsid w:val="004D4DC6"/>
    <w:rsid w:val="004D4DCB"/>
    <w:rsid w:val="004D4E84"/>
    <w:rsid w:val="004D4FDF"/>
    <w:rsid w:val="004D4FE6"/>
    <w:rsid w:val="004D4FEB"/>
    <w:rsid w:val="004D5047"/>
    <w:rsid w:val="004D5121"/>
    <w:rsid w:val="004D51AB"/>
    <w:rsid w:val="004D5234"/>
    <w:rsid w:val="004D52A7"/>
    <w:rsid w:val="004D5344"/>
    <w:rsid w:val="004D5419"/>
    <w:rsid w:val="004D5580"/>
    <w:rsid w:val="004D5585"/>
    <w:rsid w:val="004D55B3"/>
    <w:rsid w:val="004D56BF"/>
    <w:rsid w:val="004D5740"/>
    <w:rsid w:val="004D58D9"/>
    <w:rsid w:val="004D5A18"/>
    <w:rsid w:val="004D5B10"/>
    <w:rsid w:val="004D5B2D"/>
    <w:rsid w:val="004D5D73"/>
    <w:rsid w:val="004D5DFE"/>
    <w:rsid w:val="004D5F52"/>
    <w:rsid w:val="004D623E"/>
    <w:rsid w:val="004D62C4"/>
    <w:rsid w:val="004D62E2"/>
    <w:rsid w:val="004D6435"/>
    <w:rsid w:val="004D6463"/>
    <w:rsid w:val="004D657C"/>
    <w:rsid w:val="004D65AA"/>
    <w:rsid w:val="004D6631"/>
    <w:rsid w:val="004D678C"/>
    <w:rsid w:val="004D69E1"/>
    <w:rsid w:val="004D69F8"/>
    <w:rsid w:val="004D6A97"/>
    <w:rsid w:val="004D6BE8"/>
    <w:rsid w:val="004D6BED"/>
    <w:rsid w:val="004D6C90"/>
    <w:rsid w:val="004D6D4C"/>
    <w:rsid w:val="004D6EA3"/>
    <w:rsid w:val="004D6ED8"/>
    <w:rsid w:val="004D705D"/>
    <w:rsid w:val="004D7121"/>
    <w:rsid w:val="004D714D"/>
    <w:rsid w:val="004D71F8"/>
    <w:rsid w:val="004D720A"/>
    <w:rsid w:val="004D7226"/>
    <w:rsid w:val="004D72C9"/>
    <w:rsid w:val="004D72CE"/>
    <w:rsid w:val="004D734A"/>
    <w:rsid w:val="004D7470"/>
    <w:rsid w:val="004D7476"/>
    <w:rsid w:val="004D74E0"/>
    <w:rsid w:val="004D7564"/>
    <w:rsid w:val="004D7629"/>
    <w:rsid w:val="004D7687"/>
    <w:rsid w:val="004D76E2"/>
    <w:rsid w:val="004D7732"/>
    <w:rsid w:val="004D78EB"/>
    <w:rsid w:val="004D7950"/>
    <w:rsid w:val="004D7954"/>
    <w:rsid w:val="004D79BA"/>
    <w:rsid w:val="004D79EC"/>
    <w:rsid w:val="004D7A47"/>
    <w:rsid w:val="004D7AEB"/>
    <w:rsid w:val="004D7C3A"/>
    <w:rsid w:val="004D7CAF"/>
    <w:rsid w:val="004D7EC5"/>
    <w:rsid w:val="004D7F55"/>
    <w:rsid w:val="004E01CD"/>
    <w:rsid w:val="004E01CF"/>
    <w:rsid w:val="004E0236"/>
    <w:rsid w:val="004E0437"/>
    <w:rsid w:val="004E0726"/>
    <w:rsid w:val="004E07FC"/>
    <w:rsid w:val="004E086D"/>
    <w:rsid w:val="004E0A55"/>
    <w:rsid w:val="004E0ADB"/>
    <w:rsid w:val="004E0CF4"/>
    <w:rsid w:val="004E0DA2"/>
    <w:rsid w:val="004E0DFB"/>
    <w:rsid w:val="004E0FA0"/>
    <w:rsid w:val="004E106B"/>
    <w:rsid w:val="004E1445"/>
    <w:rsid w:val="004E148A"/>
    <w:rsid w:val="004E152C"/>
    <w:rsid w:val="004E15E1"/>
    <w:rsid w:val="004E15F9"/>
    <w:rsid w:val="004E164E"/>
    <w:rsid w:val="004E1652"/>
    <w:rsid w:val="004E1AD6"/>
    <w:rsid w:val="004E1CF5"/>
    <w:rsid w:val="004E1DCE"/>
    <w:rsid w:val="004E1E79"/>
    <w:rsid w:val="004E1EF7"/>
    <w:rsid w:val="004E1F8D"/>
    <w:rsid w:val="004E2047"/>
    <w:rsid w:val="004E20B2"/>
    <w:rsid w:val="004E2289"/>
    <w:rsid w:val="004E26F2"/>
    <w:rsid w:val="004E28A3"/>
    <w:rsid w:val="004E29B6"/>
    <w:rsid w:val="004E2BC9"/>
    <w:rsid w:val="004E2BDE"/>
    <w:rsid w:val="004E2CEA"/>
    <w:rsid w:val="004E2CFB"/>
    <w:rsid w:val="004E2D39"/>
    <w:rsid w:val="004E2DC9"/>
    <w:rsid w:val="004E2E9B"/>
    <w:rsid w:val="004E2EAA"/>
    <w:rsid w:val="004E308B"/>
    <w:rsid w:val="004E314C"/>
    <w:rsid w:val="004E3150"/>
    <w:rsid w:val="004E32CB"/>
    <w:rsid w:val="004E33C5"/>
    <w:rsid w:val="004E34C0"/>
    <w:rsid w:val="004E35FC"/>
    <w:rsid w:val="004E3615"/>
    <w:rsid w:val="004E3632"/>
    <w:rsid w:val="004E374E"/>
    <w:rsid w:val="004E3766"/>
    <w:rsid w:val="004E37C7"/>
    <w:rsid w:val="004E3822"/>
    <w:rsid w:val="004E3939"/>
    <w:rsid w:val="004E3B29"/>
    <w:rsid w:val="004E3B2C"/>
    <w:rsid w:val="004E3C02"/>
    <w:rsid w:val="004E3C24"/>
    <w:rsid w:val="004E3D10"/>
    <w:rsid w:val="004E3DBE"/>
    <w:rsid w:val="004E3DD1"/>
    <w:rsid w:val="004E3E0A"/>
    <w:rsid w:val="004E3F35"/>
    <w:rsid w:val="004E4057"/>
    <w:rsid w:val="004E4067"/>
    <w:rsid w:val="004E42B4"/>
    <w:rsid w:val="004E4516"/>
    <w:rsid w:val="004E45FE"/>
    <w:rsid w:val="004E47BF"/>
    <w:rsid w:val="004E4809"/>
    <w:rsid w:val="004E48E3"/>
    <w:rsid w:val="004E4923"/>
    <w:rsid w:val="004E499F"/>
    <w:rsid w:val="004E4A9A"/>
    <w:rsid w:val="004E4AE9"/>
    <w:rsid w:val="004E4B3E"/>
    <w:rsid w:val="004E4B8A"/>
    <w:rsid w:val="004E4CE1"/>
    <w:rsid w:val="004E4F2C"/>
    <w:rsid w:val="004E50F8"/>
    <w:rsid w:val="004E5101"/>
    <w:rsid w:val="004E5122"/>
    <w:rsid w:val="004E5355"/>
    <w:rsid w:val="004E5370"/>
    <w:rsid w:val="004E5376"/>
    <w:rsid w:val="004E53B0"/>
    <w:rsid w:val="004E53B9"/>
    <w:rsid w:val="004E5581"/>
    <w:rsid w:val="004E55EA"/>
    <w:rsid w:val="004E5707"/>
    <w:rsid w:val="004E5BC9"/>
    <w:rsid w:val="004E5E0A"/>
    <w:rsid w:val="004E5E84"/>
    <w:rsid w:val="004E5EAD"/>
    <w:rsid w:val="004E5EDB"/>
    <w:rsid w:val="004E600B"/>
    <w:rsid w:val="004E6078"/>
    <w:rsid w:val="004E60FC"/>
    <w:rsid w:val="004E6180"/>
    <w:rsid w:val="004E61C3"/>
    <w:rsid w:val="004E62CF"/>
    <w:rsid w:val="004E63A4"/>
    <w:rsid w:val="004E6762"/>
    <w:rsid w:val="004E67F5"/>
    <w:rsid w:val="004E6855"/>
    <w:rsid w:val="004E695A"/>
    <w:rsid w:val="004E6B2A"/>
    <w:rsid w:val="004E6BBD"/>
    <w:rsid w:val="004E6BCD"/>
    <w:rsid w:val="004E6CDA"/>
    <w:rsid w:val="004E6DD6"/>
    <w:rsid w:val="004E6E27"/>
    <w:rsid w:val="004E6F69"/>
    <w:rsid w:val="004E72CB"/>
    <w:rsid w:val="004E73D8"/>
    <w:rsid w:val="004E7465"/>
    <w:rsid w:val="004E76E4"/>
    <w:rsid w:val="004E7717"/>
    <w:rsid w:val="004E780C"/>
    <w:rsid w:val="004E7817"/>
    <w:rsid w:val="004E78AD"/>
    <w:rsid w:val="004E78B1"/>
    <w:rsid w:val="004E78EE"/>
    <w:rsid w:val="004E7AC6"/>
    <w:rsid w:val="004E7BA6"/>
    <w:rsid w:val="004E7BCD"/>
    <w:rsid w:val="004E7BF5"/>
    <w:rsid w:val="004E7C69"/>
    <w:rsid w:val="004E7D17"/>
    <w:rsid w:val="004E7E78"/>
    <w:rsid w:val="004E7EA5"/>
    <w:rsid w:val="004E7F3C"/>
    <w:rsid w:val="004E7FC4"/>
    <w:rsid w:val="004F0158"/>
    <w:rsid w:val="004F0188"/>
    <w:rsid w:val="004F01A7"/>
    <w:rsid w:val="004F038B"/>
    <w:rsid w:val="004F05B3"/>
    <w:rsid w:val="004F0817"/>
    <w:rsid w:val="004F08A0"/>
    <w:rsid w:val="004F0905"/>
    <w:rsid w:val="004F090F"/>
    <w:rsid w:val="004F0A19"/>
    <w:rsid w:val="004F0A3F"/>
    <w:rsid w:val="004F0A7E"/>
    <w:rsid w:val="004F0B30"/>
    <w:rsid w:val="004F0BFE"/>
    <w:rsid w:val="004F0CD7"/>
    <w:rsid w:val="004F0EE7"/>
    <w:rsid w:val="004F0F57"/>
    <w:rsid w:val="004F1040"/>
    <w:rsid w:val="004F1158"/>
    <w:rsid w:val="004F117D"/>
    <w:rsid w:val="004F11E5"/>
    <w:rsid w:val="004F123C"/>
    <w:rsid w:val="004F1337"/>
    <w:rsid w:val="004F16A4"/>
    <w:rsid w:val="004F16CC"/>
    <w:rsid w:val="004F16EB"/>
    <w:rsid w:val="004F1772"/>
    <w:rsid w:val="004F19E7"/>
    <w:rsid w:val="004F1A4D"/>
    <w:rsid w:val="004F1A74"/>
    <w:rsid w:val="004F1AF8"/>
    <w:rsid w:val="004F1C8F"/>
    <w:rsid w:val="004F1DC1"/>
    <w:rsid w:val="004F1E4D"/>
    <w:rsid w:val="004F1FD3"/>
    <w:rsid w:val="004F219E"/>
    <w:rsid w:val="004F227A"/>
    <w:rsid w:val="004F22EF"/>
    <w:rsid w:val="004F24C2"/>
    <w:rsid w:val="004F2540"/>
    <w:rsid w:val="004F26B5"/>
    <w:rsid w:val="004F2712"/>
    <w:rsid w:val="004F2724"/>
    <w:rsid w:val="004F27AD"/>
    <w:rsid w:val="004F28A2"/>
    <w:rsid w:val="004F29D1"/>
    <w:rsid w:val="004F2A9E"/>
    <w:rsid w:val="004F2AA8"/>
    <w:rsid w:val="004F2AC7"/>
    <w:rsid w:val="004F2B4C"/>
    <w:rsid w:val="004F2CD0"/>
    <w:rsid w:val="004F2D14"/>
    <w:rsid w:val="004F2E54"/>
    <w:rsid w:val="004F2E9C"/>
    <w:rsid w:val="004F2EE4"/>
    <w:rsid w:val="004F3091"/>
    <w:rsid w:val="004F30B1"/>
    <w:rsid w:val="004F30CD"/>
    <w:rsid w:val="004F30F7"/>
    <w:rsid w:val="004F31CE"/>
    <w:rsid w:val="004F33E0"/>
    <w:rsid w:val="004F34FA"/>
    <w:rsid w:val="004F3688"/>
    <w:rsid w:val="004F37C4"/>
    <w:rsid w:val="004F3844"/>
    <w:rsid w:val="004F3866"/>
    <w:rsid w:val="004F38CD"/>
    <w:rsid w:val="004F3969"/>
    <w:rsid w:val="004F3985"/>
    <w:rsid w:val="004F3BDC"/>
    <w:rsid w:val="004F3BE8"/>
    <w:rsid w:val="004F3C56"/>
    <w:rsid w:val="004F3C5A"/>
    <w:rsid w:val="004F3D5C"/>
    <w:rsid w:val="004F3D9C"/>
    <w:rsid w:val="004F3E21"/>
    <w:rsid w:val="004F3E89"/>
    <w:rsid w:val="004F3ED0"/>
    <w:rsid w:val="004F40AE"/>
    <w:rsid w:val="004F40D2"/>
    <w:rsid w:val="004F40E0"/>
    <w:rsid w:val="004F4153"/>
    <w:rsid w:val="004F42FC"/>
    <w:rsid w:val="004F4390"/>
    <w:rsid w:val="004F4498"/>
    <w:rsid w:val="004F460F"/>
    <w:rsid w:val="004F47DC"/>
    <w:rsid w:val="004F47FD"/>
    <w:rsid w:val="004F484B"/>
    <w:rsid w:val="004F494E"/>
    <w:rsid w:val="004F4AF8"/>
    <w:rsid w:val="004F4B7C"/>
    <w:rsid w:val="004F4BD6"/>
    <w:rsid w:val="004F4DD1"/>
    <w:rsid w:val="004F4E0C"/>
    <w:rsid w:val="004F4E2D"/>
    <w:rsid w:val="004F4E69"/>
    <w:rsid w:val="004F4EAD"/>
    <w:rsid w:val="004F4F99"/>
    <w:rsid w:val="004F4FB6"/>
    <w:rsid w:val="004F5047"/>
    <w:rsid w:val="004F50D0"/>
    <w:rsid w:val="004F5124"/>
    <w:rsid w:val="004F5248"/>
    <w:rsid w:val="004F524C"/>
    <w:rsid w:val="004F5562"/>
    <w:rsid w:val="004F55EE"/>
    <w:rsid w:val="004F568E"/>
    <w:rsid w:val="004F56C6"/>
    <w:rsid w:val="004F576C"/>
    <w:rsid w:val="004F5772"/>
    <w:rsid w:val="004F587C"/>
    <w:rsid w:val="004F58C6"/>
    <w:rsid w:val="004F596C"/>
    <w:rsid w:val="004F5B02"/>
    <w:rsid w:val="004F5BD7"/>
    <w:rsid w:val="004F5BE4"/>
    <w:rsid w:val="004F5DEF"/>
    <w:rsid w:val="004F5EA7"/>
    <w:rsid w:val="004F5FA2"/>
    <w:rsid w:val="004F6006"/>
    <w:rsid w:val="004F61C9"/>
    <w:rsid w:val="004F6201"/>
    <w:rsid w:val="004F62C4"/>
    <w:rsid w:val="004F6315"/>
    <w:rsid w:val="004F639B"/>
    <w:rsid w:val="004F63ED"/>
    <w:rsid w:val="004F6420"/>
    <w:rsid w:val="004F6447"/>
    <w:rsid w:val="004F64BE"/>
    <w:rsid w:val="004F65B8"/>
    <w:rsid w:val="004F65F6"/>
    <w:rsid w:val="004F662F"/>
    <w:rsid w:val="004F67BA"/>
    <w:rsid w:val="004F685F"/>
    <w:rsid w:val="004F68B1"/>
    <w:rsid w:val="004F6B9D"/>
    <w:rsid w:val="004F6C21"/>
    <w:rsid w:val="004F6D45"/>
    <w:rsid w:val="004F6E1A"/>
    <w:rsid w:val="004F6F09"/>
    <w:rsid w:val="004F6F1B"/>
    <w:rsid w:val="004F705A"/>
    <w:rsid w:val="004F7173"/>
    <w:rsid w:val="004F7292"/>
    <w:rsid w:val="004F739A"/>
    <w:rsid w:val="004F73A0"/>
    <w:rsid w:val="004F74D1"/>
    <w:rsid w:val="004F7510"/>
    <w:rsid w:val="004F7771"/>
    <w:rsid w:val="004F77CA"/>
    <w:rsid w:val="004F78F6"/>
    <w:rsid w:val="004F7933"/>
    <w:rsid w:val="004F7963"/>
    <w:rsid w:val="004F7AA8"/>
    <w:rsid w:val="004F7C6D"/>
    <w:rsid w:val="004F7E0A"/>
    <w:rsid w:val="004F7EF9"/>
    <w:rsid w:val="00500036"/>
    <w:rsid w:val="005003EB"/>
    <w:rsid w:val="00500421"/>
    <w:rsid w:val="0050044D"/>
    <w:rsid w:val="005004C9"/>
    <w:rsid w:val="005004E8"/>
    <w:rsid w:val="00500579"/>
    <w:rsid w:val="0050058D"/>
    <w:rsid w:val="005005EE"/>
    <w:rsid w:val="00500635"/>
    <w:rsid w:val="005006C6"/>
    <w:rsid w:val="005007FB"/>
    <w:rsid w:val="005008CA"/>
    <w:rsid w:val="00500924"/>
    <w:rsid w:val="0050093E"/>
    <w:rsid w:val="00500B34"/>
    <w:rsid w:val="00500B5E"/>
    <w:rsid w:val="00500CD6"/>
    <w:rsid w:val="00500D9A"/>
    <w:rsid w:val="00500EC4"/>
    <w:rsid w:val="00500F27"/>
    <w:rsid w:val="00500F83"/>
    <w:rsid w:val="00501031"/>
    <w:rsid w:val="005010C9"/>
    <w:rsid w:val="00501110"/>
    <w:rsid w:val="005012A5"/>
    <w:rsid w:val="00501394"/>
    <w:rsid w:val="0050166B"/>
    <w:rsid w:val="0050172F"/>
    <w:rsid w:val="0050182F"/>
    <w:rsid w:val="0050183C"/>
    <w:rsid w:val="0050188B"/>
    <w:rsid w:val="005018B3"/>
    <w:rsid w:val="00501983"/>
    <w:rsid w:val="00501A78"/>
    <w:rsid w:val="00501A86"/>
    <w:rsid w:val="00501AFD"/>
    <w:rsid w:val="00501B08"/>
    <w:rsid w:val="00501BD3"/>
    <w:rsid w:val="00501C85"/>
    <w:rsid w:val="00501E76"/>
    <w:rsid w:val="00501F5E"/>
    <w:rsid w:val="0050207A"/>
    <w:rsid w:val="00502094"/>
    <w:rsid w:val="005020C4"/>
    <w:rsid w:val="005021D0"/>
    <w:rsid w:val="00502279"/>
    <w:rsid w:val="00502295"/>
    <w:rsid w:val="00502314"/>
    <w:rsid w:val="00502336"/>
    <w:rsid w:val="00502387"/>
    <w:rsid w:val="00502510"/>
    <w:rsid w:val="005026D0"/>
    <w:rsid w:val="005026E1"/>
    <w:rsid w:val="0050273F"/>
    <w:rsid w:val="00502912"/>
    <w:rsid w:val="00502940"/>
    <w:rsid w:val="00502B6A"/>
    <w:rsid w:val="00502BDB"/>
    <w:rsid w:val="00502C92"/>
    <w:rsid w:val="00502D8F"/>
    <w:rsid w:val="00502DBB"/>
    <w:rsid w:val="00502F9B"/>
    <w:rsid w:val="00503002"/>
    <w:rsid w:val="00503149"/>
    <w:rsid w:val="00503161"/>
    <w:rsid w:val="00503222"/>
    <w:rsid w:val="00503266"/>
    <w:rsid w:val="00503276"/>
    <w:rsid w:val="0050331D"/>
    <w:rsid w:val="005033DA"/>
    <w:rsid w:val="005035B5"/>
    <w:rsid w:val="005037BE"/>
    <w:rsid w:val="0050388B"/>
    <w:rsid w:val="00503995"/>
    <w:rsid w:val="00503B83"/>
    <w:rsid w:val="00503CC8"/>
    <w:rsid w:val="00503D76"/>
    <w:rsid w:val="00504146"/>
    <w:rsid w:val="005041D1"/>
    <w:rsid w:val="005042DE"/>
    <w:rsid w:val="005043D9"/>
    <w:rsid w:val="005043E5"/>
    <w:rsid w:val="0050442A"/>
    <w:rsid w:val="00504447"/>
    <w:rsid w:val="005044BB"/>
    <w:rsid w:val="005046FE"/>
    <w:rsid w:val="0050476D"/>
    <w:rsid w:val="005047E5"/>
    <w:rsid w:val="00504AD2"/>
    <w:rsid w:val="00504B43"/>
    <w:rsid w:val="00504C09"/>
    <w:rsid w:val="00504C15"/>
    <w:rsid w:val="00504D14"/>
    <w:rsid w:val="00504D80"/>
    <w:rsid w:val="00504FB8"/>
    <w:rsid w:val="0050508C"/>
    <w:rsid w:val="0050521E"/>
    <w:rsid w:val="0050535C"/>
    <w:rsid w:val="005053FE"/>
    <w:rsid w:val="00505549"/>
    <w:rsid w:val="00505563"/>
    <w:rsid w:val="005056C9"/>
    <w:rsid w:val="0050575C"/>
    <w:rsid w:val="00505769"/>
    <w:rsid w:val="00505794"/>
    <w:rsid w:val="00505BE9"/>
    <w:rsid w:val="00505C47"/>
    <w:rsid w:val="00505C57"/>
    <w:rsid w:val="00505C5C"/>
    <w:rsid w:val="00505D1A"/>
    <w:rsid w:val="00505F6A"/>
    <w:rsid w:val="0050603B"/>
    <w:rsid w:val="00506190"/>
    <w:rsid w:val="00506342"/>
    <w:rsid w:val="00506393"/>
    <w:rsid w:val="0050639C"/>
    <w:rsid w:val="00506453"/>
    <w:rsid w:val="00506543"/>
    <w:rsid w:val="00506558"/>
    <w:rsid w:val="00506574"/>
    <w:rsid w:val="00506596"/>
    <w:rsid w:val="00506645"/>
    <w:rsid w:val="00506888"/>
    <w:rsid w:val="00506A4F"/>
    <w:rsid w:val="00506A5E"/>
    <w:rsid w:val="00506B46"/>
    <w:rsid w:val="00506B59"/>
    <w:rsid w:val="00506BF6"/>
    <w:rsid w:val="00506C23"/>
    <w:rsid w:val="00506C80"/>
    <w:rsid w:val="00506C9C"/>
    <w:rsid w:val="00506D3C"/>
    <w:rsid w:val="00506D3E"/>
    <w:rsid w:val="00506DB6"/>
    <w:rsid w:val="00506DC2"/>
    <w:rsid w:val="00506F49"/>
    <w:rsid w:val="005070FD"/>
    <w:rsid w:val="00507123"/>
    <w:rsid w:val="00507187"/>
    <w:rsid w:val="005073F7"/>
    <w:rsid w:val="005074C9"/>
    <w:rsid w:val="0050764A"/>
    <w:rsid w:val="00507662"/>
    <w:rsid w:val="005077B4"/>
    <w:rsid w:val="00507880"/>
    <w:rsid w:val="00507892"/>
    <w:rsid w:val="005078A1"/>
    <w:rsid w:val="005078C3"/>
    <w:rsid w:val="00507980"/>
    <w:rsid w:val="00507AA8"/>
    <w:rsid w:val="00507ADC"/>
    <w:rsid w:val="00507BFD"/>
    <w:rsid w:val="00507D19"/>
    <w:rsid w:val="00507D4A"/>
    <w:rsid w:val="00507DB0"/>
    <w:rsid w:val="00507FC2"/>
    <w:rsid w:val="00507FE3"/>
    <w:rsid w:val="00510094"/>
    <w:rsid w:val="005100BF"/>
    <w:rsid w:val="00510121"/>
    <w:rsid w:val="0051016D"/>
    <w:rsid w:val="0051032A"/>
    <w:rsid w:val="00510348"/>
    <w:rsid w:val="00510432"/>
    <w:rsid w:val="00510454"/>
    <w:rsid w:val="00510486"/>
    <w:rsid w:val="005109A1"/>
    <w:rsid w:val="00510A6C"/>
    <w:rsid w:val="00510AAF"/>
    <w:rsid w:val="00510AC3"/>
    <w:rsid w:val="00510B2A"/>
    <w:rsid w:val="00510B89"/>
    <w:rsid w:val="00510CAF"/>
    <w:rsid w:val="00510E00"/>
    <w:rsid w:val="00510E4E"/>
    <w:rsid w:val="00510EC9"/>
    <w:rsid w:val="00510F22"/>
    <w:rsid w:val="00510FB8"/>
    <w:rsid w:val="00511046"/>
    <w:rsid w:val="005110F8"/>
    <w:rsid w:val="0051117F"/>
    <w:rsid w:val="00511268"/>
    <w:rsid w:val="00511293"/>
    <w:rsid w:val="005112FE"/>
    <w:rsid w:val="005113DE"/>
    <w:rsid w:val="0051141F"/>
    <w:rsid w:val="00511430"/>
    <w:rsid w:val="005114EC"/>
    <w:rsid w:val="00511596"/>
    <w:rsid w:val="005115BA"/>
    <w:rsid w:val="00511684"/>
    <w:rsid w:val="0051169C"/>
    <w:rsid w:val="005118C8"/>
    <w:rsid w:val="00511A40"/>
    <w:rsid w:val="00511A72"/>
    <w:rsid w:val="00511C1B"/>
    <w:rsid w:val="00511C8D"/>
    <w:rsid w:val="00511DE5"/>
    <w:rsid w:val="00511E92"/>
    <w:rsid w:val="00511EC0"/>
    <w:rsid w:val="00511F00"/>
    <w:rsid w:val="00512103"/>
    <w:rsid w:val="00512200"/>
    <w:rsid w:val="00512292"/>
    <w:rsid w:val="0051241D"/>
    <w:rsid w:val="0051243B"/>
    <w:rsid w:val="005127FF"/>
    <w:rsid w:val="00512876"/>
    <w:rsid w:val="005128F7"/>
    <w:rsid w:val="00512A08"/>
    <w:rsid w:val="00512A58"/>
    <w:rsid w:val="00512AE3"/>
    <w:rsid w:val="00512B43"/>
    <w:rsid w:val="00512CA6"/>
    <w:rsid w:val="00512CA7"/>
    <w:rsid w:val="00512D76"/>
    <w:rsid w:val="00512DB5"/>
    <w:rsid w:val="00512E4D"/>
    <w:rsid w:val="00512FDD"/>
    <w:rsid w:val="00513011"/>
    <w:rsid w:val="00513085"/>
    <w:rsid w:val="005130B6"/>
    <w:rsid w:val="00513124"/>
    <w:rsid w:val="0051319D"/>
    <w:rsid w:val="0051323D"/>
    <w:rsid w:val="005133F9"/>
    <w:rsid w:val="005134CD"/>
    <w:rsid w:val="00513657"/>
    <w:rsid w:val="00513690"/>
    <w:rsid w:val="005136E5"/>
    <w:rsid w:val="005138A1"/>
    <w:rsid w:val="005139BC"/>
    <w:rsid w:val="005139C2"/>
    <w:rsid w:val="00513A9A"/>
    <w:rsid w:val="00513CCE"/>
    <w:rsid w:val="00513D43"/>
    <w:rsid w:val="00513E51"/>
    <w:rsid w:val="00513F37"/>
    <w:rsid w:val="00513FB2"/>
    <w:rsid w:val="0051407B"/>
    <w:rsid w:val="0051412B"/>
    <w:rsid w:val="0051415E"/>
    <w:rsid w:val="00514167"/>
    <w:rsid w:val="00514238"/>
    <w:rsid w:val="0051424B"/>
    <w:rsid w:val="00514339"/>
    <w:rsid w:val="005143D7"/>
    <w:rsid w:val="0051448B"/>
    <w:rsid w:val="00514498"/>
    <w:rsid w:val="0051465B"/>
    <w:rsid w:val="0051467D"/>
    <w:rsid w:val="005146C6"/>
    <w:rsid w:val="00514803"/>
    <w:rsid w:val="005148CE"/>
    <w:rsid w:val="00514908"/>
    <w:rsid w:val="005149AD"/>
    <w:rsid w:val="005149AE"/>
    <w:rsid w:val="005149BC"/>
    <w:rsid w:val="00514C2E"/>
    <w:rsid w:val="00514D72"/>
    <w:rsid w:val="00514D91"/>
    <w:rsid w:val="00514E46"/>
    <w:rsid w:val="00514E80"/>
    <w:rsid w:val="00514F1A"/>
    <w:rsid w:val="00514F8D"/>
    <w:rsid w:val="00514FEA"/>
    <w:rsid w:val="00515148"/>
    <w:rsid w:val="0051514A"/>
    <w:rsid w:val="00515267"/>
    <w:rsid w:val="0051536B"/>
    <w:rsid w:val="00515585"/>
    <w:rsid w:val="0051579C"/>
    <w:rsid w:val="0051580A"/>
    <w:rsid w:val="00515894"/>
    <w:rsid w:val="00515AA2"/>
    <w:rsid w:val="00515AE6"/>
    <w:rsid w:val="00515AFF"/>
    <w:rsid w:val="00515B16"/>
    <w:rsid w:val="00515BB0"/>
    <w:rsid w:val="00515CB5"/>
    <w:rsid w:val="00515D83"/>
    <w:rsid w:val="00515E67"/>
    <w:rsid w:val="00516009"/>
    <w:rsid w:val="00516091"/>
    <w:rsid w:val="00516121"/>
    <w:rsid w:val="0051640E"/>
    <w:rsid w:val="005166DB"/>
    <w:rsid w:val="0051677A"/>
    <w:rsid w:val="005167B3"/>
    <w:rsid w:val="005167C8"/>
    <w:rsid w:val="005167D5"/>
    <w:rsid w:val="005168E0"/>
    <w:rsid w:val="005169C0"/>
    <w:rsid w:val="00516C92"/>
    <w:rsid w:val="00516DAE"/>
    <w:rsid w:val="00516DE6"/>
    <w:rsid w:val="00516E69"/>
    <w:rsid w:val="00516ED1"/>
    <w:rsid w:val="00516F50"/>
    <w:rsid w:val="00517026"/>
    <w:rsid w:val="005170CA"/>
    <w:rsid w:val="00517120"/>
    <w:rsid w:val="00517226"/>
    <w:rsid w:val="0051726E"/>
    <w:rsid w:val="0051731A"/>
    <w:rsid w:val="005173A6"/>
    <w:rsid w:val="0051757D"/>
    <w:rsid w:val="005176C8"/>
    <w:rsid w:val="00517774"/>
    <w:rsid w:val="005177B5"/>
    <w:rsid w:val="005178B5"/>
    <w:rsid w:val="005178EB"/>
    <w:rsid w:val="00517A5A"/>
    <w:rsid w:val="00517AFC"/>
    <w:rsid w:val="00517D30"/>
    <w:rsid w:val="00517D55"/>
    <w:rsid w:val="00517E64"/>
    <w:rsid w:val="00517FAD"/>
    <w:rsid w:val="0052009C"/>
    <w:rsid w:val="005201C4"/>
    <w:rsid w:val="005204A3"/>
    <w:rsid w:val="005204E0"/>
    <w:rsid w:val="0052051B"/>
    <w:rsid w:val="005205CB"/>
    <w:rsid w:val="005206D0"/>
    <w:rsid w:val="0052073C"/>
    <w:rsid w:val="0052083B"/>
    <w:rsid w:val="00520978"/>
    <w:rsid w:val="00520A27"/>
    <w:rsid w:val="00520A52"/>
    <w:rsid w:val="00520A6C"/>
    <w:rsid w:val="00520A72"/>
    <w:rsid w:val="00520A9B"/>
    <w:rsid w:val="00520AAE"/>
    <w:rsid w:val="00520B0A"/>
    <w:rsid w:val="00520BA1"/>
    <w:rsid w:val="00520C14"/>
    <w:rsid w:val="00520C93"/>
    <w:rsid w:val="00520EE4"/>
    <w:rsid w:val="0052103E"/>
    <w:rsid w:val="005210ED"/>
    <w:rsid w:val="005211C5"/>
    <w:rsid w:val="00521219"/>
    <w:rsid w:val="00521263"/>
    <w:rsid w:val="00521373"/>
    <w:rsid w:val="0052145D"/>
    <w:rsid w:val="005214D8"/>
    <w:rsid w:val="00521701"/>
    <w:rsid w:val="005217E9"/>
    <w:rsid w:val="005218AF"/>
    <w:rsid w:val="005218C2"/>
    <w:rsid w:val="0052197D"/>
    <w:rsid w:val="005219B2"/>
    <w:rsid w:val="005219EE"/>
    <w:rsid w:val="00521B5C"/>
    <w:rsid w:val="00521BE1"/>
    <w:rsid w:val="00521C03"/>
    <w:rsid w:val="00521C43"/>
    <w:rsid w:val="00521C9E"/>
    <w:rsid w:val="00521D20"/>
    <w:rsid w:val="00521F34"/>
    <w:rsid w:val="00521F43"/>
    <w:rsid w:val="0052203F"/>
    <w:rsid w:val="0052204B"/>
    <w:rsid w:val="00522257"/>
    <w:rsid w:val="005222D0"/>
    <w:rsid w:val="0052238D"/>
    <w:rsid w:val="005223BD"/>
    <w:rsid w:val="005224F1"/>
    <w:rsid w:val="0052253C"/>
    <w:rsid w:val="0052255B"/>
    <w:rsid w:val="00522652"/>
    <w:rsid w:val="0052276C"/>
    <w:rsid w:val="005227C5"/>
    <w:rsid w:val="005227DC"/>
    <w:rsid w:val="00522801"/>
    <w:rsid w:val="005228BC"/>
    <w:rsid w:val="005228DC"/>
    <w:rsid w:val="005228E7"/>
    <w:rsid w:val="005228F6"/>
    <w:rsid w:val="005229C1"/>
    <w:rsid w:val="00522BAA"/>
    <w:rsid w:val="00522D33"/>
    <w:rsid w:val="00522D6E"/>
    <w:rsid w:val="00522DAE"/>
    <w:rsid w:val="00522DEC"/>
    <w:rsid w:val="00522E19"/>
    <w:rsid w:val="00522E1F"/>
    <w:rsid w:val="00522E27"/>
    <w:rsid w:val="00522E76"/>
    <w:rsid w:val="00522E9D"/>
    <w:rsid w:val="00522F4B"/>
    <w:rsid w:val="00522F87"/>
    <w:rsid w:val="0052308F"/>
    <w:rsid w:val="005230BC"/>
    <w:rsid w:val="00523207"/>
    <w:rsid w:val="00523213"/>
    <w:rsid w:val="0052323D"/>
    <w:rsid w:val="005232B3"/>
    <w:rsid w:val="00523367"/>
    <w:rsid w:val="00523423"/>
    <w:rsid w:val="005234B1"/>
    <w:rsid w:val="0052355A"/>
    <w:rsid w:val="005235E5"/>
    <w:rsid w:val="0052363E"/>
    <w:rsid w:val="00523784"/>
    <w:rsid w:val="005237C1"/>
    <w:rsid w:val="005238A9"/>
    <w:rsid w:val="005239C9"/>
    <w:rsid w:val="00523A36"/>
    <w:rsid w:val="00523AB7"/>
    <w:rsid w:val="00523C50"/>
    <w:rsid w:val="005242F7"/>
    <w:rsid w:val="005245EA"/>
    <w:rsid w:val="00524658"/>
    <w:rsid w:val="005246F1"/>
    <w:rsid w:val="00524706"/>
    <w:rsid w:val="00524725"/>
    <w:rsid w:val="00524847"/>
    <w:rsid w:val="005248CD"/>
    <w:rsid w:val="00524935"/>
    <w:rsid w:val="0052495F"/>
    <w:rsid w:val="005249B8"/>
    <w:rsid w:val="005249CF"/>
    <w:rsid w:val="00524B2D"/>
    <w:rsid w:val="00524B7D"/>
    <w:rsid w:val="00524C5C"/>
    <w:rsid w:val="00524D42"/>
    <w:rsid w:val="00524D77"/>
    <w:rsid w:val="00524F08"/>
    <w:rsid w:val="00525049"/>
    <w:rsid w:val="005250BB"/>
    <w:rsid w:val="005251FF"/>
    <w:rsid w:val="005253A6"/>
    <w:rsid w:val="00525594"/>
    <w:rsid w:val="005255D6"/>
    <w:rsid w:val="0052568A"/>
    <w:rsid w:val="00525718"/>
    <w:rsid w:val="005257A5"/>
    <w:rsid w:val="00525AC8"/>
    <w:rsid w:val="00525C42"/>
    <w:rsid w:val="00525C44"/>
    <w:rsid w:val="00525C4A"/>
    <w:rsid w:val="00525E39"/>
    <w:rsid w:val="00525ECB"/>
    <w:rsid w:val="00525F1D"/>
    <w:rsid w:val="00525FC3"/>
    <w:rsid w:val="005260D2"/>
    <w:rsid w:val="005261FA"/>
    <w:rsid w:val="00526267"/>
    <w:rsid w:val="005262D0"/>
    <w:rsid w:val="00526339"/>
    <w:rsid w:val="00526456"/>
    <w:rsid w:val="00526610"/>
    <w:rsid w:val="005266A2"/>
    <w:rsid w:val="005267FC"/>
    <w:rsid w:val="0052682C"/>
    <w:rsid w:val="00526BC2"/>
    <w:rsid w:val="00526BD4"/>
    <w:rsid w:val="00526C8C"/>
    <w:rsid w:val="00526D09"/>
    <w:rsid w:val="00526D4B"/>
    <w:rsid w:val="00526D71"/>
    <w:rsid w:val="00526E7F"/>
    <w:rsid w:val="00526E94"/>
    <w:rsid w:val="00526E9F"/>
    <w:rsid w:val="00526EC5"/>
    <w:rsid w:val="00526EEC"/>
    <w:rsid w:val="00526F1D"/>
    <w:rsid w:val="00527009"/>
    <w:rsid w:val="0052715F"/>
    <w:rsid w:val="005271D8"/>
    <w:rsid w:val="005273DC"/>
    <w:rsid w:val="00527439"/>
    <w:rsid w:val="005274F8"/>
    <w:rsid w:val="00527594"/>
    <w:rsid w:val="0052775A"/>
    <w:rsid w:val="005277D4"/>
    <w:rsid w:val="0052785E"/>
    <w:rsid w:val="0052786D"/>
    <w:rsid w:val="005278C0"/>
    <w:rsid w:val="00527933"/>
    <w:rsid w:val="00527939"/>
    <w:rsid w:val="005279AB"/>
    <w:rsid w:val="005279D7"/>
    <w:rsid w:val="00527AB8"/>
    <w:rsid w:val="00527AF8"/>
    <w:rsid w:val="00527C01"/>
    <w:rsid w:val="00527C97"/>
    <w:rsid w:val="00527CF6"/>
    <w:rsid w:val="00527D4C"/>
    <w:rsid w:val="00527F24"/>
    <w:rsid w:val="005301C4"/>
    <w:rsid w:val="00530212"/>
    <w:rsid w:val="00530403"/>
    <w:rsid w:val="0053068D"/>
    <w:rsid w:val="005306DE"/>
    <w:rsid w:val="005307F0"/>
    <w:rsid w:val="0053085A"/>
    <w:rsid w:val="00530867"/>
    <w:rsid w:val="0053091A"/>
    <w:rsid w:val="00530944"/>
    <w:rsid w:val="00530998"/>
    <w:rsid w:val="005309C2"/>
    <w:rsid w:val="005309CB"/>
    <w:rsid w:val="00530ADF"/>
    <w:rsid w:val="00530AEB"/>
    <w:rsid w:val="00530D2B"/>
    <w:rsid w:val="00530D76"/>
    <w:rsid w:val="00530E61"/>
    <w:rsid w:val="00530EED"/>
    <w:rsid w:val="005310DA"/>
    <w:rsid w:val="005311B9"/>
    <w:rsid w:val="005311E5"/>
    <w:rsid w:val="005313BD"/>
    <w:rsid w:val="005314BD"/>
    <w:rsid w:val="00531889"/>
    <w:rsid w:val="00531A90"/>
    <w:rsid w:val="00531AFE"/>
    <w:rsid w:val="00531C13"/>
    <w:rsid w:val="00531C54"/>
    <w:rsid w:val="00531D33"/>
    <w:rsid w:val="00531E06"/>
    <w:rsid w:val="00531F6B"/>
    <w:rsid w:val="00532001"/>
    <w:rsid w:val="005320F6"/>
    <w:rsid w:val="005321E6"/>
    <w:rsid w:val="005322F2"/>
    <w:rsid w:val="0053239A"/>
    <w:rsid w:val="00532445"/>
    <w:rsid w:val="005324B1"/>
    <w:rsid w:val="0053255B"/>
    <w:rsid w:val="00532567"/>
    <w:rsid w:val="005325C3"/>
    <w:rsid w:val="005326B1"/>
    <w:rsid w:val="00532946"/>
    <w:rsid w:val="00532A80"/>
    <w:rsid w:val="00532AE4"/>
    <w:rsid w:val="00532B64"/>
    <w:rsid w:val="00532BF8"/>
    <w:rsid w:val="00532C86"/>
    <w:rsid w:val="00532C8F"/>
    <w:rsid w:val="00532E44"/>
    <w:rsid w:val="00532E4C"/>
    <w:rsid w:val="00532FB6"/>
    <w:rsid w:val="00533019"/>
    <w:rsid w:val="005330E5"/>
    <w:rsid w:val="005331E0"/>
    <w:rsid w:val="0053325F"/>
    <w:rsid w:val="00533277"/>
    <w:rsid w:val="005332F3"/>
    <w:rsid w:val="005332F7"/>
    <w:rsid w:val="005333BE"/>
    <w:rsid w:val="005333C9"/>
    <w:rsid w:val="005333DC"/>
    <w:rsid w:val="005335C4"/>
    <w:rsid w:val="00533764"/>
    <w:rsid w:val="005337D2"/>
    <w:rsid w:val="005337D8"/>
    <w:rsid w:val="00533906"/>
    <w:rsid w:val="00533908"/>
    <w:rsid w:val="00533A82"/>
    <w:rsid w:val="00533A92"/>
    <w:rsid w:val="00533B06"/>
    <w:rsid w:val="00533E14"/>
    <w:rsid w:val="00533FDE"/>
    <w:rsid w:val="00534127"/>
    <w:rsid w:val="00534282"/>
    <w:rsid w:val="00534298"/>
    <w:rsid w:val="005345F1"/>
    <w:rsid w:val="005346C1"/>
    <w:rsid w:val="00534797"/>
    <w:rsid w:val="00534A0B"/>
    <w:rsid w:val="00534A2E"/>
    <w:rsid w:val="00534AC5"/>
    <w:rsid w:val="00534B7F"/>
    <w:rsid w:val="00534DC5"/>
    <w:rsid w:val="0053514F"/>
    <w:rsid w:val="005353EC"/>
    <w:rsid w:val="0053542C"/>
    <w:rsid w:val="005354FF"/>
    <w:rsid w:val="0053560D"/>
    <w:rsid w:val="00535805"/>
    <w:rsid w:val="00535948"/>
    <w:rsid w:val="00535A2C"/>
    <w:rsid w:val="00535A63"/>
    <w:rsid w:val="00535A78"/>
    <w:rsid w:val="00535CEB"/>
    <w:rsid w:val="00535D29"/>
    <w:rsid w:val="00535D70"/>
    <w:rsid w:val="00535E5F"/>
    <w:rsid w:val="00535EA2"/>
    <w:rsid w:val="00535F0B"/>
    <w:rsid w:val="00535F44"/>
    <w:rsid w:val="00535FD3"/>
    <w:rsid w:val="0053622F"/>
    <w:rsid w:val="0053629B"/>
    <w:rsid w:val="005363BC"/>
    <w:rsid w:val="0053644E"/>
    <w:rsid w:val="00536494"/>
    <w:rsid w:val="005365C3"/>
    <w:rsid w:val="00536636"/>
    <w:rsid w:val="005366FE"/>
    <w:rsid w:val="0053670B"/>
    <w:rsid w:val="00536743"/>
    <w:rsid w:val="0053679D"/>
    <w:rsid w:val="005367EB"/>
    <w:rsid w:val="005368F3"/>
    <w:rsid w:val="005369E1"/>
    <w:rsid w:val="00536A2D"/>
    <w:rsid w:val="00536AED"/>
    <w:rsid w:val="00536BA6"/>
    <w:rsid w:val="00536BE8"/>
    <w:rsid w:val="00536BFC"/>
    <w:rsid w:val="00536C33"/>
    <w:rsid w:val="00536E54"/>
    <w:rsid w:val="00536F67"/>
    <w:rsid w:val="00536FE7"/>
    <w:rsid w:val="005370B5"/>
    <w:rsid w:val="005371C3"/>
    <w:rsid w:val="005371C9"/>
    <w:rsid w:val="00537288"/>
    <w:rsid w:val="00537560"/>
    <w:rsid w:val="0053758E"/>
    <w:rsid w:val="00537669"/>
    <w:rsid w:val="00537787"/>
    <w:rsid w:val="005379AA"/>
    <w:rsid w:val="00537A2E"/>
    <w:rsid w:val="00537B58"/>
    <w:rsid w:val="00537B8E"/>
    <w:rsid w:val="00537BB6"/>
    <w:rsid w:val="00537C42"/>
    <w:rsid w:val="00537C45"/>
    <w:rsid w:val="00537C5F"/>
    <w:rsid w:val="00537D63"/>
    <w:rsid w:val="00537E2B"/>
    <w:rsid w:val="00537FEF"/>
    <w:rsid w:val="0054002C"/>
    <w:rsid w:val="005400C1"/>
    <w:rsid w:val="005401D2"/>
    <w:rsid w:val="00540360"/>
    <w:rsid w:val="00540416"/>
    <w:rsid w:val="00540542"/>
    <w:rsid w:val="00540593"/>
    <w:rsid w:val="005405B9"/>
    <w:rsid w:val="005405F2"/>
    <w:rsid w:val="00540601"/>
    <w:rsid w:val="0054071D"/>
    <w:rsid w:val="005407FF"/>
    <w:rsid w:val="0054083F"/>
    <w:rsid w:val="00540B01"/>
    <w:rsid w:val="00540D6A"/>
    <w:rsid w:val="0054108C"/>
    <w:rsid w:val="0054113C"/>
    <w:rsid w:val="005411E1"/>
    <w:rsid w:val="00541249"/>
    <w:rsid w:val="0054128C"/>
    <w:rsid w:val="00541393"/>
    <w:rsid w:val="005413A2"/>
    <w:rsid w:val="00541449"/>
    <w:rsid w:val="00541451"/>
    <w:rsid w:val="00541802"/>
    <w:rsid w:val="00541850"/>
    <w:rsid w:val="00541A96"/>
    <w:rsid w:val="00541BA5"/>
    <w:rsid w:val="00541BDB"/>
    <w:rsid w:val="00541D98"/>
    <w:rsid w:val="00541E99"/>
    <w:rsid w:val="0054214D"/>
    <w:rsid w:val="0054220E"/>
    <w:rsid w:val="00542283"/>
    <w:rsid w:val="005422D1"/>
    <w:rsid w:val="005422EC"/>
    <w:rsid w:val="005424FD"/>
    <w:rsid w:val="0054257E"/>
    <w:rsid w:val="00542628"/>
    <w:rsid w:val="005426D6"/>
    <w:rsid w:val="005426DE"/>
    <w:rsid w:val="0054270E"/>
    <w:rsid w:val="0054276D"/>
    <w:rsid w:val="005427E6"/>
    <w:rsid w:val="005427E7"/>
    <w:rsid w:val="00542989"/>
    <w:rsid w:val="005429B3"/>
    <w:rsid w:val="00542A02"/>
    <w:rsid w:val="00542BBA"/>
    <w:rsid w:val="00542BFD"/>
    <w:rsid w:val="00542D07"/>
    <w:rsid w:val="00542D22"/>
    <w:rsid w:val="00542DCB"/>
    <w:rsid w:val="00542EEC"/>
    <w:rsid w:val="00542F26"/>
    <w:rsid w:val="00543016"/>
    <w:rsid w:val="0054309B"/>
    <w:rsid w:val="005430CE"/>
    <w:rsid w:val="00543165"/>
    <w:rsid w:val="005431CF"/>
    <w:rsid w:val="0054321B"/>
    <w:rsid w:val="00543271"/>
    <w:rsid w:val="005432F9"/>
    <w:rsid w:val="00543361"/>
    <w:rsid w:val="0054346B"/>
    <w:rsid w:val="0054354D"/>
    <w:rsid w:val="00543650"/>
    <w:rsid w:val="00543668"/>
    <w:rsid w:val="005439C4"/>
    <w:rsid w:val="005439CE"/>
    <w:rsid w:val="005439D6"/>
    <w:rsid w:val="005439DE"/>
    <w:rsid w:val="00543AF8"/>
    <w:rsid w:val="00543B5D"/>
    <w:rsid w:val="00543BD4"/>
    <w:rsid w:val="00543D29"/>
    <w:rsid w:val="00543D6C"/>
    <w:rsid w:val="00543DF2"/>
    <w:rsid w:val="00543E45"/>
    <w:rsid w:val="00543EDA"/>
    <w:rsid w:val="00543EEF"/>
    <w:rsid w:val="00543F21"/>
    <w:rsid w:val="00543F26"/>
    <w:rsid w:val="00544066"/>
    <w:rsid w:val="005440C4"/>
    <w:rsid w:val="0054426F"/>
    <w:rsid w:val="005444A5"/>
    <w:rsid w:val="005444BE"/>
    <w:rsid w:val="00544770"/>
    <w:rsid w:val="0054484D"/>
    <w:rsid w:val="00544856"/>
    <w:rsid w:val="0054485C"/>
    <w:rsid w:val="00544986"/>
    <w:rsid w:val="00544A14"/>
    <w:rsid w:val="00544AB6"/>
    <w:rsid w:val="00544B05"/>
    <w:rsid w:val="00544B2A"/>
    <w:rsid w:val="00544C27"/>
    <w:rsid w:val="00544DC0"/>
    <w:rsid w:val="00544DFF"/>
    <w:rsid w:val="00544E47"/>
    <w:rsid w:val="00544E8B"/>
    <w:rsid w:val="00544FE0"/>
    <w:rsid w:val="005450C4"/>
    <w:rsid w:val="005452A0"/>
    <w:rsid w:val="005452BB"/>
    <w:rsid w:val="0054534D"/>
    <w:rsid w:val="00545414"/>
    <w:rsid w:val="00545551"/>
    <w:rsid w:val="0054562F"/>
    <w:rsid w:val="0054588E"/>
    <w:rsid w:val="005459FB"/>
    <w:rsid w:val="00545A91"/>
    <w:rsid w:val="00545AF1"/>
    <w:rsid w:val="00545B7A"/>
    <w:rsid w:val="00545C05"/>
    <w:rsid w:val="00545D7E"/>
    <w:rsid w:val="00545FE1"/>
    <w:rsid w:val="005461F5"/>
    <w:rsid w:val="00546260"/>
    <w:rsid w:val="005462DF"/>
    <w:rsid w:val="005462E1"/>
    <w:rsid w:val="005463ED"/>
    <w:rsid w:val="0054645F"/>
    <w:rsid w:val="00546545"/>
    <w:rsid w:val="00546664"/>
    <w:rsid w:val="00546786"/>
    <w:rsid w:val="00546912"/>
    <w:rsid w:val="00546A0A"/>
    <w:rsid w:val="00546B20"/>
    <w:rsid w:val="00546B3B"/>
    <w:rsid w:val="00546B5F"/>
    <w:rsid w:val="00546C39"/>
    <w:rsid w:val="00546C41"/>
    <w:rsid w:val="00546D39"/>
    <w:rsid w:val="00546D92"/>
    <w:rsid w:val="00546F00"/>
    <w:rsid w:val="00546FE2"/>
    <w:rsid w:val="0054725D"/>
    <w:rsid w:val="005472F5"/>
    <w:rsid w:val="005473B9"/>
    <w:rsid w:val="005473E0"/>
    <w:rsid w:val="00547432"/>
    <w:rsid w:val="00547436"/>
    <w:rsid w:val="0054747C"/>
    <w:rsid w:val="005474C8"/>
    <w:rsid w:val="00547561"/>
    <w:rsid w:val="00547703"/>
    <w:rsid w:val="005477BF"/>
    <w:rsid w:val="005477EA"/>
    <w:rsid w:val="005477EC"/>
    <w:rsid w:val="00547837"/>
    <w:rsid w:val="00547B68"/>
    <w:rsid w:val="00547D5A"/>
    <w:rsid w:val="00547D9D"/>
    <w:rsid w:val="00547E0B"/>
    <w:rsid w:val="00547E18"/>
    <w:rsid w:val="00547E29"/>
    <w:rsid w:val="00547EC6"/>
    <w:rsid w:val="00547EDF"/>
    <w:rsid w:val="00547FCB"/>
    <w:rsid w:val="0055009A"/>
    <w:rsid w:val="005500A7"/>
    <w:rsid w:val="00550220"/>
    <w:rsid w:val="005503F4"/>
    <w:rsid w:val="00550423"/>
    <w:rsid w:val="005504C9"/>
    <w:rsid w:val="0055056A"/>
    <w:rsid w:val="005505CD"/>
    <w:rsid w:val="00550902"/>
    <w:rsid w:val="0055098C"/>
    <w:rsid w:val="00550A3E"/>
    <w:rsid w:val="00550CB9"/>
    <w:rsid w:val="00550F29"/>
    <w:rsid w:val="005510B6"/>
    <w:rsid w:val="005510B7"/>
    <w:rsid w:val="005512E7"/>
    <w:rsid w:val="00551492"/>
    <w:rsid w:val="005514AE"/>
    <w:rsid w:val="005514D9"/>
    <w:rsid w:val="005514DD"/>
    <w:rsid w:val="00551543"/>
    <w:rsid w:val="0055164B"/>
    <w:rsid w:val="0055169E"/>
    <w:rsid w:val="005516D7"/>
    <w:rsid w:val="0055170B"/>
    <w:rsid w:val="00551750"/>
    <w:rsid w:val="00551842"/>
    <w:rsid w:val="005518B3"/>
    <w:rsid w:val="00551946"/>
    <w:rsid w:val="00551CE1"/>
    <w:rsid w:val="00551D7A"/>
    <w:rsid w:val="00551D86"/>
    <w:rsid w:val="00552007"/>
    <w:rsid w:val="00552013"/>
    <w:rsid w:val="005520AA"/>
    <w:rsid w:val="005521D4"/>
    <w:rsid w:val="0055222E"/>
    <w:rsid w:val="00552326"/>
    <w:rsid w:val="005523C8"/>
    <w:rsid w:val="0055277E"/>
    <w:rsid w:val="0055297D"/>
    <w:rsid w:val="00552A87"/>
    <w:rsid w:val="00552B1D"/>
    <w:rsid w:val="00552BA1"/>
    <w:rsid w:val="00552DCB"/>
    <w:rsid w:val="00552E06"/>
    <w:rsid w:val="00552F02"/>
    <w:rsid w:val="00552F50"/>
    <w:rsid w:val="00552F82"/>
    <w:rsid w:val="0055309A"/>
    <w:rsid w:val="00553135"/>
    <w:rsid w:val="00553262"/>
    <w:rsid w:val="005534B8"/>
    <w:rsid w:val="0055366B"/>
    <w:rsid w:val="00553673"/>
    <w:rsid w:val="005536A8"/>
    <w:rsid w:val="005536BF"/>
    <w:rsid w:val="00553744"/>
    <w:rsid w:val="00553769"/>
    <w:rsid w:val="00553785"/>
    <w:rsid w:val="00553961"/>
    <w:rsid w:val="00553A8A"/>
    <w:rsid w:val="00553AA4"/>
    <w:rsid w:val="00553ADD"/>
    <w:rsid w:val="00553B43"/>
    <w:rsid w:val="00553BA4"/>
    <w:rsid w:val="00553BB0"/>
    <w:rsid w:val="00553BDD"/>
    <w:rsid w:val="00553D50"/>
    <w:rsid w:val="00553EB6"/>
    <w:rsid w:val="00553F18"/>
    <w:rsid w:val="005540BC"/>
    <w:rsid w:val="005540D6"/>
    <w:rsid w:val="005541CD"/>
    <w:rsid w:val="005543E1"/>
    <w:rsid w:val="005543FA"/>
    <w:rsid w:val="0055440F"/>
    <w:rsid w:val="00554434"/>
    <w:rsid w:val="005544C2"/>
    <w:rsid w:val="00554519"/>
    <w:rsid w:val="00554589"/>
    <w:rsid w:val="005546BB"/>
    <w:rsid w:val="0055471D"/>
    <w:rsid w:val="00554827"/>
    <w:rsid w:val="0055488C"/>
    <w:rsid w:val="00554A3C"/>
    <w:rsid w:val="00554A74"/>
    <w:rsid w:val="00554AA4"/>
    <w:rsid w:val="00554B1B"/>
    <w:rsid w:val="00554BCA"/>
    <w:rsid w:val="00554C5E"/>
    <w:rsid w:val="00554E2F"/>
    <w:rsid w:val="00554E7E"/>
    <w:rsid w:val="00554EBA"/>
    <w:rsid w:val="00554F3E"/>
    <w:rsid w:val="005551CC"/>
    <w:rsid w:val="005552E9"/>
    <w:rsid w:val="00555402"/>
    <w:rsid w:val="0055558E"/>
    <w:rsid w:val="005555D1"/>
    <w:rsid w:val="005555F9"/>
    <w:rsid w:val="00555672"/>
    <w:rsid w:val="005556D6"/>
    <w:rsid w:val="00555876"/>
    <w:rsid w:val="005558C6"/>
    <w:rsid w:val="005558D6"/>
    <w:rsid w:val="0055597D"/>
    <w:rsid w:val="005559AA"/>
    <w:rsid w:val="00555A16"/>
    <w:rsid w:val="00555AED"/>
    <w:rsid w:val="00555BF0"/>
    <w:rsid w:val="00555EEA"/>
    <w:rsid w:val="00555F1C"/>
    <w:rsid w:val="00555FB5"/>
    <w:rsid w:val="00555FE2"/>
    <w:rsid w:val="0055601C"/>
    <w:rsid w:val="0055601E"/>
    <w:rsid w:val="005560C5"/>
    <w:rsid w:val="00556215"/>
    <w:rsid w:val="0055624F"/>
    <w:rsid w:val="005563DF"/>
    <w:rsid w:val="005564F7"/>
    <w:rsid w:val="0055657E"/>
    <w:rsid w:val="00556738"/>
    <w:rsid w:val="00556746"/>
    <w:rsid w:val="00556811"/>
    <w:rsid w:val="005568EE"/>
    <w:rsid w:val="00556923"/>
    <w:rsid w:val="00556986"/>
    <w:rsid w:val="005569CC"/>
    <w:rsid w:val="00556A27"/>
    <w:rsid w:val="00556B16"/>
    <w:rsid w:val="00556BBE"/>
    <w:rsid w:val="00556C21"/>
    <w:rsid w:val="00556C5C"/>
    <w:rsid w:val="00556C6A"/>
    <w:rsid w:val="00556D12"/>
    <w:rsid w:val="00556D49"/>
    <w:rsid w:val="00556D97"/>
    <w:rsid w:val="00556E90"/>
    <w:rsid w:val="00556FB1"/>
    <w:rsid w:val="005570E6"/>
    <w:rsid w:val="00557199"/>
    <w:rsid w:val="005571FE"/>
    <w:rsid w:val="005573C8"/>
    <w:rsid w:val="00557414"/>
    <w:rsid w:val="005574A2"/>
    <w:rsid w:val="00557564"/>
    <w:rsid w:val="0055761D"/>
    <w:rsid w:val="00557740"/>
    <w:rsid w:val="005577C1"/>
    <w:rsid w:val="00557806"/>
    <w:rsid w:val="0055786B"/>
    <w:rsid w:val="00557A6B"/>
    <w:rsid w:val="00557C32"/>
    <w:rsid w:val="00557C5B"/>
    <w:rsid w:val="00557E67"/>
    <w:rsid w:val="00557EBD"/>
    <w:rsid w:val="00557FD0"/>
    <w:rsid w:val="00557FDB"/>
    <w:rsid w:val="00560067"/>
    <w:rsid w:val="00560167"/>
    <w:rsid w:val="00560170"/>
    <w:rsid w:val="0056033B"/>
    <w:rsid w:val="00560349"/>
    <w:rsid w:val="0056036F"/>
    <w:rsid w:val="0056045C"/>
    <w:rsid w:val="00560479"/>
    <w:rsid w:val="005605E0"/>
    <w:rsid w:val="005605E1"/>
    <w:rsid w:val="005605FB"/>
    <w:rsid w:val="0056062C"/>
    <w:rsid w:val="0056069D"/>
    <w:rsid w:val="005607AE"/>
    <w:rsid w:val="00560871"/>
    <w:rsid w:val="005608FF"/>
    <w:rsid w:val="00560AA5"/>
    <w:rsid w:val="00560AEB"/>
    <w:rsid w:val="00560C24"/>
    <w:rsid w:val="00560CEA"/>
    <w:rsid w:val="00560D45"/>
    <w:rsid w:val="00560DC3"/>
    <w:rsid w:val="00560E51"/>
    <w:rsid w:val="00560EC0"/>
    <w:rsid w:val="00560F3C"/>
    <w:rsid w:val="00560F5C"/>
    <w:rsid w:val="00560FBB"/>
    <w:rsid w:val="0056103B"/>
    <w:rsid w:val="00561044"/>
    <w:rsid w:val="0056104A"/>
    <w:rsid w:val="0056106B"/>
    <w:rsid w:val="005610EC"/>
    <w:rsid w:val="005611BD"/>
    <w:rsid w:val="00561231"/>
    <w:rsid w:val="00561463"/>
    <w:rsid w:val="005615EF"/>
    <w:rsid w:val="00561A4F"/>
    <w:rsid w:val="00561A55"/>
    <w:rsid w:val="00561B55"/>
    <w:rsid w:val="00561BCE"/>
    <w:rsid w:val="00561D59"/>
    <w:rsid w:val="00561F00"/>
    <w:rsid w:val="00561F67"/>
    <w:rsid w:val="00561FD6"/>
    <w:rsid w:val="00562069"/>
    <w:rsid w:val="005620DF"/>
    <w:rsid w:val="00562241"/>
    <w:rsid w:val="00562305"/>
    <w:rsid w:val="00562372"/>
    <w:rsid w:val="005625D7"/>
    <w:rsid w:val="0056268D"/>
    <w:rsid w:val="005626CC"/>
    <w:rsid w:val="0056290A"/>
    <w:rsid w:val="00562967"/>
    <w:rsid w:val="00562970"/>
    <w:rsid w:val="0056299B"/>
    <w:rsid w:val="00562A80"/>
    <w:rsid w:val="00562ADE"/>
    <w:rsid w:val="00562B98"/>
    <w:rsid w:val="00562C85"/>
    <w:rsid w:val="00562D48"/>
    <w:rsid w:val="00562DE8"/>
    <w:rsid w:val="00562E3A"/>
    <w:rsid w:val="00562EE5"/>
    <w:rsid w:val="00562F1F"/>
    <w:rsid w:val="00562FE9"/>
    <w:rsid w:val="0056314C"/>
    <w:rsid w:val="005631DE"/>
    <w:rsid w:val="00563467"/>
    <w:rsid w:val="005634A6"/>
    <w:rsid w:val="0056367D"/>
    <w:rsid w:val="005638D4"/>
    <w:rsid w:val="00563929"/>
    <w:rsid w:val="005639FF"/>
    <w:rsid w:val="00563B55"/>
    <w:rsid w:val="00563CCC"/>
    <w:rsid w:val="00563D71"/>
    <w:rsid w:val="00563E80"/>
    <w:rsid w:val="00563EFE"/>
    <w:rsid w:val="00563F70"/>
    <w:rsid w:val="00564109"/>
    <w:rsid w:val="00564168"/>
    <w:rsid w:val="005641D3"/>
    <w:rsid w:val="00564254"/>
    <w:rsid w:val="0056427A"/>
    <w:rsid w:val="00564288"/>
    <w:rsid w:val="00564417"/>
    <w:rsid w:val="00564423"/>
    <w:rsid w:val="00564678"/>
    <w:rsid w:val="00564716"/>
    <w:rsid w:val="00564AAC"/>
    <w:rsid w:val="00564BB9"/>
    <w:rsid w:val="00564C9A"/>
    <w:rsid w:val="00564CB0"/>
    <w:rsid w:val="00564CE2"/>
    <w:rsid w:val="00564D61"/>
    <w:rsid w:val="00564E3C"/>
    <w:rsid w:val="00564EE9"/>
    <w:rsid w:val="00564F5A"/>
    <w:rsid w:val="00564F86"/>
    <w:rsid w:val="00564FB3"/>
    <w:rsid w:val="00564FED"/>
    <w:rsid w:val="005650CC"/>
    <w:rsid w:val="00565137"/>
    <w:rsid w:val="00565296"/>
    <w:rsid w:val="0056533F"/>
    <w:rsid w:val="005654B0"/>
    <w:rsid w:val="005655EF"/>
    <w:rsid w:val="0056566C"/>
    <w:rsid w:val="00565733"/>
    <w:rsid w:val="005657F5"/>
    <w:rsid w:val="0056588A"/>
    <w:rsid w:val="005658CE"/>
    <w:rsid w:val="005659EF"/>
    <w:rsid w:val="00565C17"/>
    <w:rsid w:val="00565D48"/>
    <w:rsid w:val="00565E5E"/>
    <w:rsid w:val="00565F60"/>
    <w:rsid w:val="00566041"/>
    <w:rsid w:val="0056607F"/>
    <w:rsid w:val="005661BC"/>
    <w:rsid w:val="0056623E"/>
    <w:rsid w:val="0056624E"/>
    <w:rsid w:val="00566279"/>
    <w:rsid w:val="005663C4"/>
    <w:rsid w:val="005664D0"/>
    <w:rsid w:val="0056660A"/>
    <w:rsid w:val="0056671D"/>
    <w:rsid w:val="00566793"/>
    <w:rsid w:val="005668F1"/>
    <w:rsid w:val="00566929"/>
    <w:rsid w:val="005669B3"/>
    <w:rsid w:val="00566A96"/>
    <w:rsid w:val="00566B3C"/>
    <w:rsid w:val="00566BBE"/>
    <w:rsid w:val="00566C8A"/>
    <w:rsid w:val="00566C9D"/>
    <w:rsid w:val="00566D1A"/>
    <w:rsid w:val="00567034"/>
    <w:rsid w:val="0056722D"/>
    <w:rsid w:val="0056762A"/>
    <w:rsid w:val="0056771E"/>
    <w:rsid w:val="00567723"/>
    <w:rsid w:val="005678F3"/>
    <w:rsid w:val="0056792A"/>
    <w:rsid w:val="005679C9"/>
    <w:rsid w:val="005679FF"/>
    <w:rsid w:val="00567B0A"/>
    <w:rsid w:val="00567C31"/>
    <w:rsid w:val="00567CAF"/>
    <w:rsid w:val="00567CFC"/>
    <w:rsid w:val="00567F78"/>
    <w:rsid w:val="005700A0"/>
    <w:rsid w:val="005700CF"/>
    <w:rsid w:val="005700D7"/>
    <w:rsid w:val="0057019F"/>
    <w:rsid w:val="005701BF"/>
    <w:rsid w:val="0057021E"/>
    <w:rsid w:val="005702F5"/>
    <w:rsid w:val="005703BA"/>
    <w:rsid w:val="0057042F"/>
    <w:rsid w:val="00570658"/>
    <w:rsid w:val="0057074B"/>
    <w:rsid w:val="0057078D"/>
    <w:rsid w:val="005707DC"/>
    <w:rsid w:val="005708CD"/>
    <w:rsid w:val="00570972"/>
    <w:rsid w:val="005709FC"/>
    <w:rsid w:val="00570AB9"/>
    <w:rsid w:val="00570AFE"/>
    <w:rsid w:val="00570BB8"/>
    <w:rsid w:val="00570C2C"/>
    <w:rsid w:val="00570DBF"/>
    <w:rsid w:val="0057123C"/>
    <w:rsid w:val="00571252"/>
    <w:rsid w:val="005713EB"/>
    <w:rsid w:val="0057151F"/>
    <w:rsid w:val="00571679"/>
    <w:rsid w:val="0057181D"/>
    <w:rsid w:val="00571853"/>
    <w:rsid w:val="0057186B"/>
    <w:rsid w:val="005719CB"/>
    <w:rsid w:val="00571AD2"/>
    <w:rsid w:val="00571AD6"/>
    <w:rsid w:val="00571B10"/>
    <w:rsid w:val="00571C53"/>
    <w:rsid w:val="00571CAA"/>
    <w:rsid w:val="00571FF9"/>
    <w:rsid w:val="00572069"/>
    <w:rsid w:val="00572127"/>
    <w:rsid w:val="005721F6"/>
    <w:rsid w:val="005722B2"/>
    <w:rsid w:val="00572373"/>
    <w:rsid w:val="005723B4"/>
    <w:rsid w:val="005723DA"/>
    <w:rsid w:val="00572528"/>
    <w:rsid w:val="005725E8"/>
    <w:rsid w:val="00572673"/>
    <w:rsid w:val="005726FC"/>
    <w:rsid w:val="0057278E"/>
    <w:rsid w:val="00572926"/>
    <w:rsid w:val="00572A67"/>
    <w:rsid w:val="00572AED"/>
    <w:rsid w:val="00572AF7"/>
    <w:rsid w:val="00572B1C"/>
    <w:rsid w:val="00572B34"/>
    <w:rsid w:val="00572C4E"/>
    <w:rsid w:val="00572C95"/>
    <w:rsid w:val="00572DD5"/>
    <w:rsid w:val="00572F2D"/>
    <w:rsid w:val="00572FD1"/>
    <w:rsid w:val="00573283"/>
    <w:rsid w:val="005732A6"/>
    <w:rsid w:val="005735B7"/>
    <w:rsid w:val="0057370A"/>
    <w:rsid w:val="00573861"/>
    <w:rsid w:val="00573987"/>
    <w:rsid w:val="00573A78"/>
    <w:rsid w:val="00573AD9"/>
    <w:rsid w:val="00573B73"/>
    <w:rsid w:val="00573BAC"/>
    <w:rsid w:val="00573D54"/>
    <w:rsid w:val="00573DEC"/>
    <w:rsid w:val="00573EF3"/>
    <w:rsid w:val="005740BD"/>
    <w:rsid w:val="00574130"/>
    <w:rsid w:val="00574282"/>
    <w:rsid w:val="005742E1"/>
    <w:rsid w:val="0057444F"/>
    <w:rsid w:val="0057445A"/>
    <w:rsid w:val="00574513"/>
    <w:rsid w:val="005745B0"/>
    <w:rsid w:val="005745E0"/>
    <w:rsid w:val="005746B2"/>
    <w:rsid w:val="0057474A"/>
    <w:rsid w:val="00574842"/>
    <w:rsid w:val="005748DE"/>
    <w:rsid w:val="0057494A"/>
    <w:rsid w:val="00574A72"/>
    <w:rsid w:val="00574B8E"/>
    <w:rsid w:val="00574C53"/>
    <w:rsid w:val="00574D93"/>
    <w:rsid w:val="00574DD3"/>
    <w:rsid w:val="00574E68"/>
    <w:rsid w:val="00574EF0"/>
    <w:rsid w:val="00575076"/>
    <w:rsid w:val="00575236"/>
    <w:rsid w:val="00575310"/>
    <w:rsid w:val="00575331"/>
    <w:rsid w:val="0057543D"/>
    <w:rsid w:val="0057543F"/>
    <w:rsid w:val="00575472"/>
    <w:rsid w:val="00575498"/>
    <w:rsid w:val="005756D2"/>
    <w:rsid w:val="005756DB"/>
    <w:rsid w:val="005756E3"/>
    <w:rsid w:val="0057570D"/>
    <w:rsid w:val="0057580C"/>
    <w:rsid w:val="005759F3"/>
    <w:rsid w:val="00575A7C"/>
    <w:rsid w:val="00575AEA"/>
    <w:rsid w:val="00575D1B"/>
    <w:rsid w:val="00575E28"/>
    <w:rsid w:val="0057601D"/>
    <w:rsid w:val="0057623D"/>
    <w:rsid w:val="00576269"/>
    <w:rsid w:val="005762C1"/>
    <w:rsid w:val="00576303"/>
    <w:rsid w:val="00576313"/>
    <w:rsid w:val="0057633B"/>
    <w:rsid w:val="00576380"/>
    <w:rsid w:val="005763D2"/>
    <w:rsid w:val="005763FF"/>
    <w:rsid w:val="00576587"/>
    <w:rsid w:val="005765BD"/>
    <w:rsid w:val="005766A9"/>
    <w:rsid w:val="00576818"/>
    <w:rsid w:val="005769AF"/>
    <w:rsid w:val="00576A0C"/>
    <w:rsid w:val="00576A19"/>
    <w:rsid w:val="00576A2F"/>
    <w:rsid w:val="00576AE9"/>
    <w:rsid w:val="00576CBB"/>
    <w:rsid w:val="00576D41"/>
    <w:rsid w:val="00576E3C"/>
    <w:rsid w:val="00576E7D"/>
    <w:rsid w:val="00576F4C"/>
    <w:rsid w:val="00576FC5"/>
    <w:rsid w:val="00577040"/>
    <w:rsid w:val="0057711E"/>
    <w:rsid w:val="00577227"/>
    <w:rsid w:val="00577250"/>
    <w:rsid w:val="00577254"/>
    <w:rsid w:val="0057730A"/>
    <w:rsid w:val="005773C9"/>
    <w:rsid w:val="005774FA"/>
    <w:rsid w:val="00577623"/>
    <w:rsid w:val="0057767D"/>
    <w:rsid w:val="00577977"/>
    <w:rsid w:val="005779A0"/>
    <w:rsid w:val="00577ADA"/>
    <w:rsid w:val="00577CB0"/>
    <w:rsid w:val="00580352"/>
    <w:rsid w:val="005805C1"/>
    <w:rsid w:val="005806B3"/>
    <w:rsid w:val="0058092A"/>
    <w:rsid w:val="00580A8F"/>
    <w:rsid w:val="00580BC0"/>
    <w:rsid w:val="00580C48"/>
    <w:rsid w:val="00580CA5"/>
    <w:rsid w:val="00580D4C"/>
    <w:rsid w:val="00580F9A"/>
    <w:rsid w:val="00581084"/>
    <w:rsid w:val="0058112F"/>
    <w:rsid w:val="005812B8"/>
    <w:rsid w:val="005813C7"/>
    <w:rsid w:val="00581434"/>
    <w:rsid w:val="005814D7"/>
    <w:rsid w:val="00581590"/>
    <w:rsid w:val="005815A6"/>
    <w:rsid w:val="005815BC"/>
    <w:rsid w:val="00581622"/>
    <w:rsid w:val="0058163E"/>
    <w:rsid w:val="005816FC"/>
    <w:rsid w:val="00581998"/>
    <w:rsid w:val="00581A0F"/>
    <w:rsid w:val="00581A46"/>
    <w:rsid w:val="00581AF0"/>
    <w:rsid w:val="00581BA7"/>
    <w:rsid w:val="00581C3F"/>
    <w:rsid w:val="00581C43"/>
    <w:rsid w:val="00581CCC"/>
    <w:rsid w:val="00581CE0"/>
    <w:rsid w:val="00581E85"/>
    <w:rsid w:val="00581F42"/>
    <w:rsid w:val="00582052"/>
    <w:rsid w:val="00582318"/>
    <w:rsid w:val="0058246D"/>
    <w:rsid w:val="005825D1"/>
    <w:rsid w:val="005825D8"/>
    <w:rsid w:val="00582715"/>
    <w:rsid w:val="00582A23"/>
    <w:rsid w:val="00582CB1"/>
    <w:rsid w:val="00582D54"/>
    <w:rsid w:val="00582D5A"/>
    <w:rsid w:val="00582D7E"/>
    <w:rsid w:val="00582E42"/>
    <w:rsid w:val="00582E4F"/>
    <w:rsid w:val="00582E58"/>
    <w:rsid w:val="00582F44"/>
    <w:rsid w:val="00582F6E"/>
    <w:rsid w:val="00583077"/>
    <w:rsid w:val="005831E4"/>
    <w:rsid w:val="005833E5"/>
    <w:rsid w:val="00583417"/>
    <w:rsid w:val="0058347A"/>
    <w:rsid w:val="0058355F"/>
    <w:rsid w:val="0058359F"/>
    <w:rsid w:val="0058365E"/>
    <w:rsid w:val="005836FD"/>
    <w:rsid w:val="00583A2D"/>
    <w:rsid w:val="00583A34"/>
    <w:rsid w:val="00583AF3"/>
    <w:rsid w:val="00583CC4"/>
    <w:rsid w:val="00583DB1"/>
    <w:rsid w:val="00583E62"/>
    <w:rsid w:val="00583F9A"/>
    <w:rsid w:val="00583FB4"/>
    <w:rsid w:val="00584234"/>
    <w:rsid w:val="005843EA"/>
    <w:rsid w:val="005843EF"/>
    <w:rsid w:val="005844B2"/>
    <w:rsid w:val="005844B8"/>
    <w:rsid w:val="0058465F"/>
    <w:rsid w:val="005846CD"/>
    <w:rsid w:val="0058471A"/>
    <w:rsid w:val="005847B3"/>
    <w:rsid w:val="005847C1"/>
    <w:rsid w:val="005848FF"/>
    <w:rsid w:val="00584972"/>
    <w:rsid w:val="00584AB0"/>
    <w:rsid w:val="00584EE5"/>
    <w:rsid w:val="00584F52"/>
    <w:rsid w:val="00585007"/>
    <w:rsid w:val="0058505B"/>
    <w:rsid w:val="005850E1"/>
    <w:rsid w:val="005852A6"/>
    <w:rsid w:val="00585487"/>
    <w:rsid w:val="00585703"/>
    <w:rsid w:val="005858A3"/>
    <w:rsid w:val="005859F8"/>
    <w:rsid w:val="00585A61"/>
    <w:rsid w:val="00585A65"/>
    <w:rsid w:val="00585BC6"/>
    <w:rsid w:val="00585DD4"/>
    <w:rsid w:val="00585F0B"/>
    <w:rsid w:val="00585FC6"/>
    <w:rsid w:val="00586063"/>
    <w:rsid w:val="00586151"/>
    <w:rsid w:val="00586174"/>
    <w:rsid w:val="005861F1"/>
    <w:rsid w:val="00586238"/>
    <w:rsid w:val="00586277"/>
    <w:rsid w:val="00586340"/>
    <w:rsid w:val="00586408"/>
    <w:rsid w:val="0058641A"/>
    <w:rsid w:val="00586476"/>
    <w:rsid w:val="00586574"/>
    <w:rsid w:val="0058660F"/>
    <w:rsid w:val="005867BD"/>
    <w:rsid w:val="0058693A"/>
    <w:rsid w:val="005869AD"/>
    <w:rsid w:val="00586A2C"/>
    <w:rsid w:val="00586B3F"/>
    <w:rsid w:val="00586C4B"/>
    <w:rsid w:val="00586D3F"/>
    <w:rsid w:val="00586DB4"/>
    <w:rsid w:val="00586EF7"/>
    <w:rsid w:val="00586F42"/>
    <w:rsid w:val="00586F45"/>
    <w:rsid w:val="00586F72"/>
    <w:rsid w:val="00586F9E"/>
    <w:rsid w:val="00586FE1"/>
    <w:rsid w:val="0058706A"/>
    <w:rsid w:val="00587175"/>
    <w:rsid w:val="005871B4"/>
    <w:rsid w:val="0058722C"/>
    <w:rsid w:val="00587496"/>
    <w:rsid w:val="005874D4"/>
    <w:rsid w:val="005874DF"/>
    <w:rsid w:val="00587551"/>
    <w:rsid w:val="00587650"/>
    <w:rsid w:val="0058769C"/>
    <w:rsid w:val="005876AD"/>
    <w:rsid w:val="005878BE"/>
    <w:rsid w:val="005878EE"/>
    <w:rsid w:val="005879E0"/>
    <w:rsid w:val="00587AE3"/>
    <w:rsid w:val="00587B29"/>
    <w:rsid w:val="00587B2D"/>
    <w:rsid w:val="00587B3F"/>
    <w:rsid w:val="00587E43"/>
    <w:rsid w:val="00587F07"/>
    <w:rsid w:val="00587F52"/>
    <w:rsid w:val="0059034D"/>
    <w:rsid w:val="005903A5"/>
    <w:rsid w:val="005903E1"/>
    <w:rsid w:val="00590454"/>
    <w:rsid w:val="005904E0"/>
    <w:rsid w:val="0059057B"/>
    <w:rsid w:val="005905FC"/>
    <w:rsid w:val="00590603"/>
    <w:rsid w:val="00590777"/>
    <w:rsid w:val="00590793"/>
    <w:rsid w:val="00590800"/>
    <w:rsid w:val="00590855"/>
    <w:rsid w:val="00590867"/>
    <w:rsid w:val="0059097B"/>
    <w:rsid w:val="00590A37"/>
    <w:rsid w:val="00590B30"/>
    <w:rsid w:val="00590C24"/>
    <w:rsid w:val="00590C9C"/>
    <w:rsid w:val="00590D7F"/>
    <w:rsid w:val="00590DA1"/>
    <w:rsid w:val="00590EE5"/>
    <w:rsid w:val="00590F00"/>
    <w:rsid w:val="0059112E"/>
    <w:rsid w:val="0059117D"/>
    <w:rsid w:val="0059143B"/>
    <w:rsid w:val="005916F8"/>
    <w:rsid w:val="00591799"/>
    <w:rsid w:val="005918A3"/>
    <w:rsid w:val="0059193F"/>
    <w:rsid w:val="00591958"/>
    <w:rsid w:val="005919E8"/>
    <w:rsid w:val="00591AA8"/>
    <w:rsid w:val="00591B69"/>
    <w:rsid w:val="00591BF4"/>
    <w:rsid w:val="00591DFF"/>
    <w:rsid w:val="00591F62"/>
    <w:rsid w:val="005922DE"/>
    <w:rsid w:val="005922F7"/>
    <w:rsid w:val="005922F8"/>
    <w:rsid w:val="0059236A"/>
    <w:rsid w:val="0059259C"/>
    <w:rsid w:val="005927FA"/>
    <w:rsid w:val="00592837"/>
    <w:rsid w:val="00592844"/>
    <w:rsid w:val="005928BE"/>
    <w:rsid w:val="0059290B"/>
    <w:rsid w:val="005929E2"/>
    <w:rsid w:val="00592A25"/>
    <w:rsid w:val="00592A44"/>
    <w:rsid w:val="00592B24"/>
    <w:rsid w:val="00592BA5"/>
    <w:rsid w:val="00592BFB"/>
    <w:rsid w:val="00592C21"/>
    <w:rsid w:val="00592C50"/>
    <w:rsid w:val="00592D24"/>
    <w:rsid w:val="00592D7D"/>
    <w:rsid w:val="00592F7C"/>
    <w:rsid w:val="00592FCD"/>
    <w:rsid w:val="00593172"/>
    <w:rsid w:val="00593206"/>
    <w:rsid w:val="00593251"/>
    <w:rsid w:val="005932F1"/>
    <w:rsid w:val="00593434"/>
    <w:rsid w:val="00593466"/>
    <w:rsid w:val="005934AF"/>
    <w:rsid w:val="005934EA"/>
    <w:rsid w:val="00593501"/>
    <w:rsid w:val="005935B4"/>
    <w:rsid w:val="005936FE"/>
    <w:rsid w:val="0059390A"/>
    <w:rsid w:val="00593A46"/>
    <w:rsid w:val="00593A59"/>
    <w:rsid w:val="00593BC1"/>
    <w:rsid w:val="00593BFE"/>
    <w:rsid w:val="00593DDC"/>
    <w:rsid w:val="00594047"/>
    <w:rsid w:val="00594055"/>
    <w:rsid w:val="005940C0"/>
    <w:rsid w:val="0059410E"/>
    <w:rsid w:val="0059414E"/>
    <w:rsid w:val="00594454"/>
    <w:rsid w:val="00594513"/>
    <w:rsid w:val="005945E1"/>
    <w:rsid w:val="005945E4"/>
    <w:rsid w:val="00594667"/>
    <w:rsid w:val="00594762"/>
    <w:rsid w:val="005947E4"/>
    <w:rsid w:val="00594820"/>
    <w:rsid w:val="005948E7"/>
    <w:rsid w:val="00594956"/>
    <w:rsid w:val="005949A9"/>
    <w:rsid w:val="005949CC"/>
    <w:rsid w:val="00594A32"/>
    <w:rsid w:val="00594A6A"/>
    <w:rsid w:val="00594AE7"/>
    <w:rsid w:val="00594B35"/>
    <w:rsid w:val="00594BCE"/>
    <w:rsid w:val="00594D30"/>
    <w:rsid w:val="00594DA2"/>
    <w:rsid w:val="00594DD9"/>
    <w:rsid w:val="00594E6A"/>
    <w:rsid w:val="00594EAF"/>
    <w:rsid w:val="00594FB6"/>
    <w:rsid w:val="00595085"/>
    <w:rsid w:val="00595146"/>
    <w:rsid w:val="005951B6"/>
    <w:rsid w:val="00595262"/>
    <w:rsid w:val="00595347"/>
    <w:rsid w:val="005953F4"/>
    <w:rsid w:val="00595457"/>
    <w:rsid w:val="00595469"/>
    <w:rsid w:val="005954E4"/>
    <w:rsid w:val="00595507"/>
    <w:rsid w:val="0059558A"/>
    <w:rsid w:val="005955CC"/>
    <w:rsid w:val="005955DF"/>
    <w:rsid w:val="00595662"/>
    <w:rsid w:val="00595717"/>
    <w:rsid w:val="0059592E"/>
    <w:rsid w:val="00595A40"/>
    <w:rsid w:val="00595A64"/>
    <w:rsid w:val="00595AE3"/>
    <w:rsid w:val="00595B80"/>
    <w:rsid w:val="00595B87"/>
    <w:rsid w:val="00595C2D"/>
    <w:rsid w:val="00595C59"/>
    <w:rsid w:val="00595D75"/>
    <w:rsid w:val="00595EDA"/>
    <w:rsid w:val="00595EFA"/>
    <w:rsid w:val="00595F31"/>
    <w:rsid w:val="00595F9A"/>
    <w:rsid w:val="00595FA3"/>
    <w:rsid w:val="00595FD3"/>
    <w:rsid w:val="0059601C"/>
    <w:rsid w:val="00596136"/>
    <w:rsid w:val="0059614F"/>
    <w:rsid w:val="005962DC"/>
    <w:rsid w:val="005963CC"/>
    <w:rsid w:val="00596416"/>
    <w:rsid w:val="00596481"/>
    <w:rsid w:val="00596538"/>
    <w:rsid w:val="00596748"/>
    <w:rsid w:val="0059677C"/>
    <w:rsid w:val="005967DD"/>
    <w:rsid w:val="00596822"/>
    <w:rsid w:val="00596A3E"/>
    <w:rsid w:val="00596B76"/>
    <w:rsid w:val="00596BF0"/>
    <w:rsid w:val="00596CA3"/>
    <w:rsid w:val="00596DB4"/>
    <w:rsid w:val="00596E6B"/>
    <w:rsid w:val="0059704F"/>
    <w:rsid w:val="005970BB"/>
    <w:rsid w:val="005970CB"/>
    <w:rsid w:val="0059715C"/>
    <w:rsid w:val="00597171"/>
    <w:rsid w:val="005971A2"/>
    <w:rsid w:val="005971D2"/>
    <w:rsid w:val="00597282"/>
    <w:rsid w:val="00597294"/>
    <w:rsid w:val="00597317"/>
    <w:rsid w:val="00597394"/>
    <w:rsid w:val="005973B5"/>
    <w:rsid w:val="005973CA"/>
    <w:rsid w:val="005973FA"/>
    <w:rsid w:val="00597451"/>
    <w:rsid w:val="005974E2"/>
    <w:rsid w:val="00597537"/>
    <w:rsid w:val="00597549"/>
    <w:rsid w:val="005976AE"/>
    <w:rsid w:val="00597918"/>
    <w:rsid w:val="0059795D"/>
    <w:rsid w:val="005979F5"/>
    <w:rsid w:val="00597B0A"/>
    <w:rsid w:val="00597B51"/>
    <w:rsid w:val="00597BB3"/>
    <w:rsid w:val="00597C76"/>
    <w:rsid w:val="00597D4A"/>
    <w:rsid w:val="00597D80"/>
    <w:rsid w:val="00597DBE"/>
    <w:rsid w:val="00597DD3"/>
    <w:rsid w:val="00597FE5"/>
    <w:rsid w:val="005A0088"/>
    <w:rsid w:val="005A008F"/>
    <w:rsid w:val="005A0099"/>
    <w:rsid w:val="005A0320"/>
    <w:rsid w:val="005A0555"/>
    <w:rsid w:val="005A0614"/>
    <w:rsid w:val="005A06F9"/>
    <w:rsid w:val="005A0735"/>
    <w:rsid w:val="005A0985"/>
    <w:rsid w:val="005A099E"/>
    <w:rsid w:val="005A0B29"/>
    <w:rsid w:val="005A0BE9"/>
    <w:rsid w:val="005A0D7C"/>
    <w:rsid w:val="005A0FB3"/>
    <w:rsid w:val="005A0FE5"/>
    <w:rsid w:val="005A1027"/>
    <w:rsid w:val="005A102C"/>
    <w:rsid w:val="005A1032"/>
    <w:rsid w:val="005A11CD"/>
    <w:rsid w:val="005A124A"/>
    <w:rsid w:val="005A132B"/>
    <w:rsid w:val="005A140D"/>
    <w:rsid w:val="005A15EE"/>
    <w:rsid w:val="005A16B4"/>
    <w:rsid w:val="005A16E1"/>
    <w:rsid w:val="005A187B"/>
    <w:rsid w:val="005A1C36"/>
    <w:rsid w:val="005A1D6D"/>
    <w:rsid w:val="005A1D8F"/>
    <w:rsid w:val="005A1DC0"/>
    <w:rsid w:val="005A209C"/>
    <w:rsid w:val="005A2135"/>
    <w:rsid w:val="005A2370"/>
    <w:rsid w:val="005A2403"/>
    <w:rsid w:val="005A241C"/>
    <w:rsid w:val="005A2560"/>
    <w:rsid w:val="005A26C6"/>
    <w:rsid w:val="005A2A74"/>
    <w:rsid w:val="005A2B45"/>
    <w:rsid w:val="005A2C15"/>
    <w:rsid w:val="005A2DA7"/>
    <w:rsid w:val="005A2DEF"/>
    <w:rsid w:val="005A2E31"/>
    <w:rsid w:val="005A2E62"/>
    <w:rsid w:val="005A2EC8"/>
    <w:rsid w:val="005A2FDF"/>
    <w:rsid w:val="005A30FE"/>
    <w:rsid w:val="005A3115"/>
    <w:rsid w:val="005A311B"/>
    <w:rsid w:val="005A317B"/>
    <w:rsid w:val="005A3209"/>
    <w:rsid w:val="005A335A"/>
    <w:rsid w:val="005A33C6"/>
    <w:rsid w:val="005A3411"/>
    <w:rsid w:val="005A34CA"/>
    <w:rsid w:val="005A37A1"/>
    <w:rsid w:val="005A38A5"/>
    <w:rsid w:val="005A3953"/>
    <w:rsid w:val="005A3A05"/>
    <w:rsid w:val="005A3A43"/>
    <w:rsid w:val="005A3D00"/>
    <w:rsid w:val="005A3D08"/>
    <w:rsid w:val="005A3E51"/>
    <w:rsid w:val="005A4055"/>
    <w:rsid w:val="005A420C"/>
    <w:rsid w:val="005A4231"/>
    <w:rsid w:val="005A430F"/>
    <w:rsid w:val="005A4366"/>
    <w:rsid w:val="005A439D"/>
    <w:rsid w:val="005A44C6"/>
    <w:rsid w:val="005A4511"/>
    <w:rsid w:val="005A4528"/>
    <w:rsid w:val="005A459E"/>
    <w:rsid w:val="005A46FB"/>
    <w:rsid w:val="005A480B"/>
    <w:rsid w:val="005A4830"/>
    <w:rsid w:val="005A4869"/>
    <w:rsid w:val="005A4895"/>
    <w:rsid w:val="005A4905"/>
    <w:rsid w:val="005A4997"/>
    <w:rsid w:val="005A49D0"/>
    <w:rsid w:val="005A49F1"/>
    <w:rsid w:val="005A4AC1"/>
    <w:rsid w:val="005A4C21"/>
    <w:rsid w:val="005A4C24"/>
    <w:rsid w:val="005A4D73"/>
    <w:rsid w:val="005A4DC2"/>
    <w:rsid w:val="005A4E1F"/>
    <w:rsid w:val="005A4EA4"/>
    <w:rsid w:val="005A4EB0"/>
    <w:rsid w:val="005A4F17"/>
    <w:rsid w:val="005A4F6A"/>
    <w:rsid w:val="005A4F9E"/>
    <w:rsid w:val="005A508D"/>
    <w:rsid w:val="005A5149"/>
    <w:rsid w:val="005A51DD"/>
    <w:rsid w:val="005A5325"/>
    <w:rsid w:val="005A5350"/>
    <w:rsid w:val="005A5378"/>
    <w:rsid w:val="005A53AE"/>
    <w:rsid w:val="005A5432"/>
    <w:rsid w:val="005A54C1"/>
    <w:rsid w:val="005A5673"/>
    <w:rsid w:val="005A59B9"/>
    <w:rsid w:val="005A5A43"/>
    <w:rsid w:val="005A5B01"/>
    <w:rsid w:val="005A5CA4"/>
    <w:rsid w:val="005A5D68"/>
    <w:rsid w:val="005A5EA1"/>
    <w:rsid w:val="005A5EE3"/>
    <w:rsid w:val="005A5FBE"/>
    <w:rsid w:val="005A6034"/>
    <w:rsid w:val="005A605F"/>
    <w:rsid w:val="005A60B2"/>
    <w:rsid w:val="005A60EA"/>
    <w:rsid w:val="005A6184"/>
    <w:rsid w:val="005A6194"/>
    <w:rsid w:val="005A61D8"/>
    <w:rsid w:val="005A633B"/>
    <w:rsid w:val="005A641C"/>
    <w:rsid w:val="005A6621"/>
    <w:rsid w:val="005A66A5"/>
    <w:rsid w:val="005A66ED"/>
    <w:rsid w:val="005A682A"/>
    <w:rsid w:val="005A69F9"/>
    <w:rsid w:val="005A6B8E"/>
    <w:rsid w:val="005A6C69"/>
    <w:rsid w:val="005A6CA2"/>
    <w:rsid w:val="005A6F64"/>
    <w:rsid w:val="005A7192"/>
    <w:rsid w:val="005A719D"/>
    <w:rsid w:val="005A71D4"/>
    <w:rsid w:val="005A724E"/>
    <w:rsid w:val="005A72C7"/>
    <w:rsid w:val="005A73DE"/>
    <w:rsid w:val="005A74B8"/>
    <w:rsid w:val="005A74BC"/>
    <w:rsid w:val="005A754E"/>
    <w:rsid w:val="005A7705"/>
    <w:rsid w:val="005A799A"/>
    <w:rsid w:val="005A7A4C"/>
    <w:rsid w:val="005A7B50"/>
    <w:rsid w:val="005A7BC3"/>
    <w:rsid w:val="005A7C0E"/>
    <w:rsid w:val="005A7DD0"/>
    <w:rsid w:val="005A7EE9"/>
    <w:rsid w:val="005B00A2"/>
    <w:rsid w:val="005B00A5"/>
    <w:rsid w:val="005B012B"/>
    <w:rsid w:val="005B0653"/>
    <w:rsid w:val="005B06DB"/>
    <w:rsid w:val="005B071C"/>
    <w:rsid w:val="005B07D6"/>
    <w:rsid w:val="005B086C"/>
    <w:rsid w:val="005B0BAF"/>
    <w:rsid w:val="005B0BF0"/>
    <w:rsid w:val="005B0D56"/>
    <w:rsid w:val="005B0D79"/>
    <w:rsid w:val="005B0EA2"/>
    <w:rsid w:val="005B0EE5"/>
    <w:rsid w:val="005B0F7F"/>
    <w:rsid w:val="005B111F"/>
    <w:rsid w:val="005B1144"/>
    <w:rsid w:val="005B11A1"/>
    <w:rsid w:val="005B131E"/>
    <w:rsid w:val="005B137E"/>
    <w:rsid w:val="005B1392"/>
    <w:rsid w:val="005B13D3"/>
    <w:rsid w:val="005B14B5"/>
    <w:rsid w:val="005B1578"/>
    <w:rsid w:val="005B1597"/>
    <w:rsid w:val="005B1A31"/>
    <w:rsid w:val="005B1A7B"/>
    <w:rsid w:val="005B1C07"/>
    <w:rsid w:val="005B1D44"/>
    <w:rsid w:val="005B1D86"/>
    <w:rsid w:val="005B1E64"/>
    <w:rsid w:val="005B1F2D"/>
    <w:rsid w:val="005B1F3D"/>
    <w:rsid w:val="005B22AA"/>
    <w:rsid w:val="005B244D"/>
    <w:rsid w:val="005B265B"/>
    <w:rsid w:val="005B2848"/>
    <w:rsid w:val="005B28FA"/>
    <w:rsid w:val="005B291D"/>
    <w:rsid w:val="005B29B7"/>
    <w:rsid w:val="005B2AFF"/>
    <w:rsid w:val="005B2BE2"/>
    <w:rsid w:val="005B2D60"/>
    <w:rsid w:val="005B2E80"/>
    <w:rsid w:val="005B2EC8"/>
    <w:rsid w:val="005B2F1F"/>
    <w:rsid w:val="005B2F81"/>
    <w:rsid w:val="005B2FE7"/>
    <w:rsid w:val="005B3065"/>
    <w:rsid w:val="005B30C7"/>
    <w:rsid w:val="005B3153"/>
    <w:rsid w:val="005B3348"/>
    <w:rsid w:val="005B33F2"/>
    <w:rsid w:val="005B345B"/>
    <w:rsid w:val="005B3479"/>
    <w:rsid w:val="005B351D"/>
    <w:rsid w:val="005B354C"/>
    <w:rsid w:val="005B375C"/>
    <w:rsid w:val="005B3778"/>
    <w:rsid w:val="005B377A"/>
    <w:rsid w:val="005B38E6"/>
    <w:rsid w:val="005B3B44"/>
    <w:rsid w:val="005B3E86"/>
    <w:rsid w:val="005B3F8F"/>
    <w:rsid w:val="005B4100"/>
    <w:rsid w:val="005B42B8"/>
    <w:rsid w:val="005B4510"/>
    <w:rsid w:val="005B452B"/>
    <w:rsid w:val="005B4627"/>
    <w:rsid w:val="005B4719"/>
    <w:rsid w:val="005B47D0"/>
    <w:rsid w:val="005B47F0"/>
    <w:rsid w:val="005B4939"/>
    <w:rsid w:val="005B4964"/>
    <w:rsid w:val="005B49CD"/>
    <w:rsid w:val="005B4C8A"/>
    <w:rsid w:val="005B4CA2"/>
    <w:rsid w:val="005B4CDC"/>
    <w:rsid w:val="005B4CF5"/>
    <w:rsid w:val="005B4DE6"/>
    <w:rsid w:val="005B4F5B"/>
    <w:rsid w:val="005B4F96"/>
    <w:rsid w:val="005B4FA1"/>
    <w:rsid w:val="005B5084"/>
    <w:rsid w:val="005B5187"/>
    <w:rsid w:val="005B52B7"/>
    <w:rsid w:val="005B52D0"/>
    <w:rsid w:val="005B5340"/>
    <w:rsid w:val="005B535A"/>
    <w:rsid w:val="005B53F4"/>
    <w:rsid w:val="005B5658"/>
    <w:rsid w:val="005B57DB"/>
    <w:rsid w:val="005B57EC"/>
    <w:rsid w:val="005B5837"/>
    <w:rsid w:val="005B59C5"/>
    <w:rsid w:val="005B59EB"/>
    <w:rsid w:val="005B5A12"/>
    <w:rsid w:val="005B5B30"/>
    <w:rsid w:val="005B5B9E"/>
    <w:rsid w:val="005B5C23"/>
    <w:rsid w:val="005B5C32"/>
    <w:rsid w:val="005B5C9C"/>
    <w:rsid w:val="005B5CB6"/>
    <w:rsid w:val="005B5D08"/>
    <w:rsid w:val="005B5DEA"/>
    <w:rsid w:val="005B5FC8"/>
    <w:rsid w:val="005B5FD2"/>
    <w:rsid w:val="005B5FEA"/>
    <w:rsid w:val="005B614E"/>
    <w:rsid w:val="005B6178"/>
    <w:rsid w:val="005B6184"/>
    <w:rsid w:val="005B6423"/>
    <w:rsid w:val="005B6429"/>
    <w:rsid w:val="005B647C"/>
    <w:rsid w:val="005B64E2"/>
    <w:rsid w:val="005B652D"/>
    <w:rsid w:val="005B6547"/>
    <w:rsid w:val="005B658F"/>
    <w:rsid w:val="005B666E"/>
    <w:rsid w:val="005B6797"/>
    <w:rsid w:val="005B6836"/>
    <w:rsid w:val="005B68A3"/>
    <w:rsid w:val="005B68FA"/>
    <w:rsid w:val="005B6AE5"/>
    <w:rsid w:val="005B6BE3"/>
    <w:rsid w:val="005B6CB9"/>
    <w:rsid w:val="005B6D3D"/>
    <w:rsid w:val="005B6D96"/>
    <w:rsid w:val="005B6E60"/>
    <w:rsid w:val="005B6F29"/>
    <w:rsid w:val="005B701D"/>
    <w:rsid w:val="005B7201"/>
    <w:rsid w:val="005B72DF"/>
    <w:rsid w:val="005B74F8"/>
    <w:rsid w:val="005B754F"/>
    <w:rsid w:val="005B7692"/>
    <w:rsid w:val="005B7773"/>
    <w:rsid w:val="005B7A0E"/>
    <w:rsid w:val="005B7AD5"/>
    <w:rsid w:val="005B7E9C"/>
    <w:rsid w:val="005B7F4B"/>
    <w:rsid w:val="005B7F7A"/>
    <w:rsid w:val="005C01F6"/>
    <w:rsid w:val="005C0206"/>
    <w:rsid w:val="005C0276"/>
    <w:rsid w:val="005C0287"/>
    <w:rsid w:val="005C02B8"/>
    <w:rsid w:val="005C0591"/>
    <w:rsid w:val="005C05DC"/>
    <w:rsid w:val="005C079C"/>
    <w:rsid w:val="005C0836"/>
    <w:rsid w:val="005C0910"/>
    <w:rsid w:val="005C0A47"/>
    <w:rsid w:val="005C0B6A"/>
    <w:rsid w:val="005C0BEB"/>
    <w:rsid w:val="005C0C28"/>
    <w:rsid w:val="005C0C4F"/>
    <w:rsid w:val="005C100F"/>
    <w:rsid w:val="005C114F"/>
    <w:rsid w:val="005C1224"/>
    <w:rsid w:val="005C1226"/>
    <w:rsid w:val="005C12CA"/>
    <w:rsid w:val="005C1356"/>
    <w:rsid w:val="005C13F5"/>
    <w:rsid w:val="005C15DC"/>
    <w:rsid w:val="005C1749"/>
    <w:rsid w:val="005C1760"/>
    <w:rsid w:val="005C1786"/>
    <w:rsid w:val="005C1791"/>
    <w:rsid w:val="005C183B"/>
    <w:rsid w:val="005C18EC"/>
    <w:rsid w:val="005C1908"/>
    <w:rsid w:val="005C191E"/>
    <w:rsid w:val="005C1A1E"/>
    <w:rsid w:val="005C1A2A"/>
    <w:rsid w:val="005C1B60"/>
    <w:rsid w:val="005C1BB5"/>
    <w:rsid w:val="005C1D09"/>
    <w:rsid w:val="005C1DA3"/>
    <w:rsid w:val="005C1DE7"/>
    <w:rsid w:val="005C1E3B"/>
    <w:rsid w:val="005C1F01"/>
    <w:rsid w:val="005C1F30"/>
    <w:rsid w:val="005C1F47"/>
    <w:rsid w:val="005C1F5C"/>
    <w:rsid w:val="005C2070"/>
    <w:rsid w:val="005C2114"/>
    <w:rsid w:val="005C22E3"/>
    <w:rsid w:val="005C2482"/>
    <w:rsid w:val="005C266B"/>
    <w:rsid w:val="005C26C9"/>
    <w:rsid w:val="005C28D9"/>
    <w:rsid w:val="005C2B24"/>
    <w:rsid w:val="005C2D74"/>
    <w:rsid w:val="005C2E57"/>
    <w:rsid w:val="005C2E8D"/>
    <w:rsid w:val="005C2F29"/>
    <w:rsid w:val="005C3032"/>
    <w:rsid w:val="005C32D3"/>
    <w:rsid w:val="005C3373"/>
    <w:rsid w:val="005C3383"/>
    <w:rsid w:val="005C344E"/>
    <w:rsid w:val="005C3525"/>
    <w:rsid w:val="005C35C5"/>
    <w:rsid w:val="005C35F4"/>
    <w:rsid w:val="005C3675"/>
    <w:rsid w:val="005C36FB"/>
    <w:rsid w:val="005C3729"/>
    <w:rsid w:val="005C37E2"/>
    <w:rsid w:val="005C3801"/>
    <w:rsid w:val="005C3856"/>
    <w:rsid w:val="005C388E"/>
    <w:rsid w:val="005C3892"/>
    <w:rsid w:val="005C38D2"/>
    <w:rsid w:val="005C39DF"/>
    <w:rsid w:val="005C3AE9"/>
    <w:rsid w:val="005C3AFE"/>
    <w:rsid w:val="005C3B96"/>
    <w:rsid w:val="005C3D18"/>
    <w:rsid w:val="005C3E39"/>
    <w:rsid w:val="005C3E5F"/>
    <w:rsid w:val="005C40DA"/>
    <w:rsid w:val="005C4102"/>
    <w:rsid w:val="005C4113"/>
    <w:rsid w:val="005C41E5"/>
    <w:rsid w:val="005C42D9"/>
    <w:rsid w:val="005C442E"/>
    <w:rsid w:val="005C444E"/>
    <w:rsid w:val="005C45CE"/>
    <w:rsid w:val="005C464C"/>
    <w:rsid w:val="005C46C9"/>
    <w:rsid w:val="005C46EA"/>
    <w:rsid w:val="005C470B"/>
    <w:rsid w:val="005C479C"/>
    <w:rsid w:val="005C47DC"/>
    <w:rsid w:val="005C4872"/>
    <w:rsid w:val="005C4877"/>
    <w:rsid w:val="005C4917"/>
    <w:rsid w:val="005C49A4"/>
    <w:rsid w:val="005C4B43"/>
    <w:rsid w:val="005C4B75"/>
    <w:rsid w:val="005C4C00"/>
    <w:rsid w:val="005C4C89"/>
    <w:rsid w:val="005C4C9D"/>
    <w:rsid w:val="005C4D1F"/>
    <w:rsid w:val="005C4DDB"/>
    <w:rsid w:val="005C4F2B"/>
    <w:rsid w:val="005C4F8D"/>
    <w:rsid w:val="005C502F"/>
    <w:rsid w:val="005C5048"/>
    <w:rsid w:val="005C5105"/>
    <w:rsid w:val="005C511A"/>
    <w:rsid w:val="005C523C"/>
    <w:rsid w:val="005C5246"/>
    <w:rsid w:val="005C52D4"/>
    <w:rsid w:val="005C533C"/>
    <w:rsid w:val="005C5354"/>
    <w:rsid w:val="005C53C0"/>
    <w:rsid w:val="005C53C1"/>
    <w:rsid w:val="005C5462"/>
    <w:rsid w:val="005C54CD"/>
    <w:rsid w:val="005C55DE"/>
    <w:rsid w:val="005C5780"/>
    <w:rsid w:val="005C5782"/>
    <w:rsid w:val="005C5947"/>
    <w:rsid w:val="005C5966"/>
    <w:rsid w:val="005C5CFE"/>
    <w:rsid w:val="005C634D"/>
    <w:rsid w:val="005C63EF"/>
    <w:rsid w:val="005C6546"/>
    <w:rsid w:val="005C6588"/>
    <w:rsid w:val="005C659C"/>
    <w:rsid w:val="005C6633"/>
    <w:rsid w:val="005C6646"/>
    <w:rsid w:val="005C6683"/>
    <w:rsid w:val="005C66CD"/>
    <w:rsid w:val="005C66D8"/>
    <w:rsid w:val="005C66EB"/>
    <w:rsid w:val="005C670D"/>
    <w:rsid w:val="005C67E8"/>
    <w:rsid w:val="005C6803"/>
    <w:rsid w:val="005C6992"/>
    <w:rsid w:val="005C6A06"/>
    <w:rsid w:val="005C6A99"/>
    <w:rsid w:val="005C6ADB"/>
    <w:rsid w:val="005C6B26"/>
    <w:rsid w:val="005C6B71"/>
    <w:rsid w:val="005C6BAB"/>
    <w:rsid w:val="005C6C0F"/>
    <w:rsid w:val="005C6C6B"/>
    <w:rsid w:val="005C6CB2"/>
    <w:rsid w:val="005C6CD1"/>
    <w:rsid w:val="005C6E2F"/>
    <w:rsid w:val="005C6FB2"/>
    <w:rsid w:val="005C716E"/>
    <w:rsid w:val="005C7172"/>
    <w:rsid w:val="005C71A4"/>
    <w:rsid w:val="005C72A9"/>
    <w:rsid w:val="005C736D"/>
    <w:rsid w:val="005C7572"/>
    <w:rsid w:val="005C76A6"/>
    <w:rsid w:val="005C7708"/>
    <w:rsid w:val="005C78B7"/>
    <w:rsid w:val="005C7A4B"/>
    <w:rsid w:val="005C7BDE"/>
    <w:rsid w:val="005C7BEE"/>
    <w:rsid w:val="005C7CB9"/>
    <w:rsid w:val="005C7D42"/>
    <w:rsid w:val="005C7DA5"/>
    <w:rsid w:val="005C7DA7"/>
    <w:rsid w:val="005C7DC4"/>
    <w:rsid w:val="005C7DE9"/>
    <w:rsid w:val="005C7E16"/>
    <w:rsid w:val="005D01C1"/>
    <w:rsid w:val="005D0256"/>
    <w:rsid w:val="005D0284"/>
    <w:rsid w:val="005D0316"/>
    <w:rsid w:val="005D04D2"/>
    <w:rsid w:val="005D04F2"/>
    <w:rsid w:val="005D05BB"/>
    <w:rsid w:val="005D0773"/>
    <w:rsid w:val="005D0934"/>
    <w:rsid w:val="005D0970"/>
    <w:rsid w:val="005D0A59"/>
    <w:rsid w:val="005D0B15"/>
    <w:rsid w:val="005D0B72"/>
    <w:rsid w:val="005D0BEF"/>
    <w:rsid w:val="005D0CC4"/>
    <w:rsid w:val="005D0CDA"/>
    <w:rsid w:val="005D0CFE"/>
    <w:rsid w:val="005D0D08"/>
    <w:rsid w:val="005D0D3B"/>
    <w:rsid w:val="005D0D86"/>
    <w:rsid w:val="005D0DB1"/>
    <w:rsid w:val="005D0DE7"/>
    <w:rsid w:val="005D0E26"/>
    <w:rsid w:val="005D0E63"/>
    <w:rsid w:val="005D0E96"/>
    <w:rsid w:val="005D0EA6"/>
    <w:rsid w:val="005D0F73"/>
    <w:rsid w:val="005D1026"/>
    <w:rsid w:val="005D1072"/>
    <w:rsid w:val="005D1087"/>
    <w:rsid w:val="005D10E3"/>
    <w:rsid w:val="005D1248"/>
    <w:rsid w:val="005D13D4"/>
    <w:rsid w:val="005D1432"/>
    <w:rsid w:val="005D1444"/>
    <w:rsid w:val="005D18F0"/>
    <w:rsid w:val="005D1ADB"/>
    <w:rsid w:val="005D1C84"/>
    <w:rsid w:val="005D1CCF"/>
    <w:rsid w:val="005D1E13"/>
    <w:rsid w:val="005D1E6B"/>
    <w:rsid w:val="005D1EAB"/>
    <w:rsid w:val="005D1F8E"/>
    <w:rsid w:val="005D2112"/>
    <w:rsid w:val="005D220F"/>
    <w:rsid w:val="005D231F"/>
    <w:rsid w:val="005D2346"/>
    <w:rsid w:val="005D240C"/>
    <w:rsid w:val="005D2664"/>
    <w:rsid w:val="005D26FE"/>
    <w:rsid w:val="005D2735"/>
    <w:rsid w:val="005D289D"/>
    <w:rsid w:val="005D2A0A"/>
    <w:rsid w:val="005D2A3A"/>
    <w:rsid w:val="005D2C20"/>
    <w:rsid w:val="005D2D3E"/>
    <w:rsid w:val="005D2D48"/>
    <w:rsid w:val="005D2DA8"/>
    <w:rsid w:val="005D2DC4"/>
    <w:rsid w:val="005D2E0B"/>
    <w:rsid w:val="005D2E75"/>
    <w:rsid w:val="005D2FA3"/>
    <w:rsid w:val="005D3107"/>
    <w:rsid w:val="005D3261"/>
    <w:rsid w:val="005D32D3"/>
    <w:rsid w:val="005D338E"/>
    <w:rsid w:val="005D344F"/>
    <w:rsid w:val="005D34C2"/>
    <w:rsid w:val="005D372A"/>
    <w:rsid w:val="005D37A9"/>
    <w:rsid w:val="005D37DB"/>
    <w:rsid w:val="005D3816"/>
    <w:rsid w:val="005D3834"/>
    <w:rsid w:val="005D393F"/>
    <w:rsid w:val="005D39C0"/>
    <w:rsid w:val="005D3A32"/>
    <w:rsid w:val="005D3C1A"/>
    <w:rsid w:val="005D3C28"/>
    <w:rsid w:val="005D3C63"/>
    <w:rsid w:val="005D3E74"/>
    <w:rsid w:val="005D4032"/>
    <w:rsid w:val="005D40CC"/>
    <w:rsid w:val="005D4109"/>
    <w:rsid w:val="005D42C7"/>
    <w:rsid w:val="005D4459"/>
    <w:rsid w:val="005D44A3"/>
    <w:rsid w:val="005D49B2"/>
    <w:rsid w:val="005D4AD5"/>
    <w:rsid w:val="005D4B31"/>
    <w:rsid w:val="005D4B92"/>
    <w:rsid w:val="005D501F"/>
    <w:rsid w:val="005D5586"/>
    <w:rsid w:val="005D55B2"/>
    <w:rsid w:val="005D578B"/>
    <w:rsid w:val="005D57BA"/>
    <w:rsid w:val="005D5920"/>
    <w:rsid w:val="005D5A44"/>
    <w:rsid w:val="005D5AD1"/>
    <w:rsid w:val="005D5AD4"/>
    <w:rsid w:val="005D5B85"/>
    <w:rsid w:val="005D5C0F"/>
    <w:rsid w:val="005D5C12"/>
    <w:rsid w:val="005D5C24"/>
    <w:rsid w:val="005D5C69"/>
    <w:rsid w:val="005D5CB5"/>
    <w:rsid w:val="005D5CC4"/>
    <w:rsid w:val="005D5CD3"/>
    <w:rsid w:val="005D5E18"/>
    <w:rsid w:val="005D5ED2"/>
    <w:rsid w:val="005D5F0D"/>
    <w:rsid w:val="005D5F1E"/>
    <w:rsid w:val="005D5F30"/>
    <w:rsid w:val="005D6043"/>
    <w:rsid w:val="005D604F"/>
    <w:rsid w:val="005D6071"/>
    <w:rsid w:val="005D607B"/>
    <w:rsid w:val="005D6116"/>
    <w:rsid w:val="005D6315"/>
    <w:rsid w:val="005D63A6"/>
    <w:rsid w:val="005D63E7"/>
    <w:rsid w:val="005D63FD"/>
    <w:rsid w:val="005D6431"/>
    <w:rsid w:val="005D658C"/>
    <w:rsid w:val="005D65E5"/>
    <w:rsid w:val="005D6667"/>
    <w:rsid w:val="005D66E3"/>
    <w:rsid w:val="005D677F"/>
    <w:rsid w:val="005D6950"/>
    <w:rsid w:val="005D69CF"/>
    <w:rsid w:val="005D6B30"/>
    <w:rsid w:val="005D6CAF"/>
    <w:rsid w:val="005D6DDD"/>
    <w:rsid w:val="005D6DFC"/>
    <w:rsid w:val="005D6E9F"/>
    <w:rsid w:val="005D6F39"/>
    <w:rsid w:val="005D6FA4"/>
    <w:rsid w:val="005D7027"/>
    <w:rsid w:val="005D7215"/>
    <w:rsid w:val="005D7296"/>
    <w:rsid w:val="005D72CB"/>
    <w:rsid w:val="005D72E0"/>
    <w:rsid w:val="005D738C"/>
    <w:rsid w:val="005D7420"/>
    <w:rsid w:val="005D74BA"/>
    <w:rsid w:val="005D755B"/>
    <w:rsid w:val="005D7611"/>
    <w:rsid w:val="005D765A"/>
    <w:rsid w:val="005D76BA"/>
    <w:rsid w:val="005D76C4"/>
    <w:rsid w:val="005D7820"/>
    <w:rsid w:val="005D79A6"/>
    <w:rsid w:val="005D7A81"/>
    <w:rsid w:val="005D7ABE"/>
    <w:rsid w:val="005D7AF5"/>
    <w:rsid w:val="005D7C1A"/>
    <w:rsid w:val="005D7DD4"/>
    <w:rsid w:val="005D7F4B"/>
    <w:rsid w:val="005E0068"/>
    <w:rsid w:val="005E01BB"/>
    <w:rsid w:val="005E0318"/>
    <w:rsid w:val="005E039E"/>
    <w:rsid w:val="005E04B4"/>
    <w:rsid w:val="005E052F"/>
    <w:rsid w:val="005E05BD"/>
    <w:rsid w:val="005E05E5"/>
    <w:rsid w:val="005E0685"/>
    <w:rsid w:val="005E0714"/>
    <w:rsid w:val="005E075F"/>
    <w:rsid w:val="005E0776"/>
    <w:rsid w:val="005E0847"/>
    <w:rsid w:val="005E0A94"/>
    <w:rsid w:val="005E0A9B"/>
    <w:rsid w:val="005E0C19"/>
    <w:rsid w:val="005E0F20"/>
    <w:rsid w:val="005E1000"/>
    <w:rsid w:val="005E109F"/>
    <w:rsid w:val="005E10E8"/>
    <w:rsid w:val="005E1300"/>
    <w:rsid w:val="005E1312"/>
    <w:rsid w:val="005E1363"/>
    <w:rsid w:val="005E15CD"/>
    <w:rsid w:val="005E15F4"/>
    <w:rsid w:val="005E165B"/>
    <w:rsid w:val="005E16CD"/>
    <w:rsid w:val="005E1783"/>
    <w:rsid w:val="005E178E"/>
    <w:rsid w:val="005E1928"/>
    <w:rsid w:val="005E193C"/>
    <w:rsid w:val="005E1A4F"/>
    <w:rsid w:val="005E1B8A"/>
    <w:rsid w:val="005E1C4E"/>
    <w:rsid w:val="005E1CDA"/>
    <w:rsid w:val="005E1E19"/>
    <w:rsid w:val="005E1FC0"/>
    <w:rsid w:val="005E1FD0"/>
    <w:rsid w:val="005E2267"/>
    <w:rsid w:val="005E22EA"/>
    <w:rsid w:val="005E24EB"/>
    <w:rsid w:val="005E262C"/>
    <w:rsid w:val="005E272B"/>
    <w:rsid w:val="005E276C"/>
    <w:rsid w:val="005E27C6"/>
    <w:rsid w:val="005E27CA"/>
    <w:rsid w:val="005E28F9"/>
    <w:rsid w:val="005E2926"/>
    <w:rsid w:val="005E2965"/>
    <w:rsid w:val="005E2A08"/>
    <w:rsid w:val="005E2A76"/>
    <w:rsid w:val="005E2C31"/>
    <w:rsid w:val="005E2C95"/>
    <w:rsid w:val="005E2CD2"/>
    <w:rsid w:val="005E2D9A"/>
    <w:rsid w:val="005E2DD6"/>
    <w:rsid w:val="005E2E5C"/>
    <w:rsid w:val="005E2EB2"/>
    <w:rsid w:val="005E2F63"/>
    <w:rsid w:val="005E2FAD"/>
    <w:rsid w:val="005E3080"/>
    <w:rsid w:val="005E3122"/>
    <w:rsid w:val="005E3248"/>
    <w:rsid w:val="005E325C"/>
    <w:rsid w:val="005E3287"/>
    <w:rsid w:val="005E3368"/>
    <w:rsid w:val="005E347F"/>
    <w:rsid w:val="005E349F"/>
    <w:rsid w:val="005E34A6"/>
    <w:rsid w:val="005E3722"/>
    <w:rsid w:val="005E37B7"/>
    <w:rsid w:val="005E37CF"/>
    <w:rsid w:val="005E385D"/>
    <w:rsid w:val="005E38D0"/>
    <w:rsid w:val="005E3948"/>
    <w:rsid w:val="005E39BA"/>
    <w:rsid w:val="005E39E7"/>
    <w:rsid w:val="005E3A2D"/>
    <w:rsid w:val="005E3ADE"/>
    <w:rsid w:val="005E3B25"/>
    <w:rsid w:val="005E3D9C"/>
    <w:rsid w:val="005E3E37"/>
    <w:rsid w:val="005E3EB5"/>
    <w:rsid w:val="005E3F0D"/>
    <w:rsid w:val="005E3F33"/>
    <w:rsid w:val="005E3FAD"/>
    <w:rsid w:val="005E411A"/>
    <w:rsid w:val="005E4246"/>
    <w:rsid w:val="005E42C6"/>
    <w:rsid w:val="005E46BC"/>
    <w:rsid w:val="005E4765"/>
    <w:rsid w:val="005E478F"/>
    <w:rsid w:val="005E4803"/>
    <w:rsid w:val="005E4873"/>
    <w:rsid w:val="005E48EA"/>
    <w:rsid w:val="005E49F1"/>
    <w:rsid w:val="005E4AD6"/>
    <w:rsid w:val="005E4AF8"/>
    <w:rsid w:val="005E4BC4"/>
    <w:rsid w:val="005E4CA8"/>
    <w:rsid w:val="005E4D5A"/>
    <w:rsid w:val="005E4D6F"/>
    <w:rsid w:val="005E4E72"/>
    <w:rsid w:val="005E4ECE"/>
    <w:rsid w:val="005E4F18"/>
    <w:rsid w:val="005E4F5C"/>
    <w:rsid w:val="005E4FEC"/>
    <w:rsid w:val="005E5079"/>
    <w:rsid w:val="005E5168"/>
    <w:rsid w:val="005E533C"/>
    <w:rsid w:val="005E537D"/>
    <w:rsid w:val="005E545A"/>
    <w:rsid w:val="005E54F2"/>
    <w:rsid w:val="005E556F"/>
    <w:rsid w:val="005E55AF"/>
    <w:rsid w:val="005E562A"/>
    <w:rsid w:val="005E588E"/>
    <w:rsid w:val="005E59D1"/>
    <w:rsid w:val="005E59D7"/>
    <w:rsid w:val="005E5B55"/>
    <w:rsid w:val="005E5B7A"/>
    <w:rsid w:val="005E5C9C"/>
    <w:rsid w:val="005E5D24"/>
    <w:rsid w:val="005E5DCD"/>
    <w:rsid w:val="005E5DDB"/>
    <w:rsid w:val="005E5E3A"/>
    <w:rsid w:val="005E5F1F"/>
    <w:rsid w:val="005E626C"/>
    <w:rsid w:val="005E636F"/>
    <w:rsid w:val="005E63D1"/>
    <w:rsid w:val="005E668C"/>
    <w:rsid w:val="005E689E"/>
    <w:rsid w:val="005E6996"/>
    <w:rsid w:val="005E6B2A"/>
    <w:rsid w:val="005E6B5B"/>
    <w:rsid w:val="005E6C6C"/>
    <w:rsid w:val="005E6CD3"/>
    <w:rsid w:val="005E6CDB"/>
    <w:rsid w:val="005E6D2A"/>
    <w:rsid w:val="005E6D41"/>
    <w:rsid w:val="005E6D5E"/>
    <w:rsid w:val="005E6E8E"/>
    <w:rsid w:val="005E6F82"/>
    <w:rsid w:val="005E6FCF"/>
    <w:rsid w:val="005E7028"/>
    <w:rsid w:val="005E7037"/>
    <w:rsid w:val="005E72A9"/>
    <w:rsid w:val="005E737E"/>
    <w:rsid w:val="005E73DD"/>
    <w:rsid w:val="005E7446"/>
    <w:rsid w:val="005E7478"/>
    <w:rsid w:val="005E74EA"/>
    <w:rsid w:val="005E7516"/>
    <w:rsid w:val="005E7593"/>
    <w:rsid w:val="005E76DF"/>
    <w:rsid w:val="005E79ED"/>
    <w:rsid w:val="005E7AEC"/>
    <w:rsid w:val="005E7AF7"/>
    <w:rsid w:val="005E7C2C"/>
    <w:rsid w:val="005E7CA7"/>
    <w:rsid w:val="005E7D45"/>
    <w:rsid w:val="005E7D47"/>
    <w:rsid w:val="005E7DD3"/>
    <w:rsid w:val="005F00AF"/>
    <w:rsid w:val="005F0337"/>
    <w:rsid w:val="005F043B"/>
    <w:rsid w:val="005F04BD"/>
    <w:rsid w:val="005F062B"/>
    <w:rsid w:val="005F066A"/>
    <w:rsid w:val="005F06F0"/>
    <w:rsid w:val="005F0734"/>
    <w:rsid w:val="005F0769"/>
    <w:rsid w:val="005F0809"/>
    <w:rsid w:val="005F0826"/>
    <w:rsid w:val="005F0839"/>
    <w:rsid w:val="005F086B"/>
    <w:rsid w:val="005F0A00"/>
    <w:rsid w:val="005F0A4C"/>
    <w:rsid w:val="005F0A78"/>
    <w:rsid w:val="005F0B4C"/>
    <w:rsid w:val="005F0B4E"/>
    <w:rsid w:val="005F0CD8"/>
    <w:rsid w:val="005F0D6C"/>
    <w:rsid w:val="005F0E5B"/>
    <w:rsid w:val="005F0E73"/>
    <w:rsid w:val="005F0F20"/>
    <w:rsid w:val="005F0F5E"/>
    <w:rsid w:val="005F114F"/>
    <w:rsid w:val="005F12E7"/>
    <w:rsid w:val="005F146C"/>
    <w:rsid w:val="005F1617"/>
    <w:rsid w:val="005F16AB"/>
    <w:rsid w:val="005F16FA"/>
    <w:rsid w:val="005F1783"/>
    <w:rsid w:val="005F17B8"/>
    <w:rsid w:val="005F191F"/>
    <w:rsid w:val="005F196E"/>
    <w:rsid w:val="005F199F"/>
    <w:rsid w:val="005F1B48"/>
    <w:rsid w:val="005F1B84"/>
    <w:rsid w:val="005F1BC6"/>
    <w:rsid w:val="005F1C4A"/>
    <w:rsid w:val="005F1DF9"/>
    <w:rsid w:val="005F1F27"/>
    <w:rsid w:val="005F1F81"/>
    <w:rsid w:val="005F2072"/>
    <w:rsid w:val="005F2080"/>
    <w:rsid w:val="005F214A"/>
    <w:rsid w:val="005F21AD"/>
    <w:rsid w:val="005F23A5"/>
    <w:rsid w:val="005F268C"/>
    <w:rsid w:val="005F294C"/>
    <w:rsid w:val="005F296B"/>
    <w:rsid w:val="005F2A83"/>
    <w:rsid w:val="005F2AA8"/>
    <w:rsid w:val="005F2B41"/>
    <w:rsid w:val="005F2B4B"/>
    <w:rsid w:val="005F2C7D"/>
    <w:rsid w:val="005F2CB7"/>
    <w:rsid w:val="005F2DBD"/>
    <w:rsid w:val="005F2E59"/>
    <w:rsid w:val="005F2F57"/>
    <w:rsid w:val="005F2FC2"/>
    <w:rsid w:val="005F30C0"/>
    <w:rsid w:val="005F3125"/>
    <w:rsid w:val="005F3139"/>
    <w:rsid w:val="005F329D"/>
    <w:rsid w:val="005F32DC"/>
    <w:rsid w:val="005F347A"/>
    <w:rsid w:val="005F351D"/>
    <w:rsid w:val="005F363B"/>
    <w:rsid w:val="005F363F"/>
    <w:rsid w:val="005F37B2"/>
    <w:rsid w:val="005F3835"/>
    <w:rsid w:val="005F3918"/>
    <w:rsid w:val="005F3921"/>
    <w:rsid w:val="005F39FA"/>
    <w:rsid w:val="005F3AD6"/>
    <w:rsid w:val="005F3B25"/>
    <w:rsid w:val="005F3D50"/>
    <w:rsid w:val="005F3DC4"/>
    <w:rsid w:val="005F3E4D"/>
    <w:rsid w:val="005F3E9D"/>
    <w:rsid w:val="005F3EBB"/>
    <w:rsid w:val="005F3EF7"/>
    <w:rsid w:val="005F3FA5"/>
    <w:rsid w:val="005F4102"/>
    <w:rsid w:val="005F4149"/>
    <w:rsid w:val="005F41CA"/>
    <w:rsid w:val="005F420A"/>
    <w:rsid w:val="005F4347"/>
    <w:rsid w:val="005F451A"/>
    <w:rsid w:val="005F4813"/>
    <w:rsid w:val="005F488E"/>
    <w:rsid w:val="005F499A"/>
    <w:rsid w:val="005F4A16"/>
    <w:rsid w:val="005F4A17"/>
    <w:rsid w:val="005F4CC0"/>
    <w:rsid w:val="005F4DBB"/>
    <w:rsid w:val="005F4DD3"/>
    <w:rsid w:val="005F4E8B"/>
    <w:rsid w:val="005F4EF5"/>
    <w:rsid w:val="005F511C"/>
    <w:rsid w:val="005F5127"/>
    <w:rsid w:val="005F52E0"/>
    <w:rsid w:val="005F5468"/>
    <w:rsid w:val="005F559B"/>
    <w:rsid w:val="005F56C1"/>
    <w:rsid w:val="005F57B1"/>
    <w:rsid w:val="005F58D7"/>
    <w:rsid w:val="005F58EA"/>
    <w:rsid w:val="005F5A55"/>
    <w:rsid w:val="005F5B11"/>
    <w:rsid w:val="005F5B48"/>
    <w:rsid w:val="005F5C94"/>
    <w:rsid w:val="005F5D28"/>
    <w:rsid w:val="005F5DBC"/>
    <w:rsid w:val="005F5F48"/>
    <w:rsid w:val="005F5F5E"/>
    <w:rsid w:val="005F5FCF"/>
    <w:rsid w:val="005F6089"/>
    <w:rsid w:val="005F623F"/>
    <w:rsid w:val="005F6263"/>
    <w:rsid w:val="005F626A"/>
    <w:rsid w:val="005F633F"/>
    <w:rsid w:val="005F6389"/>
    <w:rsid w:val="005F656C"/>
    <w:rsid w:val="005F657C"/>
    <w:rsid w:val="005F6629"/>
    <w:rsid w:val="005F664A"/>
    <w:rsid w:val="005F6674"/>
    <w:rsid w:val="005F669B"/>
    <w:rsid w:val="005F6761"/>
    <w:rsid w:val="005F67CF"/>
    <w:rsid w:val="005F67FC"/>
    <w:rsid w:val="005F6820"/>
    <w:rsid w:val="005F68CC"/>
    <w:rsid w:val="005F68D2"/>
    <w:rsid w:val="005F6A31"/>
    <w:rsid w:val="005F6B71"/>
    <w:rsid w:val="005F6C1D"/>
    <w:rsid w:val="005F6C34"/>
    <w:rsid w:val="005F6D7D"/>
    <w:rsid w:val="005F6E15"/>
    <w:rsid w:val="005F6E96"/>
    <w:rsid w:val="005F6F18"/>
    <w:rsid w:val="005F73FF"/>
    <w:rsid w:val="005F7431"/>
    <w:rsid w:val="005F749E"/>
    <w:rsid w:val="005F75FC"/>
    <w:rsid w:val="005F76B8"/>
    <w:rsid w:val="005F7834"/>
    <w:rsid w:val="005F788D"/>
    <w:rsid w:val="005F78AC"/>
    <w:rsid w:val="005F7946"/>
    <w:rsid w:val="005F7967"/>
    <w:rsid w:val="005F7A45"/>
    <w:rsid w:val="005F7B01"/>
    <w:rsid w:val="005F7B0F"/>
    <w:rsid w:val="005F7B39"/>
    <w:rsid w:val="005F7B47"/>
    <w:rsid w:val="005F7BFA"/>
    <w:rsid w:val="005F7F1C"/>
    <w:rsid w:val="005F7F7E"/>
    <w:rsid w:val="005F7FBB"/>
    <w:rsid w:val="005F7FD7"/>
    <w:rsid w:val="0060000B"/>
    <w:rsid w:val="00600292"/>
    <w:rsid w:val="006002A8"/>
    <w:rsid w:val="0060054A"/>
    <w:rsid w:val="0060055E"/>
    <w:rsid w:val="0060069B"/>
    <w:rsid w:val="0060074F"/>
    <w:rsid w:val="006008E5"/>
    <w:rsid w:val="006009D6"/>
    <w:rsid w:val="00600A13"/>
    <w:rsid w:val="00600A47"/>
    <w:rsid w:val="00600B18"/>
    <w:rsid w:val="00600B2C"/>
    <w:rsid w:val="00600CDA"/>
    <w:rsid w:val="00600CF8"/>
    <w:rsid w:val="00600D36"/>
    <w:rsid w:val="00600E0C"/>
    <w:rsid w:val="00600F4E"/>
    <w:rsid w:val="00600F53"/>
    <w:rsid w:val="00601043"/>
    <w:rsid w:val="006010EB"/>
    <w:rsid w:val="0060123E"/>
    <w:rsid w:val="00601249"/>
    <w:rsid w:val="00601268"/>
    <w:rsid w:val="006012C8"/>
    <w:rsid w:val="006013A5"/>
    <w:rsid w:val="006013D3"/>
    <w:rsid w:val="00601452"/>
    <w:rsid w:val="006016C9"/>
    <w:rsid w:val="00601762"/>
    <w:rsid w:val="00601783"/>
    <w:rsid w:val="00601816"/>
    <w:rsid w:val="0060188A"/>
    <w:rsid w:val="006019EB"/>
    <w:rsid w:val="00601A5C"/>
    <w:rsid w:val="00601ABE"/>
    <w:rsid w:val="00601C2B"/>
    <w:rsid w:val="00601FA6"/>
    <w:rsid w:val="00601FF6"/>
    <w:rsid w:val="00602073"/>
    <w:rsid w:val="006020EA"/>
    <w:rsid w:val="00602125"/>
    <w:rsid w:val="006021D6"/>
    <w:rsid w:val="006022ED"/>
    <w:rsid w:val="006023A0"/>
    <w:rsid w:val="006023DB"/>
    <w:rsid w:val="006025C0"/>
    <w:rsid w:val="006025DC"/>
    <w:rsid w:val="00602669"/>
    <w:rsid w:val="006026A4"/>
    <w:rsid w:val="0060275C"/>
    <w:rsid w:val="006027A5"/>
    <w:rsid w:val="006027DA"/>
    <w:rsid w:val="006028AE"/>
    <w:rsid w:val="00602A25"/>
    <w:rsid w:val="00602A96"/>
    <w:rsid w:val="00602B4C"/>
    <w:rsid w:val="00602CA5"/>
    <w:rsid w:val="00602D1B"/>
    <w:rsid w:val="00602D92"/>
    <w:rsid w:val="00602DD4"/>
    <w:rsid w:val="00602F2C"/>
    <w:rsid w:val="00602FE3"/>
    <w:rsid w:val="006030DB"/>
    <w:rsid w:val="006031E7"/>
    <w:rsid w:val="0060326D"/>
    <w:rsid w:val="0060345A"/>
    <w:rsid w:val="00603562"/>
    <w:rsid w:val="0060357B"/>
    <w:rsid w:val="00603732"/>
    <w:rsid w:val="006037AB"/>
    <w:rsid w:val="006037B2"/>
    <w:rsid w:val="0060383D"/>
    <w:rsid w:val="00603865"/>
    <w:rsid w:val="0060393E"/>
    <w:rsid w:val="00603A36"/>
    <w:rsid w:val="00603B5B"/>
    <w:rsid w:val="00603C7B"/>
    <w:rsid w:val="00603CB8"/>
    <w:rsid w:val="00603D15"/>
    <w:rsid w:val="00603E92"/>
    <w:rsid w:val="00603EB8"/>
    <w:rsid w:val="00603F40"/>
    <w:rsid w:val="00603FC2"/>
    <w:rsid w:val="0060405F"/>
    <w:rsid w:val="00604115"/>
    <w:rsid w:val="006041BA"/>
    <w:rsid w:val="00604389"/>
    <w:rsid w:val="006043AA"/>
    <w:rsid w:val="006045CD"/>
    <w:rsid w:val="00604619"/>
    <w:rsid w:val="00604664"/>
    <w:rsid w:val="006047FB"/>
    <w:rsid w:val="0060494D"/>
    <w:rsid w:val="006049C6"/>
    <w:rsid w:val="00604AC6"/>
    <w:rsid w:val="00604B0E"/>
    <w:rsid w:val="00604BBE"/>
    <w:rsid w:val="00604C3F"/>
    <w:rsid w:val="00604C80"/>
    <w:rsid w:val="00604E65"/>
    <w:rsid w:val="00604F14"/>
    <w:rsid w:val="00604F4B"/>
    <w:rsid w:val="00604FB5"/>
    <w:rsid w:val="00605056"/>
    <w:rsid w:val="006050AE"/>
    <w:rsid w:val="006050C5"/>
    <w:rsid w:val="00605148"/>
    <w:rsid w:val="006051B9"/>
    <w:rsid w:val="006053D0"/>
    <w:rsid w:val="006053DB"/>
    <w:rsid w:val="00605527"/>
    <w:rsid w:val="00605559"/>
    <w:rsid w:val="006055CC"/>
    <w:rsid w:val="006056D5"/>
    <w:rsid w:val="00605775"/>
    <w:rsid w:val="006057E0"/>
    <w:rsid w:val="0060584B"/>
    <w:rsid w:val="006058BC"/>
    <w:rsid w:val="006058DB"/>
    <w:rsid w:val="006059E5"/>
    <w:rsid w:val="00605A00"/>
    <w:rsid w:val="00605B4A"/>
    <w:rsid w:val="00605DE3"/>
    <w:rsid w:val="00605E2B"/>
    <w:rsid w:val="00605E6A"/>
    <w:rsid w:val="00605E92"/>
    <w:rsid w:val="00605EA0"/>
    <w:rsid w:val="00605F45"/>
    <w:rsid w:val="00605FE1"/>
    <w:rsid w:val="00605FEA"/>
    <w:rsid w:val="00606153"/>
    <w:rsid w:val="006061B3"/>
    <w:rsid w:val="006061D3"/>
    <w:rsid w:val="006061FB"/>
    <w:rsid w:val="00606202"/>
    <w:rsid w:val="00606232"/>
    <w:rsid w:val="006062C2"/>
    <w:rsid w:val="0060633A"/>
    <w:rsid w:val="006063DE"/>
    <w:rsid w:val="00606504"/>
    <w:rsid w:val="006065B2"/>
    <w:rsid w:val="00606675"/>
    <w:rsid w:val="0060678B"/>
    <w:rsid w:val="00606800"/>
    <w:rsid w:val="0060686E"/>
    <w:rsid w:val="006068A0"/>
    <w:rsid w:val="00606974"/>
    <w:rsid w:val="00606B3D"/>
    <w:rsid w:val="00606B42"/>
    <w:rsid w:val="00606D31"/>
    <w:rsid w:val="00606E67"/>
    <w:rsid w:val="00607081"/>
    <w:rsid w:val="00607117"/>
    <w:rsid w:val="00607195"/>
    <w:rsid w:val="00607289"/>
    <w:rsid w:val="00607319"/>
    <w:rsid w:val="0060738F"/>
    <w:rsid w:val="00607399"/>
    <w:rsid w:val="00607510"/>
    <w:rsid w:val="00607514"/>
    <w:rsid w:val="00607569"/>
    <w:rsid w:val="006076BB"/>
    <w:rsid w:val="00607762"/>
    <w:rsid w:val="006077EB"/>
    <w:rsid w:val="00607A9C"/>
    <w:rsid w:val="00607B0A"/>
    <w:rsid w:val="00607BD1"/>
    <w:rsid w:val="00607C49"/>
    <w:rsid w:val="00610051"/>
    <w:rsid w:val="00610087"/>
    <w:rsid w:val="0061014B"/>
    <w:rsid w:val="006101C6"/>
    <w:rsid w:val="006101EC"/>
    <w:rsid w:val="00610245"/>
    <w:rsid w:val="00610385"/>
    <w:rsid w:val="0061047D"/>
    <w:rsid w:val="00610484"/>
    <w:rsid w:val="00610579"/>
    <w:rsid w:val="006105B5"/>
    <w:rsid w:val="006105C4"/>
    <w:rsid w:val="0061060A"/>
    <w:rsid w:val="00610758"/>
    <w:rsid w:val="0061090E"/>
    <w:rsid w:val="0061090F"/>
    <w:rsid w:val="00610A1A"/>
    <w:rsid w:val="00610BCF"/>
    <w:rsid w:val="00610C96"/>
    <w:rsid w:val="00610D41"/>
    <w:rsid w:val="00610D60"/>
    <w:rsid w:val="00610FB7"/>
    <w:rsid w:val="00611053"/>
    <w:rsid w:val="0061114A"/>
    <w:rsid w:val="00611566"/>
    <w:rsid w:val="00611667"/>
    <w:rsid w:val="0061175F"/>
    <w:rsid w:val="006117B8"/>
    <w:rsid w:val="00611843"/>
    <w:rsid w:val="00611865"/>
    <w:rsid w:val="006118E0"/>
    <w:rsid w:val="006119DC"/>
    <w:rsid w:val="00611B57"/>
    <w:rsid w:val="00611C09"/>
    <w:rsid w:val="00611CCF"/>
    <w:rsid w:val="00611F79"/>
    <w:rsid w:val="00612007"/>
    <w:rsid w:val="0061222E"/>
    <w:rsid w:val="00612337"/>
    <w:rsid w:val="00612504"/>
    <w:rsid w:val="0061269E"/>
    <w:rsid w:val="006126CF"/>
    <w:rsid w:val="006126E7"/>
    <w:rsid w:val="00612702"/>
    <w:rsid w:val="00612834"/>
    <w:rsid w:val="00612A0F"/>
    <w:rsid w:val="00612BA8"/>
    <w:rsid w:val="00612D6A"/>
    <w:rsid w:val="00612DCF"/>
    <w:rsid w:val="00612DD3"/>
    <w:rsid w:val="00612E4C"/>
    <w:rsid w:val="00612EC6"/>
    <w:rsid w:val="00612F04"/>
    <w:rsid w:val="0061303A"/>
    <w:rsid w:val="0061307F"/>
    <w:rsid w:val="0061327D"/>
    <w:rsid w:val="006132D1"/>
    <w:rsid w:val="006132FE"/>
    <w:rsid w:val="0061338B"/>
    <w:rsid w:val="00613596"/>
    <w:rsid w:val="006135CE"/>
    <w:rsid w:val="0061360B"/>
    <w:rsid w:val="00613671"/>
    <w:rsid w:val="006136BA"/>
    <w:rsid w:val="006136CE"/>
    <w:rsid w:val="006138C9"/>
    <w:rsid w:val="0061397C"/>
    <w:rsid w:val="006139B3"/>
    <w:rsid w:val="006139FC"/>
    <w:rsid w:val="00613CA6"/>
    <w:rsid w:val="00613D1B"/>
    <w:rsid w:val="00613DAA"/>
    <w:rsid w:val="00613DCE"/>
    <w:rsid w:val="00613EF2"/>
    <w:rsid w:val="00613F04"/>
    <w:rsid w:val="0061412E"/>
    <w:rsid w:val="00614251"/>
    <w:rsid w:val="00614263"/>
    <w:rsid w:val="00614297"/>
    <w:rsid w:val="006142C3"/>
    <w:rsid w:val="006143B0"/>
    <w:rsid w:val="00614532"/>
    <w:rsid w:val="00614591"/>
    <w:rsid w:val="00614619"/>
    <w:rsid w:val="0061490E"/>
    <w:rsid w:val="006149BC"/>
    <w:rsid w:val="00614A4A"/>
    <w:rsid w:val="00614CA3"/>
    <w:rsid w:val="00614CBB"/>
    <w:rsid w:val="00614D3D"/>
    <w:rsid w:val="00614DD5"/>
    <w:rsid w:val="00614F30"/>
    <w:rsid w:val="00614F74"/>
    <w:rsid w:val="006150A0"/>
    <w:rsid w:val="00615456"/>
    <w:rsid w:val="00615484"/>
    <w:rsid w:val="006154B5"/>
    <w:rsid w:val="006154BF"/>
    <w:rsid w:val="00615567"/>
    <w:rsid w:val="00615571"/>
    <w:rsid w:val="006155B1"/>
    <w:rsid w:val="006155C0"/>
    <w:rsid w:val="006156EA"/>
    <w:rsid w:val="0061573B"/>
    <w:rsid w:val="006159E1"/>
    <w:rsid w:val="006159FD"/>
    <w:rsid w:val="00615A4A"/>
    <w:rsid w:val="00615AAB"/>
    <w:rsid w:val="00615B3A"/>
    <w:rsid w:val="00615CB2"/>
    <w:rsid w:val="00616044"/>
    <w:rsid w:val="006160D1"/>
    <w:rsid w:val="00616160"/>
    <w:rsid w:val="00616226"/>
    <w:rsid w:val="00616256"/>
    <w:rsid w:val="0061632E"/>
    <w:rsid w:val="00616437"/>
    <w:rsid w:val="0061644A"/>
    <w:rsid w:val="006164B3"/>
    <w:rsid w:val="00616589"/>
    <w:rsid w:val="006165DF"/>
    <w:rsid w:val="006166E6"/>
    <w:rsid w:val="00616881"/>
    <w:rsid w:val="00616897"/>
    <w:rsid w:val="0061689B"/>
    <w:rsid w:val="0061689D"/>
    <w:rsid w:val="00616910"/>
    <w:rsid w:val="00616990"/>
    <w:rsid w:val="006169D7"/>
    <w:rsid w:val="00616A35"/>
    <w:rsid w:val="00616B4D"/>
    <w:rsid w:val="00616C03"/>
    <w:rsid w:val="00616C23"/>
    <w:rsid w:val="00616C61"/>
    <w:rsid w:val="00616C66"/>
    <w:rsid w:val="00616CD8"/>
    <w:rsid w:val="00616D63"/>
    <w:rsid w:val="00616D66"/>
    <w:rsid w:val="00616DBE"/>
    <w:rsid w:val="00616DE2"/>
    <w:rsid w:val="00616F63"/>
    <w:rsid w:val="00616F78"/>
    <w:rsid w:val="00616FA1"/>
    <w:rsid w:val="00617241"/>
    <w:rsid w:val="006173ED"/>
    <w:rsid w:val="006174F9"/>
    <w:rsid w:val="006177C0"/>
    <w:rsid w:val="00617C66"/>
    <w:rsid w:val="00617C68"/>
    <w:rsid w:val="00617CCB"/>
    <w:rsid w:val="00617CF0"/>
    <w:rsid w:val="00617E32"/>
    <w:rsid w:val="00617E3E"/>
    <w:rsid w:val="00617EB7"/>
    <w:rsid w:val="00617EC4"/>
    <w:rsid w:val="00617F2E"/>
    <w:rsid w:val="00617F9E"/>
    <w:rsid w:val="00620102"/>
    <w:rsid w:val="006201B2"/>
    <w:rsid w:val="006202FE"/>
    <w:rsid w:val="00620366"/>
    <w:rsid w:val="006204A2"/>
    <w:rsid w:val="00620581"/>
    <w:rsid w:val="0062058A"/>
    <w:rsid w:val="006206B6"/>
    <w:rsid w:val="006206D7"/>
    <w:rsid w:val="00620750"/>
    <w:rsid w:val="0062085D"/>
    <w:rsid w:val="00620936"/>
    <w:rsid w:val="00620973"/>
    <w:rsid w:val="00620993"/>
    <w:rsid w:val="00620ABE"/>
    <w:rsid w:val="00620C41"/>
    <w:rsid w:val="00620CE7"/>
    <w:rsid w:val="00620FCE"/>
    <w:rsid w:val="00620FE9"/>
    <w:rsid w:val="00621176"/>
    <w:rsid w:val="00621188"/>
    <w:rsid w:val="006212BF"/>
    <w:rsid w:val="0062131C"/>
    <w:rsid w:val="00621343"/>
    <w:rsid w:val="006214D6"/>
    <w:rsid w:val="00621567"/>
    <w:rsid w:val="0062156B"/>
    <w:rsid w:val="006215DB"/>
    <w:rsid w:val="00621724"/>
    <w:rsid w:val="0062177D"/>
    <w:rsid w:val="0062195B"/>
    <w:rsid w:val="00621A02"/>
    <w:rsid w:val="00621A04"/>
    <w:rsid w:val="00621A0F"/>
    <w:rsid w:val="00621AC5"/>
    <w:rsid w:val="00621BCE"/>
    <w:rsid w:val="00621BEE"/>
    <w:rsid w:val="00621C4D"/>
    <w:rsid w:val="00621C63"/>
    <w:rsid w:val="006220A9"/>
    <w:rsid w:val="006220C3"/>
    <w:rsid w:val="006222B6"/>
    <w:rsid w:val="00622351"/>
    <w:rsid w:val="006223A6"/>
    <w:rsid w:val="006223FD"/>
    <w:rsid w:val="0062241D"/>
    <w:rsid w:val="00622462"/>
    <w:rsid w:val="0062248C"/>
    <w:rsid w:val="00622559"/>
    <w:rsid w:val="006225F9"/>
    <w:rsid w:val="0062267A"/>
    <w:rsid w:val="00622743"/>
    <w:rsid w:val="00622798"/>
    <w:rsid w:val="006228CA"/>
    <w:rsid w:val="00622A72"/>
    <w:rsid w:val="00622AA9"/>
    <w:rsid w:val="00622B99"/>
    <w:rsid w:val="00622E8A"/>
    <w:rsid w:val="00622EF1"/>
    <w:rsid w:val="00622F93"/>
    <w:rsid w:val="00622FC0"/>
    <w:rsid w:val="0062308E"/>
    <w:rsid w:val="006231EE"/>
    <w:rsid w:val="006232A3"/>
    <w:rsid w:val="00623375"/>
    <w:rsid w:val="006233AF"/>
    <w:rsid w:val="00623543"/>
    <w:rsid w:val="006236D7"/>
    <w:rsid w:val="006237E5"/>
    <w:rsid w:val="00623870"/>
    <w:rsid w:val="006239BB"/>
    <w:rsid w:val="00623BEC"/>
    <w:rsid w:val="00623CA8"/>
    <w:rsid w:val="00623D55"/>
    <w:rsid w:val="00623D99"/>
    <w:rsid w:val="00623FF2"/>
    <w:rsid w:val="0062407F"/>
    <w:rsid w:val="00624176"/>
    <w:rsid w:val="006242FE"/>
    <w:rsid w:val="006243D5"/>
    <w:rsid w:val="006245CF"/>
    <w:rsid w:val="00624619"/>
    <w:rsid w:val="00624714"/>
    <w:rsid w:val="006247FD"/>
    <w:rsid w:val="00624850"/>
    <w:rsid w:val="00624888"/>
    <w:rsid w:val="0062496F"/>
    <w:rsid w:val="00624A0E"/>
    <w:rsid w:val="00624BB3"/>
    <w:rsid w:val="00624C30"/>
    <w:rsid w:val="00624C86"/>
    <w:rsid w:val="00624D66"/>
    <w:rsid w:val="00624E01"/>
    <w:rsid w:val="00624F37"/>
    <w:rsid w:val="00624F89"/>
    <w:rsid w:val="00625050"/>
    <w:rsid w:val="006250D2"/>
    <w:rsid w:val="006251DF"/>
    <w:rsid w:val="006251F5"/>
    <w:rsid w:val="006253AC"/>
    <w:rsid w:val="006253E5"/>
    <w:rsid w:val="0062552E"/>
    <w:rsid w:val="00625595"/>
    <w:rsid w:val="00625694"/>
    <w:rsid w:val="0062571E"/>
    <w:rsid w:val="006257A0"/>
    <w:rsid w:val="00625885"/>
    <w:rsid w:val="00625938"/>
    <w:rsid w:val="00625A4F"/>
    <w:rsid w:val="00625AE6"/>
    <w:rsid w:val="00625B08"/>
    <w:rsid w:val="00625BB3"/>
    <w:rsid w:val="00625CAF"/>
    <w:rsid w:val="00625E87"/>
    <w:rsid w:val="00625EAF"/>
    <w:rsid w:val="00625FF2"/>
    <w:rsid w:val="0062602B"/>
    <w:rsid w:val="00626129"/>
    <w:rsid w:val="00626156"/>
    <w:rsid w:val="006261AF"/>
    <w:rsid w:val="006261DC"/>
    <w:rsid w:val="00626297"/>
    <w:rsid w:val="00626307"/>
    <w:rsid w:val="00626413"/>
    <w:rsid w:val="006265DD"/>
    <w:rsid w:val="00626638"/>
    <w:rsid w:val="00626803"/>
    <w:rsid w:val="00626816"/>
    <w:rsid w:val="00626832"/>
    <w:rsid w:val="00626913"/>
    <w:rsid w:val="00626922"/>
    <w:rsid w:val="00626980"/>
    <w:rsid w:val="006269DA"/>
    <w:rsid w:val="00626CBA"/>
    <w:rsid w:val="00626D89"/>
    <w:rsid w:val="00626E25"/>
    <w:rsid w:val="00626EC8"/>
    <w:rsid w:val="0062709A"/>
    <w:rsid w:val="00627107"/>
    <w:rsid w:val="00627156"/>
    <w:rsid w:val="0062715A"/>
    <w:rsid w:val="006272F3"/>
    <w:rsid w:val="00627423"/>
    <w:rsid w:val="00627549"/>
    <w:rsid w:val="00627584"/>
    <w:rsid w:val="006275A0"/>
    <w:rsid w:val="006275C1"/>
    <w:rsid w:val="00627699"/>
    <w:rsid w:val="006276A6"/>
    <w:rsid w:val="0062777E"/>
    <w:rsid w:val="00627850"/>
    <w:rsid w:val="0062790A"/>
    <w:rsid w:val="00627995"/>
    <w:rsid w:val="00627BF5"/>
    <w:rsid w:val="00627C8F"/>
    <w:rsid w:val="00627D45"/>
    <w:rsid w:val="00627DBC"/>
    <w:rsid w:val="00627E0E"/>
    <w:rsid w:val="00627FDE"/>
    <w:rsid w:val="00630143"/>
    <w:rsid w:val="0063020D"/>
    <w:rsid w:val="00630268"/>
    <w:rsid w:val="006302D8"/>
    <w:rsid w:val="006303B8"/>
    <w:rsid w:val="0063047D"/>
    <w:rsid w:val="006305BF"/>
    <w:rsid w:val="006305CE"/>
    <w:rsid w:val="006305E2"/>
    <w:rsid w:val="00630841"/>
    <w:rsid w:val="006308AE"/>
    <w:rsid w:val="006308D2"/>
    <w:rsid w:val="006309CC"/>
    <w:rsid w:val="00630AEF"/>
    <w:rsid w:val="00630B31"/>
    <w:rsid w:val="00630B8E"/>
    <w:rsid w:val="00630BA8"/>
    <w:rsid w:val="00630F8C"/>
    <w:rsid w:val="006310C8"/>
    <w:rsid w:val="006311F3"/>
    <w:rsid w:val="0063132E"/>
    <w:rsid w:val="0063139F"/>
    <w:rsid w:val="00631478"/>
    <w:rsid w:val="00631540"/>
    <w:rsid w:val="006315F7"/>
    <w:rsid w:val="00631643"/>
    <w:rsid w:val="006316C1"/>
    <w:rsid w:val="00631772"/>
    <w:rsid w:val="0063177C"/>
    <w:rsid w:val="00631835"/>
    <w:rsid w:val="00631AF2"/>
    <w:rsid w:val="00631B81"/>
    <w:rsid w:val="00631B83"/>
    <w:rsid w:val="00631CF4"/>
    <w:rsid w:val="00631D53"/>
    <w:rsid w:val="00631DCB"/>
    <w:rsid w:val="00631F49"/>
    <w:rsid w:val="006322FF"/>
    <w:rsid w:val="00632369"/>
    <w:rsid w:val="006323C2"/>
    <w:rsid w:val="006323D5"/>
    <w:rsid w:val="00632463"/>
    <w:rsid w:val="006324CC"/>
    <w:rsid w:val="0063251F"/>
    <w:rsid w:val="0063266E"/>
    <w:rsid w:val="006326DC"/>
    <w:rsid w:val="006326EB"/>
    <w:rsid w:val="006329BC"/>
    <w:rsid w:val="006329FF"/>
    <w:rsid w:val="00632AA4"/>
    <w:rsid w:val="00632BFE"/>
    <w:rsid w:val="00632C53"/>
    <w:rsid w:val="00632D28"/>
    <w:rsid w:val="00632D47"/>
    <w:rsid w:val="00632EC1"/>
    <w:rsid w:val="00633247"/>
    <w:rsid w:val="0063324A"/>
    <w:rsid w:val="00633354"/>
    <w:rsid w:val="00633395"/>
    <w:rsid w:val="0063342D"/>
    <w:rsid w:val="0063347F"/>
    <w:rsid w:val="006334B5"/>
    <w:rsid w:val="006335F0"/>
    <w:rsid w:val="00633625"/>
    <w:rsid w:val="0063378D"/>
    <w:rsid w:val="0063393E"/>
    <w:rsid w:val="00633A73"/>
    <w:rsid w:val="00633A7A"/>
    <w:rsid w:val="00633B36"/>
    <w:rsid w:val="00633D9D"/>
    <w:rsid w:val="00633E3F"/>
    <w:rsid w:val="00633E4A"/>
    <w:rsid w:val="00633EF5"/>
    <w:rsid w:val="00633F4B"/>
    <w:rsid w:val="00634253"/>
    <w:rsid w:val="006342C3"/>
    <w:rsid w:val="00634316"/>
    <w:rsid w:val="006343B5"/>
    <w:rsid w:val="006343E6"/>
    <w:rsid w:val="0063443F"/>
    <w:rsid w:val="00634477"/>
    <w:rsid w:val="006346B3"/>
    <w:rsid w:val="006346DA"/>
    <w:rsid w:val="00634789"/>
    <w:rsid w:val="0063481C"/>
    <w:rsid w:val="00634836"/>
    <w:rsid w:val="00634B9C"/>
    <w:rsid w:val="00634BA5"/>
    <w:rsid w:val="00634BC2"/>
    <w:rsid w:val="00634C9F"/>
    <w:rsid w:val="00634D49"/>
    <w:rsid w:val="0063505F"/>
    <w:rsid w:val="00635114"/>
    <w:rsid w:val="0063517B"/>
    <w:rsid w:val="0063519E"/>
    <w:rsid w:val="00635274"/>
    <w:rsid w:val="006352BA"/>
    <w:rsid w:val="0063535B"/>
    <w:rsid w:val="006353CE"/>
    <w:rsid w:val="006353E9"/>
    <w:rsid w:val="00635408"/>
    <w:rsid w:val="00635495"/>
    <w:rsid w:val="0063558C"/>
    <w:rsid w:val="0063563C"/>
    <w:rsid w:val="00635641"/>
    <w:rsid w:val="0063566B"/>
    <w:rsid w:val="006356CD"/>
    <w:rsid w:val="0063571F"/>
    <w:rsid w:val="00635758"/>
    <w:rsid w:val="00635847"/>
    <w:rsid w:val="00635879"/>
    <w:rsid w:val="006358A5"/>
    <w:rsid w:val="00635A07"/>
    <w:rsid w:val="00635B38"/>
    <w:rsid w:val="00635B3F"/>
    <w:rsid w:val="00635BE2"/>
    <w:rsid w:val="00635C3D"/>
    <w:rsid w:val="00635CD3"/>
    <w:rsid w:val="00635F90"/>
    <w:rsid w:val="00635FBD"/>
    <w:rsid w:val="00636066"/>
    <w:rsid w:val="006360BF"/>
    <w:rsid w:val="006360CE"/>
    <w:rsid w:val="00636219"/>
    <w:rsid w:val="0063622B"/>
    <w:rsid w:val="00636370"/>
    <w:rsid w:val="0063639F"/>
    <w:rsid w:val="00636436"/>
    <w:rsid w:val="006364EF"/>
    <w:rsid w:val="00636554"/>
    <w:rsid w:val="00636620"/>
    <w:rsid w:val="0063675D"/>
    <w:rsid w:val="00636968"/>
    <w:rsid w:val="00636AA6"/>
    <w:rsid w:val="00636B52"/>
    <w:rsid w:val="00636B8A"/>
    <w:rsid w:val="00636D2E"/>
    <w:rsid w:val="00636EBA"/>
    <w:rsid w:val="00636FEC"/>
    <w:rsid w:val="0063712D"/>
    <w:rsid w:val="006371F8"/>
    <w:rsid w:val="00637274"/>
    <w:rsid w:val="006372A3"/>
    <w:rsid w:val="00637518"/>
    <w:rsid w:val="006376C9"/>
    <w:rsid w:val="006376EB"/>
    <w:rsid w:val="006377BD"/>
    <w:rsid w:val="006377DE"/>
    <w:rsid w:val="0063786F"/>
    <w:rsid w:val="00637892"/>
    <w:rsid w:val="006378E7"/>
    <w:rsid w:val="00637A36"/>
    <w:rsid w:val="00637CC8"/>
    <w:rsid w:val="00637CF3"/>
    <w:rsid w:val="00637D01"/>
    <w:rsid w:val="00637D3A"/>
    <w:rsid w:val="00637D74"/>
    <w:rsid w:val="00637D7A"/>
    <w:rsid w:val="00637DE9"/>
    <w:rsid w:val="00637F08"/>
    <w:rsid w:val="0064013B"/>
    <w:rsid w:val="0064024F"/>
    <w:rsid w:val="00640262"/>
    <w:rsid w:val="006403E4"/>
    <w:rsid w:val="006404C2"/>
    <w:rsid w:val="006405A9"/>
    <w:rsid w:val="006406D8"/>
    <w:rsid w:val="006407E7"/>
    <w:rsid w:val="00640822"/>
    <w:rsid w:val="006408FA"/>
    <w:rsid w:val="00640976"/>
    <w:rsid w:val="00640A72"/>
    <w:rsid w:val="00640A87"/>
    <w:rsid w:val="00640AB0"/>
    <w:rsid w:val="00640C96"/>
    <w:rsid w:val="00640D88"/>
    <w:rsid w:val="00640E13"/>
    <w:rsid w:val="00640E43"/>
    <w:rsid w:val="00640FE4"/>
    <w:rsid w:val="00640FFC"/>
    <w:rsid w:val="0064109E"/>
    <w:rsid w:val="006410AD"/>
    <w:rsid w:val="00641271"/>
    <w:rsid w:val="006412B7"/>
    <w:rsid w:val="006412BC"/>
    <w:rsid w:val="006413AA"/>
    <w:rsid w:val="006413D7"/>
    <w:rsid w:val="006413F2"/>
    <w:rsid w:val="0064148C"/>
    <w:rsid w:val="006414ED"/>
    <w:rsid w:val="00641521"/>
    <w:rsid w:val="00641541"/>
    <w:rsid w:val="0064169A"/>
    <w:rsid w:val="0064173B"/>
    <w:rsid w:val="006417E1"/>
    <w:rsid w:val="006417E9"/>
    <w:rsid w:val="006417F1"/>
    <w:rsid w:val="00641933"/>
    <w:rsid w:val="0064194E"/>
    <w:rsid w:val="00641A02"/>
    <w:rsid w:val="00641AD2"/>
    <w:rsid w:val="00641B11"/>
    <w:rsid w:val="00641C9B"/>
    <w:rsid w:val="00641D10"/>
    <w:rsid w:val="00641DEC"/>
    <w:rsid w:val="00641E2B"/>
    <w:rsid w:val="00641E66"/>
    <w:rsid w:val="00641E8A"/>
    <w:rsid w:val="00641E99"/>
    <w:rsid w:val="00641FEE"/>
    <w:rsid w:val="0064219E"/>
    <w:rsid w:val="006421AF"/>
    <w:rsid w:val="006421C5"/>
    <w:rsid w:val="006421F4"/>
    <w:rsid w:val="0064226A"/>
    <w:rsid w:val="00642271"/>
    <w:rsid w:val="006423F3"/>
    <w:rsid w:val="006425A9"/>
    <w:rsid w:val="00642668"/>
    <w:rsid w:val="00642743"/>
    <w:rsid w:val="00642785"/>
    <w:rsid w:val="006428AF"/>
    <w:rsid w:val="006428D8"/>
    <w:rsid w:val="00642925"/>
    <w:rsid w:val="00642969"/>
    <w:rsid w:val="00642A56"/>
    <w:rsid w:val="00642A58"/>
    <w:rsid w:val="00642A7E"/>
    <w:rsid w:val="00642B00"/>
    <w:rsid w:val="00642B07"/>
    <w:rsid w:val="00642BB0"/>
    <w:rsid w:val="00642BFF"/>
    <w:rsid w:val="00642C0F"/>
    <w:rsid w:val="00642C55"/>
    <w:rsid w:val="00642F71"/>
    <w:rsid w:val="00642F9A"/>
    <w:rsid w:val="00642FD8"/>
    <w:rsid w:val="0064319F"/>
    <w:rsid w:val="00643219"/>
    <w:rsid w:val="0064321F"/>
    <w:rsid w:val="0064326D"/>
    <w:rsid w:val="0064329F"/>
    <w:rsid w:val="006434A9"/>
    <w:rsid w:val="006434F3"/>
    <w:rsid w:val="00643594"/>
    <w:rsid w:val="00643648"/>
    <w:rsid w:val="0064366A"/>
    <w:rsid w:val="006436D3"/>
    <w:rsid w:val="006436E6"/>
    <w:rsid w:val="006437A6"/>
    <w:rsid w:val="006437C6"/>
    <w:rsid w:val="00643804"/>
    <w:rsid w:val="0064384A"/>
    <w:rsid w:val="0064388A"/>
    <w:rsid w:val="006438C3"/>
    <w:rsid w:val="00643C1D"/>
    <w:rsid w:val="00643C2E"/>
    <w:rsid w:val="00643E3D"/>
    <w:rsid w:val="00643EEB"/>
    <w:rsid w:val="00643FDF"/>
    <w:rsid w:val="00643FFE"/>
    <w:rsid w:val="006441F6"/>
    <w:rsid w:val="0064436E"/>
    <w:rsid w:val="0064446E"/>
    <w:rsid w:val="0064448B"/>
    <w:rsid w:val="00644547"/>
    <w:rsid w:val="0064468E"/>
    <w:rsid w:val="006446F2"/>
    <w:rsid w:val="006447EB"/>
    <w:rsid w:val="00644993"/>
    <w:rsid w:val="00644A8E"/>
    <w:rsid w:val="00644AE6"/>
    <w:rsid w:val="00644B12"/>
    <w:rsid w:val="00644BA9"/>
    <w:rsid w:val="00644BE0"/>
    <w:rsid w:val="00644C81"/>
    <w:rsid w:val="00644E60"/>
    <w:rsid w:val="00644E93"/>
    <w:rsid w:val="00644F14"/>
    <w:rsid w:val="0064500C"/>
    <w:rsid w:val="00645053"/>
    <w:rsid w:val="006451B2"/>
    <w:rsid w:val="006453A4"/>
    <w:rsid w:val="006454AC"/>
    <w:rsid w:val="006454CB"/>
    <w:rsid w:val="00645578"/>
    <w:rsid w:val="00645585"/>
    <w:rsid w:val="006455D7"/>
    <w:rsid w:val="00645610"/>
    <w:rsid w:val="00645714"/>
    <w:rsid w:val="006459E7"/>
    <w:rsid w:val="00645A66"/>
    <w:rsid w:val="00645AE4"/>
    <w:rsid w:val="00645C7B"/>
    <w:rsid w:val="00645F88"/>
    <w:rsid w:val="00645FDF"/>
    <w:rsid w:val="00646049"/>
    <w:rsid w:val="00646197"/>
    <w:rsid w:val="00646248"/>
    <w:rsid w:val="006462AD"/>
    <w:rsid w:val="0064631C"/>
    <w:rsid w:val="00646331"/>
    <w:rsid w:val="00646352"/>
    <w:rsid w:val="00646414"/>
    <w:rsid w:val="0064657D"/>
    <w:rsid w:val="006465CE"/>
    <w:rsid w:val="006465F7"/>
    <w:rsid w:val="00646718"/>
    <w:rsid w:val="0064676C"/>
    <w:rsid w:val="00646847"/>
    <w:rsid w:val="00646A62"/>
    <w:rsid w:val="00646A96"/>
    <w:rsid w:val="00646BB3"/>
    <w:rsid w:val="00646D2C"/>
    <w:rsid w:val="00646EEA"/>
    <w:rsid w:val="00646FB0"/>
    <w:rsid w:val="00646FB7"/>
    <w:rsid w:val="00647002"/>
    <w:rsid w:val="00647147"/>
    <w:rsid w:val="00647331"/>
    <w:rsid w:val="00647419"/>
    <w:rsid w:val="00647428"/>
    <w:rsid w:val="006474CB"/>
    <w:rsid w:val="006474D1"/>
    <w:rsid w:val="0064750B"/>
    <w:rsid w:val="00647598"/>
    <w:rsid w:val="006476DC"/>
    <w:rsid w:val="0064776A"/>
    <w:rsid w:val="006477A3"/>
    <w:rsid w:val="006478C6"/>
    <w:rsid w:val="00647952"/>
    <w:rsid w:val="00647BDE"/>
    <w:rsid w:val="00647BE2"/>
    <w:rsid w:val="00647D31"/>
    <w:rsid w:val="00647EDA"/>
    <w:rsid w:val="00647FB6"/>
    <w:rsid w:val="0065024D"/>
    <w:rsid w:val="006502D9"/>
    <w:rsid w:val="00650445"/>
    <w:rsid w:val="006504E4"/>
    <w:rsid w:val="0065050C"/>
    <w:rsid w:val="00650510"/>
    <w:rsid w:val="0065054C"/>
    <w:rsid w:val="006505BD"/>
    <w:rsid w:val="00650636"/>
    <w:rsid w:val="0065073B"/>
    <w:rsid w:val="006508BE"/>
    <w:rsid w:val="0065094B"/>
    <w:rsid w:val="0065094F"/>
    <w:rsid w:val="00650AC7"/>
    <w:rsid w:val="00650DB8"/>
    <w:rsid w:val="00650DFD"/>
    <w:rsid w:val="00650F67"/>
    <w:rsid w:val="00650FFB"/>
    <w:rsid w:val="00651097"/>
    <w:rsid w:val="006511EF"/>
    <w:rsid w:val="0065124F"/>
    <w:rsid w:val="0065144A"/>
    <w:rsid w:val="0065148E"/>
    <w:rsid w:val="006514B2"/>
    <w:rsid w:val="00651569"/>
    <w:rsid w:val="00651574"/>
    <w:rsid w:val="00651598"/>
    <w:rsid w:val="006516B4"/>
    <w:rsid w:val="006516DB"/>
    <w:rsid w:val="00651A7E"/>
    <w:rsid w:val="00651B52"/>
    <w:rsid w:val="00651B70"/>
    <w:rsid w:val="00651B93"/>
    <w:rsid w:val="00651BF7"/>
    <w:rsid w:val="00651D11"/>
    <w:rsid w:val="00651E03"/>
    <w:rsid w:val="00651E55"/>
    <w:rsid w:val="00651F09"/>
    <w:rsid w:val="00651FCD"/>
    <w:rsid w:val="00652004"/>
    <w:rsid w:val="00652080"/>
    <w:rsid w:val="00652099"/>
    <w:rsid w:val="006520AA"/>
    <w:rsid w:val="00652130"/>
    <w:rsid w:val="0065220A"/>
    <w:rsid w:val="006522C9"/>
    <w:rsid w:val="006522F2"/>
    <w:rsid w:val="006524A2"/>
    <w:rsid w:val="006524D6"/>
    <w:rsid w:val="006526E0"/>
    <w:rsid w:val="006526FB"/>
    <w:rsid w:val="006527A8"/>
    <w:rsid w:val="006527AA"/>
    <w:rsid w:val="006527FC"/>
    <w:rsid w:val="0065285D"/>
    <w:rsid w:val="006528C6"/>
    <w:rsid w:val="00652901"/>
    <w:rsid w:val="00652A26"/>
    <w:rsid w:val="00652A65"/>
    <w:rsid w:val="00652B30"/>
    <w:rsid w:val="00652B40"/>
    <w:rsid w:val="00652B65"/>
    <w:rsid w:val="00652B8B"/>
    <w:rsid w:val="00652B9A"/>
    <w:rsid w:val="00652C20"/>
    <w:rsid w:val="00652CD9"/>
    <w:rsid w:val="00652FEA"/>
    <w:rsid w:val="0065302A"/>
    <w:rsid w:val="0065303A"/>
    <w:rsid w:val="00653095"/>
    <w:rsid w:val="00653227"/>
    <w:rsid w:val="0065327B"/>
    <w:rsid w:val="006533A4"/>
    <w:rsid w:val="00653425"/>
    <w:rsid w:val="00653549"/>
    <w:rsid w:val="006535CF"/>
    <w:rsid w:val="006535EA"/>
    <w:rsid w:val="006537EB"/>
    <w:rsid w:val="006538AC"/>
    <w:rsid w:val="00653969"/>
    <w:rsid w:val="00653A86"/>
    <w:rsid w:val="00653A9F"/>
    <w:rsid w:val="00653BF7"/>
    <w:rsid w:val="00653C33"/>
    <w:rsid w:val="00653D0E"/>
    <w:rsid w:val="00653DA8"/>
    <w:rsid w:val="00653E86"/>
    <w:rsid w:val="00653EC9"/>
    <w:rsid w:val="00653EFE"/>
    <w:rsid w:val="00653FE8"/>
    <w:rsid w:val="00654062"/>
    <w:rsid w:val="00654171"/>
    <w:rsid w:val="0065422E"/>
    <w:rsid w:val="006542AC"/>
    <w:rsid w:val="00654326"/>
    <w:rsid w:val="0065442C"/>
    <w:rsid w:val="00654574"/>
    <w:rsid w:val="006545E3"/>
    <w:rsid w:val="006545FA"/>
    <w:rsid w:val="00654699"/>
    <w:rsid w:val="0065471A"/>
    <w:rsid w:val="00654775"/>
    <w:rsid w:val="00654A0B"/>
    <w:rsid w:val="00654AD4"/>
    <w:rsid w:val="00654AF4"/>
    <w:rsid w:val="00654B3C"/>
    <w:rsid w:val="00654B4B"/>
    <w:rsid w:val="00654B63"/>
    <w:rsid w:val="00654D68"/>
    <w:rsid w:val="00654DAC"/>
    <w:rsid w:val="00654E2A"/>
    <w:rsid w:val="00654EBB"/>
    <w:rsid w:val="00654EEC"/>
    <w:rsid w:val="00654F1A"/>
    <w:rsid w:val="00654FCC"/>
    <w:rsid w:val="00655053"/>
    <w:rsid w:val="006550C5"/>
    <w:rsid w:val="006550CC"/>
    <w:rsid w:val="0065546B"/>
    <w:rsid w:val="00655509"/>
    <w:rsid w:val="00655572"/>
    <w:rsid w:val="00655663"/>
    <w:rsid w:val="0065568E"/>
    <w:rsid w:val="006557B0"/>
    <w:rsid w:val="006557BC"/>
    <w:rsid w:val="006558EB"/>
    <w:rsid w:val="00655A2B"/>
    <w:rsid w:val="00655B5F"/>
    <w:rsid w:val="00655C05"/>
    <w:rsid w:val="00655D87"/>
    <w:rsid w:val="0065617B"/>
    <w:rsid w:val="006561D7"/>
    <w:rsid w:val="00656245"/>
    <w:rsid w:val="006562EA"/>
    <w:rsid w:val="006563D9"/>
    <w:rsid w:val="00656467"/>
    <w:rsid w:val="0065647A"/>
    <w:rsid w:val="006564B2"/>
    <w:rsid w:val="006564CD"/>
    <w:rsid w:val="006565E0"/>
    <w:rsid w:val="006565F1"/>
    <w:rsid w:val="006567CE"/>
    <w:rsid w:val="0065691D"/>
    <w:rsid w:val="00656A08"/>
    <w:rsid w:val="00656A0C"/>
    <w:rsid w:val="00656A48"/>
    <w:rsid w:val="00656ACC"/>
    <w:rsid w:val="00656BFE"/>
    <w:rsid w:val="00656C7F"/>
    <w:rsid w:val="00656DC3"/>
    <w:rsid w:val="00656E81"/>
    <w:rsid w:val="00656E8A"/>
    <w:rsid w:val="00656F0F"/>
    <w:rsid w:val="00656F13"/>
    <w:rsid w:val="00656F8F"/>
    <w:rsid w:val="006573D1"/>
    <w:rsid w:val="00657443"/>
    <w:rsid w:val="00657645"/>
    <w:rsid w:val="0065764D"/>
    <w:rsid w:val="00657668"/>
    <w:rsid w:val="00657756"/>
    <w:rsid w:val="0065779C"/>
    <w:rsid w:val="00657809"/>
    <w:rsid w:val="0065780D"/>
    <w:rsid w:val="0065798E"/>
    <w:rsid w:val="00657990"/>
    <w:rsid w:val="00657A27"/>
    <w:rsid w:val="00657B85"/>
    <w:rsid w:val="00657BE6"/>
    <w:rsid w:val="00657C89"/>
    <w:rsid w:val="00657D75"/>
    <w:rsid w:val="00657DD4"/>
    <w:rsid w:val="00657FC6"/>
    <w:rsid w:val="00660022"/>
    <w:rsid w:val="00660175"/>
    <w:rsid w:val="00660183"/>
    <w:rsid w:val="00660305"/>
    <w:rsid w:val="00660340"/>
    <w:rsid w:val="0066048C"/>
    <w:rsid w:val="006604BB"/>
    <w:rsid w:val="006605AF"/>
    <w:rsid w:val="006606FC"/>
    <w:rsid w:val="0066082A"/>
    <w:rsid w:val="0066096C"/>
    <w:rsid w:val="00660987"/>
    <w:rsid w:val="00660BD8"/>
    <w:rsid w:val="00660C07"/>
    <w:rsid w:val="00660CB0"/>
    <w:rsid w:val="00660CDA"/>
    <w:rsid w:val="00660CE8"/>
    <w:rsid w:val="00660D90"/>
    <w:rsid w:val="00660FC1"/>
    <w:rsid w:val="0066115A"/>
    <w:rsid w:val="00661314"/>
    <w:rsid w:val="006614A9"/>
    <w:rsid w:val="0066157E"/>
    <w:rsid w:val="006615F3"/>
    <w:rsid w:val="00661773"/>
    <w:rsid w:val="00661851"/>
    <w:rsid w:val="00661A8A"/>
    <w:rsid w:val="00661C15"/>
    <w:rsid w:val="00661D32"/>
    <w:rsid w:val="0066207F"/>
    <w:rsid w:val="00662109"/>
    <w:rsid w:val="006621CE"/>
    <w:rsid w:val="006623B6"/>
    <w:rsid w:val="006623FF"/>
    <w:rsid w:val="006624E8"/>
    <w:rsid w:val="006625DD"/>
    <w:rsid w:val="006626C4"/>
    <w:rsid w:val="00662760"/>
    <w:rsid w:val="00662783"/>
    <w:rsid w:val="006627C6"/>
    <w:rsid w:val="0066281E"/>
    <w:rsid w:val="00662831"/>
    <w:rsid w:val="00662898"/>
    <w:rsid w:val="006629C5"/>
    <w:rsid w:val="00662BAB"/>
    <w:rsid w:val="00662D9B"/>
    <w:rsid w:val="00662DB0"/>
    <w:rsid w:val="00662ED7"/>
    <w:rsid w:val="00662EDB"/>
    <w:rsid w:val="00662F3A"/>
    <w:rsid w:val="00662FF3"/>
    <w:rsid w:val="00663106"/>
    <w:rsid w:val="00663177"/>
    <w:rsid w:val="00663199"/>
    <w:rsid w:val="006631A2"/>
    <w:rsid w:val="0066335A"/>
    <w:rsid w:val="00663399"/>
    <w:rsid w:val="0066353F"/>
    <w:rsid w:val="00663560"/>
    <w:rsid w:val="0066356A"/>
    <w:rsid w:val="006635B8"/>
    <w:rsid w:val="00663611"/>
    <w:rsid w:val="00663A80"/>
    <w:rsid w:val="00663AF7"/>
    <w:rsid w:val="00663AFE"/>
    <w:rsid w:val="00663B16"/>
    <w:rsid w:val="00663B7A"/>
    <w:rsid w:val="00663EDB"/>
    <w:rsid w:val="00663EE1"/>
    <w:rsid w:val="00663EEE"/>
    <w:rsid w:val="00663EFC"/>
    <w:rsid w:val="00663F3F"/>
    <w:rsid w:val="00663FB2"/>
    <w:rsid w:val="00664019"/>
    <w:rsid w:val="0066406C"/>
    <w:rsid w:val="00664078"/>
    <w:rsid w:val="006640BE"/>
    <w:rsid w:val="006642B6"/>
    <w:rsid w:val="006643B5"/>
    <w:rsid w:val="006643BF"/>
    <w:rsid w:val="006644AB"/>
    <w:rsid w:val="00664521"/>
    <w:rsid w:val="006645E9"/>
    <w:rsid w:val="006646AF"/>
    <w:rsid w:val="00664721"/>
    <w:rsid w:val="00664738"/>
    <w:rsid w:val="006647E8"/>
    <w:rsid w:val="00664810"/>
    <w:rsid w:val="00664812"/>
    <w:rsid w:val="006648D4"/>
    <w:rsid w:val="00664996"/>
    <w:rsid w:val="00664A3B"/>
    <w:rsid w:val="00664BBF"/>
    <w:rsid w:val="00664DE1"/>
    <w:rsid w:val="00664E6F"/>
    <w:rsid w:val="00664F32"/>
    <w:rsid w:val="00664FB3"/>
    <w:rsid w:val="00664FFF"/>
    <w:rsid w:val="006651BA"/>
    <w:rsid w:val="0066529F"/>
    <w:rsid w:val="00665342"/>
    <w:rsid w:val="0066538E"/>
    <w:rsid w:val="0066552B"/>
    <w:rsid w:val="00665560"/>
    <w:rsid w:val="006655F9"/>
    <w:rsid w:val="00665619"/>
    <w:rsid w:val="00665661"/>
    <w:rsid w:val="006656C2"/>
    <w:rsid w:val="0066582D"/>
    <w:rsid w:val="00665909"/>
    <w:rsid w:val="006659A8"/>
    <w:rsid w:val="00665A6E"/>
    <w:rsid w:val="00665AC5"/>
    <w:rsid w:val="00665BB4"/>
    <w:rsid w:val="00665C08"/>
    <w:rsid w:val="00665C20"/>
    <w:rsid w:val="00665C89"/>
    <w:rsid w:val="00665C8F"/>
    <w:rsid w:val="00665FFB"/>
    <w:rsid w:val="006660D6"/>
    <w:rsid w:val="00666109"/>
    <w:rsid w:val="0066614B"/>
    <w:rsid w:val="0066614C"/>
    <w:rsid w:val="006661D2"/>
    <w:rsid w:val="006661D6"/>
    <w:rsid w:val="0066629E"/>
    <w:rsid w:val="0066634F"/>
    <w:rsid w:val="006663C8"/>
    <w:rsid w:val="006663DA"/>
    <w:rsid w:val="0066643F"/>
    <w:rsid w:val="00666449"/>
    <w:rsid w:val="00666499"/>
    <w:rsid w:val="00666565"/>
    <w:rsid w:val="0066666E"/>
    <w:rsid w:val="00666702"/>
    <w:rsid w:val="00666726"/>
    <w:rsid w:val="0066676E"/>
    <w:rsid w:val="006667FA"/>
    <w:rsid w:val="0066683B"/>
    <w:rsid w:val="006668A9"/>
    <w:rsid w:val="0066690C"/>
    <w:rsid w:val="006669C7"/>
    <w:rsid w:val="006669FA"/>
    <w:rsid w:val="006669FD"/>
    <w:rsid w:val="00666A59"/>
    <w:rsid w:val="00666A5C"/>
    <w:rsid w:val="00666AB5"/>
    <w:rsid w:val="00666B1F"/>
    <w:rsid w:val="00666C4E"/>
    <w:rsid w:val="00666DED"/>
    <w:rsid w:val="00666E44"/>
    <w:rsid w:val="00667042"/>
    <w:rsid w:val="0066707D"/>
    <w:rsid w:val="00667225"/>
    <w:rsid w:val="00667283"/>
    <w:rsid w:val="00667289"/>
    <w:rsid w:val="00667324"/>
    <w:rsid w:val="00667390"/>
    <w:rsid w:val="006673D6"/>
    <w:rsid w:val="0066740B"/>
    <w:rsid w:val="006674E4"/>
    <w:rsid w:val="0066753F"/>
    <w:rsid w:val="0066764A"/>
    <w:rsid w:val="006676DC"/>
    <w:rsid w:val="0066782D"/>
    <w:rsid w:val="00667B04"/>
    <w:rsid w:val="00667B7B"/>
    <w:rsid w:val="00667D9F"/>
    <w:rsid w:val="00667E56"/>
    <w:rsid w:val="00667E5F"/>
    <w:rsid w:val="00667ECA"/>
    <w:rsid w:val="00667F8F"/>
    <w:rsid w:val="00667F9D"/>
    <w:rsid w:val="00670271"/>
    <w:rsid w:val="006702ED"/>
    <w:rsid w:val="0067050C"/>
    <w:rsid w:val="006705BB"/>
    <w:rsid w:val="00670660"/>
    <w:rsid w:val="00670871"/>
    <w:rsid w:val="00670880"/>
    <w:rsid w:val="00670A0E"/>
    <w:rsid w:val="00670A87"/>
    <w:rsid w:val="00670C32"/>
    <w:rsid w:val="00670CBB"/>
    <w:rsid w:val="00670D93"/>
    <w:rsid w:val="00670E5C"/>
    <w:rsid w:val="00670ED7"/>
    <w:rsid w:val="00670F6F"/>
    <w:rsid w:val="006710D0"/>
    <w:rsid w:val="006710F4"/>
    <w:rsid w:val="00671121"/>
    <w:rsid w:val="00671135"/>
    <w:rsid w:val="0067130B"/>
    <w:rsid w:val="00671315"/>
    <w:rsid w:val="0067135A"/>
    <w:rsid w:val="0067138D"/>
    <w:rsid w:val="00671418"/>
    <w:rsid w:val="006714F2"/>
    <w:rsid w:val="0067155A"/>
    <w:rsid w:val="00671606"/>
    <w:rsid w:val="006717FD"/>
    <w:rsid w:val="0067194D"/>
    <w:rsid w:val="00671C30"/>
    <w:rsid w:val="00671CDE"/>
    <w:rsid w:val="00671D4C"/>
    <w:rsid w:val="00671D6F"/>
    <w:rsid w:val="00671E92"/>
    <w:rsid w:val="00671FB2"/>
    <w:rsid w:val="006720D1"/>
    <w:rsid w:val="0067214C"/>
    <w:rsid w:val="0067216A"/>
    <w:rsid w:val="00672304"/>
    <w:rsid w:val="00672364"/>
    <w:rsid w:val="006723F6"/>
    <w:rsid w:val="00672597"/>
    <w:rsid w:val="00672799"/>
    <w:rsid w:val="006728A9"/>
    <w:rsid w:val="00672998"/>
    <w:rsid w:val="00672A9E"/>
    <w:rsid w:val="00672B4C"/>
    <w:rsid w:val="00672D1F"/>
    <w:rsid w:val="00672E8D"/>
    <w:rsid w:val="00673023"/>
    <w:rsid w:val="006731FB"/>
    <w:rsid w:val="00673200"/>
    <w:rsid w:val="0067334A"/>
    <w:rsid w:val="0067335C"/>
    <w:rsid w:val="00673403"/>
    <w:rsid w:val="006734F1"/>
    <w:rsid w:val="00673719"/>
    <w:rsid w:val="00673769"/>
    <w:rsid w:val="006737F5"/>
    <w:rsid w:val="0067389A"/>
    <w:rsid w:val="0067394C"/>
    <w:rsid w:val="006739F8"/>
    <w:rsid w:val="00673A58"/>
    <w:rsid w:val="00673AB0"/>
    <w:rsid w:val="00673B2D"/>
    <w:rsid w:val="00673C3F"/>
    <w:rsid w:val="00673C47"/>
    <w:rsid w:val="00673CE8"/>
    <w:rsid w:val="00673CED"/>
    <w:rsid w:val="00673CFE"/>
    <w:rsid w:val="00673DA5"/>
    <w:rsid w:val="00673E36"/>
    <w:rsid w:val="00673EC6"/>
    <w:rsid w:val="00673F89"/>
    <w:rsid w:val="00674227"/>
    <w:rsid w:val="00674235"/>
    <w:rsid w:val="006742EF"/>
    <w:rsid w:val="00674340"/>
    <w:rsid w:val="00674476"/>
    <w:rsid w:val="00674497"/>
    <w:rsid w:val="00674620"/>
    <w:rsid w:val="0067464E"/>
    <w:rsid w:val="006746A1"/>
    <w:rsid w:val="006746B6"/>
    <w:rsid w:val="006746F7"/>
    <w:rsid w:val="006747D4"/>
    <w:rsid w:val="00674816"/>
    <w:rsid w:val="006748DB"/>
    <w:rsid w:val="0067496E"/>
    <w:rsid w:val="00674993"/>
    <w:rsid w:val="00674A9D"/>
    <w:rsid w:val="00674CA4"/>
    <w:rsid w:val="00674D0B"/>
    <w:rsid w:val="00674D56"/>
    <w:rsid w:val="00674DBD"/>
    <w:rsid w:val="00674E7F"/>
    <w:rsid w:val="00674FB2"/>
    <w:rsid w:val="00675153"/>
    <w:rsid w:val="00675281"/>
    <w:rsid w:val="0067528C"/>
    <w:rsid w:val="006752F6"/>
    <w:rsid w:val="00675382"/>
    <w:rsid w:val="006753C0"/>
    <w:rsid w:val="00675477"/>
    <w:rsid w:val="00675506"/>
    <w:rsid w:val="00675584"/>
    <w:rsid w:val="00675661"/>
    <w:rsid w:val="00675664"/>
    <w:rsid w:val="00675678"/>
    <w:rsid w:val="006757FB"/>
    <w:rsid w:val="00675819"/>
    <w:rsid w:val="0067585A"/>
    <w:rsid w:val="006758A1"/>
    <w:rsid w:val="00675985"/>
    <w:rsid w:val="00675A89"/>
    <w:rsid w:val="00675BA8"/>
    <w:rsid w:val="00675BC7"/>
    <w:rsid w:val="00675BCD"/>
    <w:rsid w:val="00675DDB"/>
    <w:rsid w:val="00675E71"/>
    <w:rsid w:val="00675E79"/>
    <w:rsid w:val="00675ECF"/>
    <w:rsid w:val="00675ED0"/>
    <w:rsid w:val="00676049"/>
    <w:rsid w:val="00676072"/>
    <w:rsid w:val="0067610C"/>
    <w:rsid w:val="006761C6"/>
    <w:rsid w:val="0067623C"/>
    <w:rsid w:val="00676276"/>
    <w:rsid w:val="0067630E"/>
    <w:rsid w:val="00676343"/>
    <w:rsid w:val="006763A5"/>
    <w:rsid w:val="0067644D"/>
    <w:rsid w:val="00676510"/>
    <w:rsid w:val="0067653F"/>
    <w:rsid w:val="0067659C"/>
    <w:rsid w:val="0067671D"/>
    <w:rsid w:val="006767D1"/>
    <w:rsid w:val="00676858"/>
    <w:rsid w:val="0067688C"/>
    <w:rsid w:val="006769E1"/>
    <w:rsid w:val="00676ABF"/>
    <w:rsid w:val="00676AD7"/>
    <w:rsid w:val="00676B55"/>
    <w:rsid w:val="00676D1E"/>
    <w:rsid w:val="00676EAB"/>
    <w:rsid w:val="00676FCB"/>
    <w:rsid w:val="0067704B"/>
    <w:rsid w:val="00677286"/>
    <w:rsid w:val="00677357"/>
    <w:rsid w:val="00677406"/>
    <w:rsid w:val="0067742E"/>
    <w:rsid w:val="00677442"/>
    <w:rsid w:val="00677471"/>
    <w:rsid w:val="00677508"/>
    <w:rsid w:val="00677572"/>
    <w:rsid w:val="00677578"/>
    <w:rsid w:val="006776D5"/>
    <w:rsid w:val="006776E7"/>
    <w:rsid w:val="0067779C"/>
    <w:rsid w:val="00677907"/>
    <w:rsid w:val="00677B24"/>
    <w:rsid w:val="00677C57"/>
    <w:rsid w:val="00677D6B"/>
    <w:rsid w:val="00677D6C"/>
    <w:rsid w:val="00677ED3"/>
    <w:rsid w:val="00677EE1"/>
    <w:rsid w:val="00677F7F"/>
    <w:rsid w:val="00677F8C"/>
    <w:rsid w:val="00677FEB"/>
    <w:rsid w:val="00677FFA"/>
    <w:rsid w:val="00680040"/>
    <w:rsid w:val="006800B3"/>
    <w:rsid w:val="006800FF"/>
    <w:rsid w:val="006801FC"/>
    <w:rsid w:val="00680218"/>
    <w:rsid w:val="0068027A"/>
    <w:rsid w:val="00680298"/>
    <w:rsid w:val="006803BD"/>
    <w:rsid w:val="00680413"/>
    <w:rsid w:val="0068047F"/>
    <w:rsid w:val="0068070C"/>
    <w:rsid w:val="006807C7"/>
    <w:rsid w:val="006807E3"/>
    <w:rsid w:val="00680B81"/>
    <w:rsid w:val="00680C8E"/>
    <w:rsid w:val="00680D38"/>
    <w:rsid w:val="00680E27"/>
    <w:rsid w:val="00680E99"/>
    <w:rsid w:val="00680F82"/>
    <w:rsid w:val="00680FF8"/>
    <w:rsid w:val="006810BE"/>
    <w:rsid w:val="00681263"/>
    <w:rsid w:val="00681277"/>
    <w:rsid w:val="00681469"/>
    <w:rsid w:val="00681470"/>
    <w:rsid w:val="00681575"/>
    <w:rsid w:val="00681659"/>
    <w:rsid w:val="00681755"/>
    <w:rsid w:val="00681819"/>
    <w:rsid w:val="006818AC"/>
    <w:rsid w:val="006818EE"/>
    <w:rsid w:val="00681901"/>
    <w:rsid w:val="00681923"/>
    <w:rsid w:val="006819C6"/>
    <w:rsid w:val="00681A80"/>
    <w:rsid w:val="00681A95"/>
    <w:rsid w:val="00681D2E"/>
    <w:rsid w:val="00681D71"/>
    <w:rsid w:val="00681D98"/>
    <w:rsid w:val="00681E7D"/>
    <w:rsid w:val="00682060"/>
    <w:rsid w:val="0068223F"/>
    <w:rsid w:val="006822E7"/>
    <w:rsid w:val="00682367"/>
    <w:rsid w:val="006823EF"/>
    <w:rsid w:val="0068289E"/>
    <w:rsid w:val="006828DA"/>
    <w:rsid w:val="006829C1"/>
    <w:rsid w:val="006829FA"/>
    <w:rsid w:val="00682A17"/>
    <w:rsid w:val="00682A7D"/>
    <w:rsid w:val="00682B88"/>
    <w:rsid w:val="00682CCD"/>
    <w:rsid w:val="00682D8E"/>
    <w:rsid w:val="00682E4C"/>
    <w:rsid w:val="00682F09"/>
    <w:rsid w:val="00682F29"/>
    <w:rsid w:val="00682F7A"/>
    <w:rsid w:val="006830C9"/>
    <w:rsid w:val="00683155"/>
    <w:rsid w:val="00683341"/>
    <w:rsid w:val="006833A3"/>
    <w:rsid w:val="006833F5"/>
    <w:rsid w:val="0068340C"/>
    <w:rsid w:val="0068341E"/>
    <w:rsid w:val="00683496"/>
    <w:rsid w:val="0068376C"/>
    <w:rsid w:val="00683874"/>
    <w:rsid w:val="006838C1"/>
    <w:rsid w:val="006838D7"/>
    <w:rsid w:val="00683A3C"/>
    <w:rsid w:val="00683A4F"/>
    <w:rsid w:val="00683BEE"/>
    <w:rsid w:val="00683CEE"/>
    <w:rsid w:val="00683E0F"/>
    <w:rsid w:val="00683EF0"/>
    <w:rsid w:val="00683FF6"/>
    <w:rsid w:val="00683FF7"/>
    <w:rsid w:val="00684012"/>
    <w:rsid w:val="006840D8"/>
    <w:rsid w:val="00684136"/>
    <w:rsid w:val="006841E1"/>
    <w:rsid w:val="006841E3"/>
    <w:rsid w:val="006841FD"/>
    <w:rsid w:val="0068422E"/>
    <w:rsid w:val="00684351"/>
    <w:rsid w:val="006843C7"/>
    <w:rsid w:val="00684410"/>
    <w:rsid w:val="0068443C"/>
    <w:rsid w:val="00684498"/>
    <w:rsid w:val="006845B9"/>
    <w:rsid w:val="0068467A"/>
    <w:rsid w:val="00684747"/>
    <w:rsid w:val="006848F3"/>
    <w:rsid w:val="00684A9D"/>
    <w:rsid w:val="00684BC5"/>
    <w:rsid w:val="00684C41"/>
    <w:rsid w:val="00684CE1"/>
    <w:rsid w:val="00684D08"/>
    <w:rsid w:val="00684D3A"/>
    <w:rsid w:val="00684D7E"/>
    <w:rsid w:val="00684EDE"/>
    <w:rsid w:val="00684EF7"/>
    <w:rsid w:val="00685114"/>
    <w:rsid w:val="00685233"/>
    <w:rsid w:val="0068552E"/>
    <w:rsid w:val="00685565"/>
    <w:rsid w:val="006855AF"/>
    <w:rsid w:val="006855B3"/>
    <w:rsid w:val="0068574D"/>
    <w:rsid w:val="00685775"/>
    <w:rsid w:val="0068577E"/>
    <w:rsid w:val="0068583B"/>
    <w:rsid w:val="006858DD"/>
    <w:rsid w:val="006858DF"/>
    <w:rsid w:val="006858F5"/>
    <w:rsid w:val="0068592C"/>
    <w:rsid w:val="0068595B"/>
    <w:rsid w:val="006859D7"/>
    <w:rsid w:val="00685BD8"/>
    <w:rsid w:val="00685C67"/>
    <w:rsid w:val="00685E39"/>
    <w:rsid w:val="00685E94"/>
    <w:rsid w:val="0068600C"/>
    <w:rsid w:val="00686065"/>
    <w:rsid w:val="00686149"/>
    <w:rsid w:val="0068629B"/>
    <w:rsid w:val="006862AA"/>
    <w:rsid w:val="006862ED"/>
    <w:rsid w:val="0068638D"/>
    <w:rsid w:val="006863A0"/>
    <w:rsid w:val="00686407"/>
    <w:rsid w:val="006864C1"/>
    <w:rsid w:val="00686632"/>
    <w:rsid w:val="00686695"/>
    <w:rsid w:val="0068670D"/>
    <w:rsid w:val="00686896"/>
    <w:rsid w:val="00686932"/>
    <w:rsid w:val="00686935"/>
    <w:rsid w:val="0068693D"/>
    <w:rsid w:val="00686A50"/>
    <w:rsid w:val="00686AA5"/>
    <w:rsid w:val="00686BAA"/>
    <w:rsid w:val="00686DB9"/>
    <w:rsid w:val="00686FE6"/>
    <w:rsid w:val="00687019"/>
    <w:rsid w:val="00687093"/>
    <w:rsid w:val="006870E3"/>
    <w:rsid w:val="00687260"/>
    <w:rsid w:val="00687308"/>
    <w:rsid w:val="00687405"/>
    <w:rsid w:val="0068754A"/>
    <w:rsid w:val="006875F4"/>
    <w:rsid w:val="00687731"/>
    <w:rsid w:val="0068780C"/>
    <w:rsid w:val="00687826"/>
    <w:rsid w:val="0068782B"/>
    <w:rsid w:val="00687924"/>
    <w:rsid w:val="00687946"/>
    <w:rsid w:val="0068795B"/>
    <w:rsid w:val="0068796F"/>
    <w:rsid w:val="00687A67"/>
    <w:rsid w:val="00687B3E"/>
    <w:rsid w:val="00687BEC"/>
    <w:rsid w:val="00687E25"/>
    <w:rsid w:val="00687EDF"/>
    <w:rsid w:val="00687EE8"/>
    <w:rsid w:val="00687F6A"/>
    <w:rsid w:val="0069000F"/>
    <w:rsid w:val="006900D6"/>
    <w:rsid w:val="006900FB"/>
    <w:rsid w:val="006901B2"/>
    <w:rsid w:val="006901DD"/>
    <w:rsid w:val="00690308"/>
    <w:rsid w:val="0069041A"/>
    <w:rsid w:val="00690433"/>
    <w:rsid w:val="00690451"/>
    <w:rsid w:val="00690621"/>
    <w:rsid w:val="00690692"/>
    <w:rsid w:val="00690728"/>
    <w:rsid w:val="00690771"/>
    <w:rsid w:val="00690953"/>
    <w:rsid w:val="00690A2E"/>
    <w:rsid w:val="00690A76"/>
    <w:rsid w:val="00690AE1"/>
    <w:rsid w:val="00690AE8"/>
    <w:rsid w:val="00690B06"/>
    <w:rsid w:val="00690BBF"/>
    <w:rsid w:val="00690C1D"/>
    <w:rsid w:val="00690C1E"/>
    <w:rsid w:val="00690DC4"/>
    <w:rsid w:val="00690E5F"/>
    <w:rsid w:val="00690EAB"/>
    <w:rsid w:val="00690FEA"/>
    <w:rsid w:val="0069119F"/>
    <w:rsid w:val="00691215"/>
    <w:rsid w:val="006913CA"/>
    <w:rsid w:val="006913D1"/>
    <w:rsid w:val="00691482"/>
    <w:rsid w:val="006914AB"/>
    <w:rsid w:val="0069157E"/>
    <w:rsid w:val="006915B5"/>
    <w:rsid w:val="006915C3"/>
    <w:rsid w:val="0069173F"/>
    <w:rsid w:val="00691788"/>
    <w:rsid w:val="006917CB"/>
    <w:rsid w:val="0069180F"/>
    <w:rsid w:val="00691887"/>
    <w:rsid w:val="006918B0"/>
    <w:rsid w:val="0069194F"/>
    <w:rsid w:val="00691A78"/>
    <w:rsid w:val="00691C5A"/>
    <w:rsid w:val="00691CD2"/>
    <w:rsid w:val="00691CFB"/>
    <w:rsid w:val="00691D96"/>
    <w:rsid w:val="00692055"/>
    <w:rsid w:val="0069214C"/>
    <w:rsid w:val="0069216B"/>
    <w:rsid w:val="00692172"/>
    <w:rsid w:val="00692185"/>
    <w:rsid w:val="00692398"/>
    <w:rsid w:val="00692431"/>
    <w:rsid w:val="0069245D"/>
    <w:rsid w:val="006924D6"/>
    <w:rsid w:val="006924DE"/>
    <w:rsid w:val="00692597"/>
    <w:rsid w:val="00692618"/>
    <w:rsid w:val="006926BA"/>
    <w:rsid w:val="006926E7"/>
    <w:rsid w:val="00692CA9"/>
    <w:rsid w:val="00692CDF"/>
    <w:rsid w:val="00692D8C"/>
    <w:rsid w:val="00692DD8"/>
    <w:rsid w:val="00693027"/>
    <w:rsid w:val="00693037"/>
    <w:rsid w:val="0069306F"/>
    <w:rsid w:val="0069314F"/>
    <w:rsid w:val="006931B5"/>
    <w:rsid w:val="00693207"/>
    <w:rsid w:val="006933D2"/>
    <w:rsid w:val="00693436"/>
    <w:rsid w:val="00693455"/>
    <w:rsid w:val="0069345D"/>
    <w:rsid w:val="006934ED"/>
    <w:rsid w:val="00693559"/>
    <w:rsid w:val="0069364F"/>
    <w:rsid w:val="006936FB"/>
    <w:rsid w:val="006937C2"/>
    <w:rsid w:val="00693801"/>
    <w:rsid w:val="0069394F"/>
    <w:rsid w:val="00693AC9"/>
    <w:rsid w:val="00693BF9"/>
    <w:rsid w:val="00693C65"/>
    <w:rsid w:val="00693CA8"/>
    <w:rsid w:val="00693E37"/>
    <w:rsid w:val="00693EA6"/>
    <w:rsid w:val="00693F1D"/>
    <w:rsid w:val="00694190"/>
    <w:rsid w:val="006942C7"/>
    <w:rsid w:val="0069434B"/>
    <w:rsid w:val="0069446C"/>
    <w:rsid w:val="0069448F"/>
    <w:rsid w:val="00694589"/>
    <w:rsid w:val="0069467F"/>
    <w:rsid w:val="006946EA"/>
    <w:rsid w:val="00694859"/>
    <w:rsid w:val="006948C4"/>
    <w:rsid w:val="006949AC"/>
    <w:rsid w:val="00694A8B"/>
    <w:rsid w:val="00694ADA"/>
    <w:rsid w:val="00694B03"/>
    <w:rsid w:val="00694B49"/>
    <w:rsid w:val="00694B5F"/>
    <w:rsid w:val="00694B7E"/>
    <w:rsid w:val="00694BC8"/>
    <w:rsid w:val="00694C1B"/>
    <w:rsid w:val="00694C3B"/>
    <w:rsid w:val="00694CF9"/>
    <w:rsid w:val="00694E27"/>
    <w:rsid w:val="00694F9B"/>
    <w:rsid w:val="00694FA1"/>
    <w:rsid w:val="0069504A"/>
    <w:rsid w:val="00695120"/>
    <w:rsid w:val="00695128"/>
    <w:rsid w:val="00695152"/>
    <w:rsid w:val="0069525D"/>
    <w:rsid w:val="0069531C"/>
    <w:rsid w:val="006955D3"/>
    <w:rsid w:val="006956F5"/>
    <w:rsid w:val="006957B6"/>
    <w:rsid w:val="00695833"/>
    <w:rsid w:val="00695912"/>
    <w:rsid w:val="00695929"/>
    <w:rsid w:val="00695B60"/>
    <w:rsid w:val="00695B6D"/>
    <w:rsid w:val="00695BB2"/>
    <w:rsid w:val="00695BE8"/>
    <w:rsid w:val="00695CAE"/>
    <w:rsid w:val="00695CC6"/>
    <w:rsid w:val="00695D55"/>
    <w:rsid w:val="00695E18"/>
    <w:rsid w:val="00695E3D"/>
    <w:rsid w:val="00695E43"/>
    <w:rsid w:val="0069612A"/>
    <w:rsid w:val="0069612F"/>
    <w:rsid w:val="006962C9"/>
    <w:rsid w:val="0069631C"/>
    <w:rsid w:val="006963A6"/>
    <w:rsid w:val="00696416"/>
    <w:rsid w:val="006964AB"/>
    <w:rsid w:val="006964C9"/>
    <w:rsid w:val="006964FB"/>
    <w:rsid w:val="006965B0"/>
    <w:rsid w:val="006967AC"/>
    <w:rsid w:val="00696857"/>
    <w:rsid w:val="006968C0"/>
    <w:rsid w:val="00696ACE"/>
    <w:rsid w:val="00696B5C"/>
    <w:rsid w:val="00696D10"/>
    <w:rsid w:val="00696D38"/>
    <w:rsid w:val="00696DE5"/>
    <w:rsid w:val="00697065"/>
    <w:rsid w:val="006970A1"/>
    <w:rsid w:val="0069712E"/>
    <w:rsid w:val="0069721B"/>
    <w:rsid w:val="00697268"/>
    <w:rsid w:val="00697302"/>
    <w:rsid w:val="00697410"/>
    <w:rsid w:val="00697478"/>
    <w:rsid w:val="00697489"/>
    <w:rsid w:val="006974FD"/>
    <w:rsid w:val="00697637"/>
    <w:rsid w:val="00697640"/>
    <w:rsid w:val="0069764C"/>
    <w:rsid w:val="006976CA"/>
    <w:rsid w:val="00697942"/>
    <w:rsid w:val="0069795F"/>
    <w:rsid w:val="00697A6F"/>
    <w:rsid w:val="00697AAC"/>
    <w:rsid w:val="00697B63"/>
    <w:rsid w:val="00697BF8"/>
    <w:rsid w:val="00697CAE"/>
    <w:rsid w:val="00697D51"/>
    <w:rsid w:val="00697D56"/>
    <w:rsid w:val="00697D89"/>
    <w:rsid w:val="00697ECF"/>
    <w:rsid w:val="006A00F5"/>
    <w:rsid w:val="006A05B3"/>
    <w:rsid w:val="006A05E7"/>
    <w:rsid w:val="006A0760"/>
    <w:rsid w:val="006A0891"/>
    <w:rsid w:val="006A0946"/>
    <w:rsid w:val="006A0B83"/>
    <w:rsid w:val="006A0C18"/>
    <w:rsid w:val="006A0CAD"/>
    <w:rsid w:val="006A0CC2"/>
    <w:rsid w:val="006A0D8B"/>
    <w:rsid w:val="006A0DBD"/>
    <w:rsid w:val="006A0ED7"/>
    <w:rsid w:val="006A0F3A"/>
    <w:rsid w:val="006A109F"/>
    <w:rsid w:val="006A117B"/>
    <w:rsid w:val="006A1210"/>
    <w:rsid w:val="006A1336"/>
    <w:rsid w:val="006A1371"/>
    <w:rsid w:val="006A13F4"/>
    <w:rsid w:val="006A149B"/>
    <w:rsid w:val="006A151A"/>
    <w:rsid w:val="006A1528"/>
    <w:rsid w:val="006A1549"/>
    <w:rsid w:val="006A15BC"/>
    <w:rsid w:val="006A164D"/>
    <w:rsid w:val="006A1674"/>
    <w:rsid w:val="006A1714"/>
    <w:rsid w:val="006A17FA"/>
    <w:rsid w:val="006A1817"/>
    <w:rsid w:val="006A19A9"/>
    <w:rsid w:val="006A1B0E"/>
    <w:rsid w:val="006A1C43"/>
    <w:rsid w:val="006A1C53"/>
    <w:rsid w:val="006A1CE7"/>
    <w:rsid w:val="006A1CFF"/>
    <w:rsid w:val="006A1D1F"/>
    <w:rsid w:val="006A1D42"/>
    <w:rsid w:val="006A1DCE"/>
    <w:rsid w:val="006A1FD7"/>
    <w:rsid w:val="006A2009"/>
    <w:rsid w:val="006A23B9"/>
    <w:rsid w:val="006A244F"/>
    <w:rsid w:val="006A2459"/>
    <w:rsid w:val="006A246B"/>
    <w:rsid w:val="006A2516"/>
    <w:rsid w:val="006A2567"/>
    <w:rsid w:val="006A25FA"/>
    <w:rsid w:val="006A275E"/>
    <w:rsid w:val="006A2821"/>
    <w:rsid w:val="006A28B7"/>
    <w:rsid w:val="006A2933"/>
    <w:rsid w:val="006A2ADC"/>
    <w:rsid w:val="006A2B61"/>
    <w:rsid w:val="006A2BA1"/>
    <w:rsid w:val="006A2E3F"/>
    <w:rsid w:val="006A2E70"/>
    <w:rsid w:val="006A31AE"/>
    <w:rsid w:val="006A33F0"/>
    <w:rsid w:val="006A3453"/>
    <w:rsid w:val="006A3484"/>
    <w:rsid w:val="006A36A9"/>
    <w:rsid w:val="006A379C"/>
    <w:rsid w:val="006A37D2"/>
    <w:rsid w:val="006A39DF"/>
    <w:rsid w:val="006A3A19"/>
    <w:rsid w:val="006A3A2C"/>
    <w:rsid w:val="006A3A74"/>
    <w:rsid w:val="006A3ADE"/>
    <w:rsid w:val="006A3B7B"/>
    <w:rsid w:val="006A3D62"/>
    <w:rsid w:val="006A3DCA"/>
    <w:rsid w:val="006A3DD5"/>
    <w:rsid w:val="006A3E1D"/>
    <w:rsid w:val="006A3EB7"/>
    <w:rsid w:val="006A3F9C"/>
    <w:rsid w:val="006A4293"/>
    <w:rsid w:val="006A450D"/>
    <w:rsid w:val="006A4634"/>
    <w:rsid w:val="006A4751"/>
    <w:rsid w:val="006A47B4"/>
    <w:rsid w:val="006A491C"/>
    <w:rsid w:val="006A4A78"/>
    <w:rsid w:val="006A4B02"/>
    <w:rsid w:val="006A4B1A"/>
    <w:rsid w:val="006A4C61"/>
    <w:rsid w:val="006A4D90"/>
    <w:rsid w:val="006A4E70"/>
    <w:rsid w:val="006A4FBC"/>
    <w:rsid w:val="006A4FEA"/>
    <w:rsid w:val="006A509A"/>
    <w:rsid w:val="006A519E"/>
    <w:rsid w:val="006A55B8"/>
    <w:rsid w:val="006A55FA"/>
    <w:rsid w:val="006A5768"/>
    <w:rsid w:val="006A594C"/>
    <w:rsid w:val="006A5AB7"/>
    <w:rsid w:val="006A5BB8"/>
    <w:rsid w:val="006A5CC5"/>
    <w:rsid w:val="006A5D33"/>
    <w:rsid w:val="006A5DEE"/>
    <w:rsid w:val="006A5E33"/>
    <w:rsid w:val="006A5E5A"/>
    <w:rsid w:val="006A5F17"/>
    <w:rsid w:val="006A5F2E"/>
    <w:rsid w:val="006A5F8D"/>
    <w:rsid w:val="006A60BD"/>
    <w:rsid w:val="006A6282"/>
    <w:rsid w:val="006A62E6"/>
    <w:rsid w:val="006A6385"/>
    <w:rsid w:val="006A63D6"/>
    <w:rsid w:val="006A6445"/>
    <w:rsid w:val="006A64DA"/>
    <w:rsid w:val="006A6505"/>
    <w:rsid w:val="006A6533"/>
    <w:rsid w:val="006A6617"/>
    <w:rsid w:val="006A6653"/>
    <w:rsid w:val="006A6667"/>
    <w:rsid w:val="006A66F7"/>
    <w:rsid w:val="006A66FF"/>
    <w:rsid w:val="006A6712"/>
    <w:rsid w:val="006A677A"/>
    <w:rsid w:val="006A67B5"/>
    <w:rsid w:val="006A688A"/>
    <w:rsid w:val="006A691A"/>
    <w:rsid w:val="006A6B92"/>
    <w:rsid w:val="006A6BE2"/>
    <w:rsid w:val="006A6EA8"/>
    <w:rsid w:val="006A6F3A"/>
    <w:rsid w:val="006A7050"/>
    <w:rsid w:val="006A70C5"/>
    <w:rsid w:val="006A711F"/>
    <w:rsid w:val="006A7194"/>
    <w:rsid w:val="006A7212"/>
    <w:rsid w:val="006A7348"/>
    <w:rsid w:val="006A73E3"/>
    <w:rsid w:val="006A73FE"/>
    <w:rsid w:val="006A7502"/>
    <w:rsid w:val="006A75A5"/>
    <w:rsid w:val="006A770C"/>
    <w:rsid w:val="006A7765"/>
    <w:rsid w:val="006A77B3"/>
    <w:rsid w:val="006A7858"/>
    <w:rsid w:val="006A78AE"/>
    <w:rsid w:val="006A7982"/>
    <w:rsid w:val="006A7A6B"/>
    <w:rsid w:val="006A7B16"/>
    <w:rsid w:val="006A7B1B"/>
    <w:rsid w:val="006A7B27"/>
    <w:rsid w:val="006A7B29"/>
    <w:rsid w:val="006A7B37"/>
    <w:rsid w:val="006A7D3D"/>
    <w:rsid w:val="006A7DAB"/>
    <w:rsid w:val="006A7F94"/>
    <w:rsid w:val="006A7FC2"/>
    <w:rsid w:val="006B0133"/>
    <w:rsid w:val="006B02F1"/>
    <w:rsid w:val="006B04AE"/>
    <w:rsid w:val="006B04BC"/>
    <w:rsid w:val="006B070C"/>
    <w:rsid w:val="006B07A5"/>
    <w:rsid w:val="006B08CC"/>
    <w:rsid w:val="006B08D9"/>
    <w:rsid w:val="006B09AE"/>
    <w:rsid w:val="006B0A35"/>
    <w:rsid w:val="006B0A97"/>
    <w:rsid w:val="006B0AA8"/>
    <w:rsid w:val="006B0C06"/>
    <w:rsid w:val="006B0C22"/>
    <w:rsid w:val="006B0D4E"/>
    <w:rsid w:val="006B0D69"/>
    <w:rsid w:val="006B0D99"/>
    <w:rsid w:val="006B0DC9"/>
    <w:rsid w:val="006B0E31"/>
    <w:rsid w:val="006B0E40"/>
    <w:rsid w:val="006B0F66"/>
    <w:rsid w:val="006B1031"/>
    <w:rsid w:val="006B1086"/>
    <w:rsid w:val="006B11BE"/>
    <w:rsid w:val="006B125A"/>
    <w:rsid w:val="006B125B"/>
    <w:rsid w:val="006B14A9"/>
    <w:rsid w:val="006B15A0"/>
    <w:rsid w:val="006B1675"/>
    <w:rsid w:val="006B1718"/>
    <w:rsid w:val="006B1774"/>
    <w:rsid w:val="006B17C5"/>
    <w:rsid w:val="006B1920"/>
    <w:rsid w:val="006B1922"/>
    <w:rsid w:val="006B1966"/>
    <w:rsid w:val="006B19DB"/>
    <w:rsid w:val="006B1A80"/>
    <w:rsid w:val="006B1F17"/>
    <w:rsid w:val="006B1F3E"/>
    <w:rsid w:val="006B1F8F"/>
    <w:rsid w:val="006B2257"/>
    <w:rsid w:val="006B228D"/>
    <w:rsid w:val="006B2292"/>
    <w:rsid w:val="006B22C4"/>
    <w:rsid w:val="006B22FF"/>
    <w:rsid w:val="006B230B"/>
    <w:rsid w:val="006B2454"/>
    <w:rsid w:val="006B24CC"/>
    <w:rsid w:val="006B26A4"/>
    <w:rsid w:val="006B26F1"/>
    <w:rsid w:val="006B278F"/>
    <w:rsid w:val="006B2873"/>
    <w:rsid w:val="006B28B7"/>
    <w:rsid w:val="006B292E"/>
    <w:rsid w:val="006B2978"/>
    <w:rsid w:val="006B2A77"/>
    <w:rsid w:val="006B2BAF"/>
    <w:rsid w:val="006B2C52"/>
    <w:rsid w:val="006B2DCB"/>
    <w:rsid w:val="006B2EBE"/>
    <w:rsid w:val="006B3015"/>
    <w:rsid w:val="006B301A"/>
    <w:rsid w:val="006B3081"/>
    <w:rsid w:val="006B30AA"/>
    <w:rsid w:val="006B31C3"/>
    <w:rsid w:val="006B3368"/>
    <w:rsid w:val="006B33B7"/>
    <w:rsid w:val="006B3413"/>
    <w:rsid w:val="006B343C"/>
    <w:rsid w:val="006B349B"/>
    <w:rsid w:val="006B34DF"/>
    <w:rsid w:val="006B35AC"/>
    <w:rsid w:val="006B3646"/>
    <w:rsid w:val="006B36B8"/>
    <w:rsid w:val="006B376F"/>
    <w:rsid w:val="006B37EF"/>
    <w:rsid w:val="006B3806"/>
    <w:rsid w:val="006B398F"/>
    <w:rsid w:val="006B39D3"/>
    <w:rsid w:val="006B3A51"/>
    <w:rsid w:val="006B3B24"/>
    <w:rsid w:val="006B3C44"/>
    <w:rsid w:val="006B3D84"/>
    <w:rsid w:val="006B3DCD"/>
    <w:rsid w:val="006B3E01"/>
    <w:rsid w:val="006B3E28"/>
    <w:rsid w:val="006B3FB5"/>
    <w:rsid w:val="006B3FC1"/>
    <w:rsid w:val="006B4016"/>
    <w:rsid w:val="006B4119"/>
    <w:rsid w:val="006B42D8"/>
    <w:rsid w:val="006B4455"/>
    <w:rsid w:val="006B4503"/>
    <w:rsid w:val="006B4506"/>
    <w:rsid w:val="006B46B7"/>
    <w:rsid w:val="006B47A2"/>
    <w:rsid w:val="006B4877"/>
    <w:rsid w:val="006B4A3E"/>
    <w:rsid w:val="006B4B15"/>
    <w:rsid w:val="006B4B77"/>
    <w:rsid w:val="006B4B98"/>
    <w:rsid w:val="006B4CE0"/>
    <w:rsid w:val="006B4D25"/>
    <w:rsid w:val="006B4EAC"/>
    <w:rsid w:val="006B4EE8"/>
    <w:rsid w:val="006B4F6D"/>
    <w:rsid w:val="006B508B"/>
    <w:rsid w:val="006B50D8"/>
    <w:rsid w:val="006B50E9"/>
    <w:rsid w:val="006B510D"/>
    <w:rsid w:val="006B51F3"/>
    <w:rsid w:val="006B527A"/>
    <w:rsid w:val="006B5428"/>
    <w:rsid w:val="006B547B"/>
    <w:rsid w:val="006B55EF"/>
    <w:rsid w:val="006B560F"/>
    <w:rsid w:val="006B565E"/>
    <w:rsid w:val="006B569C"/>
    <w:rsid w:val="006B5737"/>
    <w:rsid w:val="006B578E"/>
    <w:rsid w:val="006B5883"/>
    <w:rsid w:val="006B59B5"/>
    <w:rsid w:val="006B59F6"/>
    <w:rsid w:val="006B5ADC"/>
    <w:rsid w:val="006B5B31"/>
    <w:rsid w:val="006B5C0E"/>
    <w:rsid w:val="006B5D32"/>
    <w:rsid w:val="006B5DD6"/>
    <w:rsid w:val="006B5DDC"/>
    <w:rsid w:val="006B5DF4"/>
    <w:rsid w:val="006B5E44"/>
    <w:rsid w:val="006B5E7C"/>
    <w:rsid w:val="006B5FDC"/>
    <w:rsid w:val="006B6021"/>
    <w:rsid w:val="006B6170"/>
    <w:rsid w:val="006B61AB"/>
    <w:rsid w:val="006B626A"/>
    <w:rsid w:val="006B6305"/>
    <w:rsid w:val="006B64D0"/>
    <w:rsid w:val="006B64FF"/>
    <w:rsid w:val="006B6502"/>
    <w:rsid w:val="006B6789"/>
    <w:rsid w:val="006B67BD"/>
    <w:rsid w:val="006B67C4"/>
    <w:rsid w:val="006B692C"/>
    <w:rsid w:val="006B6CC0"/>
    <w:rsid w:val="006B6E2E"/>
    <w:rsid w:val="006B6F11"/>
    <w:rsid w:val="006B6F78"/>
    <w:rsid w:val="006B6FEE"/>
    <w:rsid w:val="006B6FFA"/>
    <w:rsid w:val="006B709B"/>
    <w:rsid w:val="006B728F"/>
    <w:rsid w:val="006B73E1"/>
    <w:rsid w:val="006B744D"/>
    <w:rsid w:val="006B754B"/>
    <w:rsid w:val="006B75FC"/>
    <w:rsid w:val="006B761A"/>
    <w:rsid w:val="006B76C6"/>
    <w:rsid w:val="006B7715"/>
    <w:rsid w:val="006B7743"/>
    <w:rsid w:val="006B783F"/>
    <w:rsid w:val="006B78A2"/>
    <w:rsid w:val="006B78FF"/>
    <w:rsid w:val="006B7AB9"/>
    <w:rsid w:val="006B7B07"/>
    <w:rsid w:val="006B7B61"/>
    <w:rsid w:val="006B7B9A"/>
    <w:rsid w:val="006B7BA6"/>
    <w:rsid w:val="006B7BF9"/>
    <w:rsid w:val="006B7C2E"/>
    <w:rsid w:val="006B7C6F"/>
    <w:rsid w:val="006B7E02"/>
    <w:rsid w:val="006C0120"/>
    <w:rsid w:val="006C0265"/>
    <w:rsid w:val="006C02A3"/>
    <w:rsid w:val="006C038D"/>
    <w:rsid w:val="006C0454"/>
    <w:rsid w:val="006C0842"/>
    <w:rsid w:val="006C0886"/>
    <w:rsid w:val="006C089B"/>
    <w:rsid w:val="006C08BF"/>
    <w:rsid w:val="006C098D"/>
    <w:rsid w:val="006C0A95"/>
    <w:rsid w:val="006C0B0E"/>
    <w:rsid w:val="006C0B3E"/>
    <w:rsid w:val="006C0B9D"/>
    <w:rsid w:val="006C0C3E"/>
    <w:rsid w:val="006C0D30"/>
    <w:rsid w:val="006C0D37"/>
    <w:rsid w:val="006C0D71"/>
    <w:rsid w:val="006C0D73"/>
    <w:rsid w:val="006C0F25"/>
    <w:rsid w:val="006C0FFE"/>
    <w:rsid w:val="006C101B"/>
    <w:rsid w:val="006C1048"/>
    <w:rsid w:val="006C1171"/>
    <w:rsid w:val="006C130D"/>
    <w:rsid w:val="006C134B"/>
    <w:rsid w:val="006C1620"/>
    <w:rsid w:val="006C171C"/>
    <w:rsid w:val="006C17D4"/>
    <w:rsid w:val="006C17D5"/>
    <w:rsid w:val="006C188C"/>
    <w:rsid w:val="006C192E"/>
    <w:rsid w:val="006C1944"/>
    <w:rsid w:val="006C19B8"/>
    <w:rsid w:val="006C1A9B"/>
    <w:rsid w:val="006C1B5D"/>
    <w:rsid w:val="006C1BB7"/>
    <w:rsid w:val="006C1BDC"/>
    <w:rsid w:val="006C1C58"/>
    <w:rsid w:val="006C1EB6"/>
    <w:rsid w:val="006C1ED0"/>
    <w:rsid w:val="006C1EDF"/>
    <w:rsid w:val="006C1F56"/>
    <w:rsid w:val="006C20E9"/>
    <w:rsid w:val="006C20F1"/>
    <w:rsid w:val="006C20F2"/>
    <w:rsid w:val="006C22D4"/>
    <w:rsid w:val="006C238A"/>
    <w:rsid w:val="006C23D7"/>
    <w:rsid w:val="006C24EF"/>
    <w:rsid w:val="006C268B"/>
    <w:rsid w:val="006C278E"/>
    <w:rsid w:val="006C284E"/>
    <w:rsid w:val="006C28D5"/>
    <w:rsid w:val="006C2A49"/>
    <w:rsid w:val="006C2B3D"/>
    <w:rsid w:val="006C2D0D"/>
    <w:rsid w:val="006C2DE9"/>
    <w:rsid w:val="006C2EFD"/>
    <w:rsid w:val="006C30D6"/>
    <w:rsid w:val="006C3182"/>
    <w:rsid w:val="006C31A8"/>
    <w:rsid w:val="006C32EC"/>
    <w:rsid w:val="006C34A5"/>
    <w:rsid w:val="006C3512"/>
    <w:rsid w:val="006C3526"/>
    <w:rsid w:val="006C35B1"/>
    <w:rsid w:val="006C37C7"/>
    <w:rsid w:val="006C3822"/>
    <w:rsid w:val="006C3872"/>
    <w:rsid w:val="006C38A9"/>
    <w:rsid w:val="006C38CF"/>
    <w:rsid w:val="006C38E0"/>
    <w:rsid w:val="006C39FD"/>
    <w:rsid w:val="006C3A74"/>
    <w:rsid w:val="006C3AB8"/>
    <w:rsid w:val="006C3ADE"/>
    <w:rsid w:val="006C3BB1"/>
    <w:rsid w:val="006C3D0B"/>
    <w:rsid w:val="006C3F3B"/>
    <w:rsid w:val="006C417E"/>
    <w:rsid w:val="006C41C8"/>
    <w:rsid w:val="006C420C"/>
    <w:rsid w:val="006C42E9"/>
    <w:rsid w:val="006C42EA"/>
    <w:rsid w:val="006C4324"/>
    <w:rsid w:val="006C4359"/>
    <w:rsid w:val="006C438E"/>
    <w:rsid w:val="006C4511"/>
    <w:rsid w:val="006C467D"/>
    <w:rsid w:val="006C46D7"/>
    <w:rsid w:val="006C4800"/>
    <w:rsid w:val="006C48DF"/>
    <w:rsid w:val="006C49C5"/>
    <w:rsid w:val="006C49CC"/>
    <w:rsid w:val="006C4A30"/>
    <w:rsid w:val="006C4AA8"/>
    <w:rsid w:val="006C4B1F"/>
    <w:rsid w:val="006C4CC9"/>
    <w:rsid w:val="006C4D43"/>
    <w:rsid w:val="006C4E96"/>
    <w:rsid w:val="006C4FBB"/>
    <w:rsid w:val="006C5009"/>
    <w:rsid w:val="006C5049"/>
    <w:rsid w:val="006C509F"/>
    <w:rsid w:val="006C518B"/>
    <w:rsid w:val="006C51F6"/>
    <w:rsid w:val="006C524F"/>
    <w:rsid w:val="006C5292"/>
    <w:rsid w:val="006C53AB"/>
    <w:rsid w:val="006C53B5"/>
    <w:rsid w:val="006C5534"/>
    <w:rsid w:val="006C566C"/>
    <w:rsid w:val="006C56AF"/>
    <w:rsid w:val="006C5735"/>
    <w:rsid w:val="006C5824"/>
    <w:rsid w:val="006C583D"/>
    <w:rsid w:val="006C5902"/>
    <w:rsid w:val="006C5996"/>
    <w:rsid w:val="006C59A8"/>
    <w:rsid w:val="006C5AC9"/>
    <w:rsid w:val="006C5AF8"/>
    <w:rsid w:val="006C5C18"/>
    <w:rsid w:val="006C5D6D"/>
    <w:rsid w:val="006C5DA4"/>
    <w:rsid w:val="006C5DEA"/>
    <w:rsid w:val="006C5E90"/>
    <w:rsid w:val="006C5FFC"/>
    <w:rsid w:val="006C6023"/>
    <w:rsid w:val="006C60E5"/>
    <w:rsid w:val="006C6119"/>
    <w:rsid w:val="006C64A0"/>
    <w:rsid w:val="006C660D"/>
    <w:rsid w:val="006C6670"/>
    <w:rsid w:val="006C667C"/>
    <w:rsid w:val="006C6814"/>
    <w:rsid w:val="006C6829"/>
    <w:rsid w:val="006C694A"/>
    <w:rsid w:val="006C6A49"/>
    <w:rsid w:val="006C6B07"/>
    <w:rsid w:val="006C6B87"/>
    <w:rsid w:val="006C6BE2"/>
    <w:rsid w:val="006C6CA8"/>
    <w:rsid w:val="006C6E80"/>
    <w:rsid w:val="006C6F33"/>
    <w:rsid w:val="006C7002"/>
    <w:rsid w:val="006C72E2"/>
    <w:rsid w:val="006C7375"/>
    <w:rsid w:val="006C76D2"/>
    <w:rsid w:val="006C770A"/>
    <w:rsid w:val="006C7845"/>
    <w:rsid w:val="006C7BC3"/>
    <w:rsid w:val="006C7DD1"/>
    <w:rsid w:val="006C7F80"/>
    <w:rsid w:val="006D0035"/>
    <w:rsid w:val="006D00FD"/>
    <w:rsid w:val="006D02DC"/>
    <w:rsid w:val="006D0313"/>
    <w:rsid w:val="006D0354"/>
    <w:rsid w:val="006D03B2"/>
    <w:rsid w:val="006D0519"/>
    <w:rsid w:val="006D0735"/>
    <w:rsid w:val="006D0A4F"/>
    <w:rsid w:val="006D0A8D"/>
    <w:rsid w:val="006D0BBC"/>
    <w:rsid w:val="006D0C19"/>
    <w:rsid w:val="006D0C66"/>
    <w:rsid w:val="006D0CED"/>
    <w:rsid w:val="006D0DD8"/>
    <w:rsid w:val="006D0FC0"/>
    <w:rsid w:val="006D104C"/>
    <w:rsid w:val="006D10C5"/>
    <w:rsid w:val="006D1183"/>
    <w:rsid w:val="006D1559"/>
    <w:rsid w:val="006D17DC"/>
    <w:rsid w:val="006D1810"/>
    <w:rsid w:val="006D19C4"/>
    <w:rsid w:val="006D2318"/>
    <w:rsid w:val="006D23AD"/>
    <w:rsid w:val="006D23AF"/>
    <w:rsid w:val="006D2532"/>
    <w:rsid w:val="006D2594"/>
    <w:rsid w:val="006D2895"/>
    <w:rsid w:val="006D293D"/>
    <w:rsid w:val="006D2979"/>
    <w:rsid w:val="006D299C"/>
    <w:rsid w:val="006D2A89"/>
    <w:rsid w:val="006D2A8F"/>
    <w:rsid w:val="006D2F2F"/>
    <w:rsid w:val="006D2F52"/>
    <w:rsid w:val="006D3283"/>
    <w:rsid w:val="006D33B9"/>
    <w:rsid w:val="006D34CA"/>
    <w:rsid w:val="006D3582"/>
    <w:rsid w:val="006D3797"/>
    <w:rsid w:val="006D37E7"/>
    <w:rsid w:val="006D3880"/>
    <w:rsid w:val="006D38DE"/>
    <w:rsid w:val="006D3A0A"/>
    <w:rsid w:val="006D4010"/>
    <w:rsid w:val="006D412A"/>
    <w:rsid w:val="006D4154"/>
    <w:rsid w:val="006D42CD"/>
    <w:rsid w:val="006D44A6"/>
    <w:rsid w:val="006D44BF"/>
    <w:rsid w:val="006D44CD"/>
    <w:rsid w:val="006D4534"/>
    <w:rsid w:val="006D4544"/>
    <w:rsid w:val="006D45A1"/>
    <w:rsid w:val="006D4829"/>
    <w:rsid w:val="006D482F"/>
    <w:rsid w:val="006D4BD4"/>
    <w:rsid w:val="006D4D12"/>
    <w:rsid w:val="006D4D21"/>
    <w:rsid w:val="006D4D84"/>
    <w:rsid w:val="006D4E0D"/>
    <w:rsid w:val="006D4E9A"/>
    <w:rsid w:val="006D4EB0"/>
    <w:rsid w:val="006D4F5D"/>
    <w:rsid w:val="006D5008"/>
    <w:rsid w:val="006D5104"/>
    <w:rsid w:val="006D517B"/>
    <w:rsid w:val="006D5248"/>
    <w:rsid w:val="006D5311"/>
    <w:rsid w:val="006D54DA"/>
    <w:rsid w:val="006D54E2"/>
    <w:rsid w:val="006D5538"/>
    <w:rsid w:val="006D5588"/>
    <w:rsid w:val="006D55CC"/>
    <w:rsid w:val="006D57CE"/>
    <w:rsid w:val="006D5A11"/>
    <w:rsid w:val="006D5B1D"/>
    <w:rsid w:val="006D5D81"/>
    <w:rsid w:val="006D5D93"/>
    <w:rsid w:val="006D5DD8"/>
    <w:rsid w:val="006D5DFA"/>
    <w:rsid w:val="006D5FD4"/>
    <w:rsid w:val="006D5FFF"/>
    <w:rsid w:val="006D6002"/>
    <w:rsid w:val="006D6059"/>
    <w:rsid w:val="006D6210"/>
    <w:rsid w:val="006D63E7"/>
    <w:rsid w:val="006D643E"/>
    <w:rsid w:val="006D64C7"/>
    <w:rsid w:val="006D651E"/>
    <w:rsid w:val="006D65A9"/>
    <w:rsid w:val="006D6633"/>
    <w:rsid w:val="006D66E4"/>
    <w:rsid w:val="006D6729"/>
    <w:rsid w:val="006D6761"/>
    <w:rsid w:val="006D67FB"/>
    <w:rsid w:val="006D68C0"/>
    <w:rsid w:val="006D6B4D"/>
    <w:rsid w:val="006D6C77"/>
    <w:rsid w:val="006D6CBC"/>
    <w:rsid w:val="006D6D26"/>
    <w:rsid w:val="006D6DE3"/>
    <w:rsid w:val="006D6E26"/>
    <w:rsid w:val="006D6EED"/>
    <w:rsid w:val="006D6FA1"/>
    <w:rsid w:val="006D7155"/>
    <w:rsid w:val="006D7259"/>
    <w:rsid w:val="006D72AD"/>
    <w:rsid w:val="006D72EA"/>
    <w:rsid w:val="006D735D"/>
    <w:rsid w:val="006D7503"/>
    <w:rsid w:val="006D7573"/>
    <w:rsid w:val="006D758B"/>
    <w:rsid w:val="006D75B0"/>
    <w:rsid w:val="006D7677"/>
    <w:rsid w:val="006D786A"/>
    <w:rsid w:val="006D78B5"/>
    <w:rsid w:val="006D7968"/>
    <w:rsid w:val="006D7AC2"/>
    <w:rsid w:val="006D7B46"/>
    <w:rsid w:val="006D7B81"/>
    <w:rsid w:val="006D7BD4"/>
    <w:rsid w:val="006D7C59"/>
    <w:rsid w:val="006D7CB8"/>
    <w:rsid w:val="006D7E95"/>
    <w:rsid w:val="006D7EA9"/>
    <w:rsid w:val="006E0023"/>
    <w:rsid w:val="006E010A"/>
    <w:rsid w:val="006E0191"/>
    <w:rsid w:val="006E02A0"/>
    <w:rsid w:val="006E02B6"/>
    <w:rsid w:val="006E033E"/>
    <w:rsid w:val="006E034A"/>
    <w:rsid w:val="006E0391"/>
    <w:rsid w:val="006E03E8"/>
    <w:rsid w:val="006E050E"/>
    <w:rsid w:val="006E0739"/>
    <w:rsid w:val="006E08DC"/>
    <w:rsid w:val="006E08E1"/>
    <w:rsid w:val="006E092C"/>
    <w:rsid w:val="006E092E"/>
    <w:rsid w:val="006E0A3D"/>
    <w:rsid w:val="006E0ABE"/>
    <w:rsid w:val="006E0AD2"/>
    <w:rsid w:val="006E0C1F"/>
    <w:rsid w:val="006E0CC1"/>
    <w:rsid w:val="006E0CFC"/>
    <w:rsid w:val="006E0D96"/>
    <w:rsid w:val="006E0E22"/>
    <w:rsid w:val="006E0E51"/>
    <w:rsid w:val="006E0EB6"/>
    <w:rsid w:val="006E0F3E"/>
    <w:rsid w:val="006E0FDD"/>
    <w:rsid w:val="006E109E"/>
    <w:rsid w:val="006E1172"/>
    <w:rsid w:val="006E1174"/>
    <w:rsid w:val="006E1208"/>
    <w:rsid w:val="006E1341"/>
    <w:rsid w:val="006E13EC"/>
    <w:rsid w:val="006E1401"/>
    <w:rsid w:val="006E1476"/>
    <w:rsid w:val="006E14A1"/>
    <w:rsid w:val="006E14BA"/>
    <w:rsid w:val="006E163C"/>
    <w:rsid w:val="006E1668"/>
    <w:rsid w:val="006E1692"/>
    <w:rsid w:val="006E189C"/>
    <w:rsid w:val="006E1C6E"/>
    <w:rsid w:val="006E1C7A"/>
    <w:rsid w:val="006E2126"/>
    <w:rsid w:val="006E228E"/>
    <w:rsid w:val="006E2485"/>
    <w:rsid w:val="006E261E"/>
    <w:rsid w:val="006E2A8B"/>
    <w:rsid w:val="006E2ABB"/>
    <w:rsid w:val="006E2AD5"/>
    <w:rsid w:val="006E2CB2"/>
    <w:rsid w:val="006E2CF0"/>
    <w:rsid w:val="006E2D6B"/>
    <w:rsid w:val="006E2EF1"/>
    <w:rsid w:val="006E2F59"/>
    <w:rsid w:val="006E3008"/>
    <w:rsid w:val="006E31FF"/>
    <w:rsid w:val="006E355C"/>
    <w:rsid w:val="006E367A"/>
    <w:rsid w:val="006E37C5"/>
    <w:rsid w:val="006E3849"/>
    <w:rsid w:val="006E3868"/>
    <w:rsid w:val="006E3913"/>
    <w:rsid w:val="006E3CA1"/>
    <w:rsid w:val="006E3CD5"/>
    <w:rsid w:val="006E3D41"/>
    <w:rsid w:val="006E3E58"/>
    <w:rsid w:val="006E3E6C"/>
    <w:rsid w:val="006E3F22"/>
    <w:rsid w:val="006E4118"/>
    <w:rsid w:val="006E4152"/>
    <w:rsid w:val="006E41FD"/>
    <w:rsid w:val="006E4237"/>
    <w:rsid w:val="006E42DC"/>
    <w:rsid w:val="006E4313"/>
    <w:rsid w:val="006E43DD"/>
    <w:rsid w:val="006E43F8"/>
    <w:rsid w:val="006E449F"/>
    <w:rsid w:val="006E44DF"/>
    <w:rsid w:val="006E46EE"/>
    <w:rsid w:val="006E474F"/>
    <w:rsid w:val="006E494A"/>
    <w:rsid w:val="006E4978"/>
    <w:rsid w:val="006E49E1"/>
    <w:rsid w:val="006E4AAB"/>
    <w:rsid w:val="006E4B53"/>
    <w:rsid w:val="006E4B59"/>
    <w:rsid w:val="006E4B66"/>
    <w:rsid w:val="006E4CC5"/>
    <w:rsid w:val="006E4D21"/>
    <w:rsid w:val="006E5049"/>
    <w:rsid w:val="006E5066"/>
    <w:rsid w:val="006E520E"/>
    <w:rsid w:val="006E525A"/>
    <w:rsid w:val="006E52B5"/>
    <w:rsid w:val="006E5395"/>
    <w:rsid w:val="006E53A4"/>
    <w:rsid w:val="006E53E5"/>
    <w:rsid w:val="006E53E6"/>
    <w:rsid w:val="006E54E8"/>
    <w:rsid w:val="006E5506"/>
    <w:rsid w:val="006E55E1"/>
    <w:rsid w:val="006E57B9"/>
    <w:rsid w:val="006E58F0"/>
    <w:rsid w:val="006E5A51"/>
    <w:rsid w:val="006E5A7F"/>
    <w:rsid w:val="006E5B89"/>
    <w:rsid w:val="006E5BAF"/>
    <w:rsid w:val="006E5CA5"/>
    <w:rsid w:val="006E5D84"/>
    <w:rsid w:val="006E5E40"/>
    <w:rsid w:val="006E5F34"/>
    <w:rsid w:val="006E5FFD"/>
    <w:rsid w:val="006E6014"/>
    <w:rsid w:val="006E606A"/>
    <w:rsid w:val="006E6096"/>
    <w:rsid w:val="006E62C4"/>
    <w:rsid w:val="006E6309"/>
    <w:rsid w:val="006E6335"/>
    <w:rsid w:val="006E636A"/>
    <w:rsid w:val="006E6440"/>
    <w:rsid w:val="006E6594"/>
    <w:rsid w:val="006E65FA"/>
    <w:rsid w:val="006E6661"/>
    <w:rsid w:val="006E66BB"/>
    <w:rsid w:val="006E680A"/>
    <w:rsid w:val="006E68DE"/>
    <w:rsid w:val="006E6AA1"/>
    <w:rsid w:val="006E6BE9"/>
    <w:rsid w:val="006E6C22"/>
    <w:rsid w:val="006E6C5C"/>
    <w:rsid w:val="006E6CB9"/>
    <w:rsid w:val="006E6CC2"/>
    <w:rsid w:val="006E6F5D"/>
    <w:rsid w:val="006E6F74"/>
    <w:rsid w:val="006E6F7B"/>
    <w:rsid w:val="006E706B"/>
    <w:rsid w:val="006E707A"/>
    <w:rsid w:val="006E7253"/>
    <w:rsid w:val="006E7385"/>
    <w:rsid w:val="006E7391"/>
    <w:rsid w:val="006E73AD"/>
    <w:rsid w:val="006E7448"/>
    <w:rsid w:val="006E7526"/>
    <w:rsid w:val="006E7640"/>
    <w:rsid w:val="006E7873"/>
    <w:rsid w:val="006E7A2E"/>
    <w:rsid w:val="006E7ADE"/>
    <w:rsid w:val="006E7B1E"/>
    <w:rsid w:val="006E7B77"/>
    <w:rsid w:val="006E7B8C"/>
    <w:rsid w:val="006E7BCF"/>
    <w:rsid w:val="006E7BE0"/>
    <w:rsid w:val="006E7CC1"/>
    <w:rsid w:val="006E7D4A"/>
    <w:rsid w:val="006E7DC1"/>
    <w:rsid w:val="006E7EA2"/>
    <w:rsid w:val="006E7F45"/>
    <w:rsid w:val="006F019F"/>
    <w:rsid w:val="006F01CC"/>
    <w:rsid w:val="006F0409"/>
    <w:rsid w:val="006F0525"/>
    <w:rsid w:val="006F0599"/>
    <w:rsid w:val="006F059D"/>
    <w:rsid w:val="006F05A1"/>
    <w:rsid w:val="006F05C8"/>
    <w:rsid w:val="006F06E6"/>
    <w:rsid w:val="006F06F7"/>
    <w:rsid w:val="006F074B"/>
    <w:rsid w:val="006F0827"/>
    <w:rsid w:val="006F09BB"/>
    <w:rsid w:val="006F0ACD"/>
    <w:rsid w:val="006F0BBF"/>
    <w:rsid w:val="006F0CFB"/>
    <w:rsid w:val="006F0F26"/>
    <w:rsid w:val="006F0F7D"/>
    <w:rsid w:val="006F0F98"/>
    <w:rsid w:val="006F0FE9"/>
    <w:rsid w:val="006F10A9"/>
    <w:rsid w:val="006F130D"/>
    <w:rsid w:val="006F1315"/>
    <w:rsid w:val="006F1371"/>
    <w:rsid w:val="006F1529"/>
    <w:rsid w:val="006F155B"/>
    <w:rsid w:val="006F15AE"/>
    <w:rsid w:val="006F1636"/>
    <w:rsid w:val="006F16A7"/>
    <w:rsid w:val="006F1720"/>
    <w:rsid w:val="006F1804"/>
    <w:rsid w:val="006F18C6"/>
    <w:rsid w:val="006F1932"/>
    <w:rsid w:val="006F1977"/>
    <w:rsid w:val="006F1979"/>
    <w:rsid w:val="006F1A7B"/>
    <w:rsid w:val="006F1C12"/>
    <w:rsid w:val="006F1C57"/>
    <w:rsid w:val="006F1D99"/>
    <w:rsid w:val="006F1E96"/>
    <w:rsid w:val="006F200C"/>
    <w:rsid w:val="006F2218"/>
    <w:rsid w:val="006F229E"/>
    <w:rsid w:val="006F22AE"/>
    <w:rsid w:val="006F2344"/>
    <w:rsid w:val="006F2499"/>
    <w:rsid w:val="006F2613"/>
    <w:rsid w:val="006F26E6"/>
    <w:rsid w:val="006F270E"/>
    <w:rsid w:val="006F289B"/>
    <w:rsid w:val="006F28ED"/>
    <w:rsid w:val="006F29FB"/>
    <w:rsid w:val="006F2A8D"/>
    <w:rsid w:val="006F2B4A"/>
    <w:rsid w:val="006F2B53"/>
    <w:rsid w:val="006F2CE2"/>
    <w:rsid w:val="006F2D3B"/>
    <w:rsid w:val="006F2D70"/>
    <w:rsid w:val="006F2E50"/>
    <w:rsid w:val="006F3028"/>
    <w:rsid w:val="006F31D9"/>
    <w:rsid w:val="006F32DC"/>
    <w:rsid w:val="006F33CD"/>
    <w:rsid w:val="006F34D6"/>
    <w:rsid w:val="006F358F"/>
    <w:rsid w:val="006F3598"/>
    <w:rsid w:val="006F35B6"/>
    <w:rsid w:val="006F3697"/>
    <w:rsid w:val="006F3730"/>
    <w:rsid w:val="006F373A"/>
    <w:rsid w:val="006F39BF"/>
    <w:rsid w:val="006F3A1B"/>
    <w:rsid w:val="006F3B8F"/>
    <w:rsid w:val="006F3C4F"/>
    <w:rsid w:val="006F3DBE"/>
    <w:rsid w:val="006F3E50"/>
    <w:rsid w:val="006F3EAC"/>
    <w:rsid w:val="006F3F57"/>
    <w:rsid w:val="006F3FAC"/>
    <w:rsid w:val="006F4077"/>
    <w:rsid w:val="006F40BF"/>
    <w:rsid w:val="006F41CC"/>
    <w:rsid w:val="006F41CF"/>
    <w:rsid w:val="006F426C"/>
    <w:rsid w:val="006F4282"/>
    <w:rsid w:val="006F43B9"/>
    <w:rsid w:val="006F4523"/>
    <w:rsid w:val="006F45C6"/>
    <w:rsid w:val="006F45E9"/>
    <w:rsid w:val="006F465C"/>
    <w:rsid w:val="006F47BE"/>
    <w:rsid w:val="006F4875"/>
    <w:rsid w:val="006F48B9"/>
    <w:rsid w:val="006F4B65"/>
    <w:rsid w:val="006F4B72"/>
    <w:rsid w:val="006F4C75"/>
    <w:rsid w:val="006F4D40"/>
    <w:rsid w:val="006F4DB9"/>
    <w:rsid w:val="006F4EB7"/>
    <w:rsid w:val="006F4F05"/>
    <w:rsid w:val="006F4FB5"/>
    <w:rsid w:val="006F5039"/>
    <w:rsid w:val="006F505E"/>
    <w:rsid w:val="006F53AC"/>
    <w:rsid w:val="006F5411"/>
    <w:rsid w:val="006F54DE"/>
    <w:rsid w:val="006F55FC"/>
    <w:rsid w:val="006F573A"/>
    <w:rsid w:val="006F57B2"/>
    <w:rsid w:val="006F5866"/>
    <w:rsid w:val="006F58E7"/>
    <w:rsid w:val="006F5934"/>
    <w:rsid w:val="006F5939"/>
    <w:rsid w:val="006F59E3"/>
    <w:rsid w:val="006F5B14"/>
    <w:rsid w:val="006F5B49"/>
    <w:rsid w:val="006F5B4A"/>
    <w:rsid w:val="006F5B61"/>
    <w:rsid w:val="006F5B97"/>
    <w:rsid w:val="006F5BB2"/>
    <w:rsid w:val="006F5BD8"/>
    <w:rsid w:val="006F5BF4"/>
    <w:rsid w:val="006F5EB5"/>
    <w:rsid w:val="006F5EFB"/>
    <w:rsid w:val="006F5F27"/>
    <w:rsid w:val="006F5F8E"/>
    <w:rsid w:val="006F601B"/>
    <w:rsid w:val="006F6102"/>
    <w:rsid w:val="006F62A5"/>
    <w:rsid w:val="006F62BA"/>
    <w:rsid w:val="006F6303"/>
    <w:rsid w:val="006F630C"/>
    <w:rsid w:val="006F6396"/>
    <w:rsid w:val="006F63AB"/>
    <w:rsid w:val="006F642E"/>
    <w:rsid w:val="006F6496"/>
    <w:rsid w:val="006F656B"/>
    <w:rsid w:val="006F65B4"/>
    <w:rsid w:val="006F6711"/>
    <w:rsid w:val="006F673B"/>
    <w:rsid w:val="006F6893"/>
    <w:rsid w:val="006F68A5"/>
    <w:rsid w:val="006F6956"/>
    <w:rsid w:val="006F6970"/>
    <w:rsid w:val="006F69B9"/>
    <w:rsid w:val="006F69DC"/>
    <w:rsid w:val="006F6C24"/>
    <w:rsid w:val="006F6C83"/>
    <w:rsid w:val="006F6D79"/>
    <w:rsid w:val="006F6DFB"/>
    <w:rsid w:val="006F6E7A"/>
    <w:rsid w:val="006F6E81"/>
    <w:rsid w:val="006F6F13"/>
    <w:rsid w:val="006F6F39"/>
    <w:rsid w:val="006F6F3A"/>
    <w:rsid w:val="006F6F79"/>
    <w:rsid w:val="006F7015"/>
    <w:rsid w:val="006F7365"/>
    <w:rsid w:val="006F73DE"/>
    <w:rsid w:val="006F73F3"/>
    <w:rsid w:val="006F74CB"/>
    <w:rsid w:val="006F7559"/>
    <w:rsid w:val="006F7572"/>
    <w:rsid w:val="006F77CB"/>
    <w:rsid w:val="006F78C5"/>
    <w:rsid w:val="006F7A0C"/>
    <w:rsid w:val="006F7A2D"/>
    <w:rsid w:val="006F7ACA"/>
    <w:rsid w:val="006F7B95"/>
    <w:rsid w:val="006F7BA0"/>
    <w:rsid w:val="006F7BE2"/>
    <w:rsid w:val="006F7C3E"/>
    <w:rsid w:val="006F7D30"/>
    <w:rsid w:val="006F7DAC"/>
    <w:rsid w:val="006F7E15"/>
    <w:rsid w:val="006F7E98"/>
    <w:rsid w:val="006F7EB2"/>
    <w:rsid w:val="006F7F10"/>
    <w:rsid w:val="006F7F12"/>
    <w:rsid w:val="006F7F99"/>
    <w:rsid w:val="007001BE"/>
    <w:rsid w:val="00700220"/>
    <w:rsid w:val="0070027E"/>
    <w:rsid w:val="00700299"/>
    <w:rsid w:val="007002D1"/>
    <w:rsid w:val="00700672"/>
    <w:rsid w:val="007006B1"/>
    <w:rsid w:val="00700BC3"/>
    <w:rsid w:val="00700BEE"/>
    <w:rsid w:val="00700C6D"/>
    <w:rsid w:val="00700CD4"/>
    <w:rsid w:val="00700E0F"/>
    <w:rsid w:val="00700E4B"/>
    <w:rsid w:val="00700F2F"/>
    <w:rsid w:val="00700F77"/>
    <w:rsid w:val="007011C1"/>
    <w:rsid w:val="007012CF"/>
    <w:rsid w:val="00701377"/>
    <w:rsid w:val="0070146F"/>
    <w:rsid w:val="00701739"/>
    <w:rsid w:val="00701955"/>
    <w:rsid w:val="00701A4B"/>
    <w:rsid w:val="00701B33"/>
    <w:rsid w:val="00701B89"/>
    <w:rsid w:val="00701BC0"/>
    <w:rsid w:val="00701C1F"/>
    <w:rsid w:val="00701C61"/>
    <w:rsid w:val="00701CC9"/>
    <w:rsid w:val="00701E46"/>
    <w:rsid w:val="00701E6D"/>
    <w:rsid w:val="00701ECC"/>
    <w:rsid w:val="00701F33"/>
    <w:rsid w:val="00701FFB"/>
    <w:rsid w:val="0070201F"/>
    <w:rsid w:val="0070202E"/>
    <w:rsid w:val="00702036"/>
    <w:rsid w:val="0070213E"/>
    <w:rsid w:val="00702145"/>
    <w:rsid w:val="007021A0"/>
    <w:rsid w:val="007021EB"/>
    <w:rsid w:val="007022DD"/>
    <w:rsid w:val="007023BB"/>
    <w:rsid w:val="007026C3"/>
    <w:rsid w:val="0070274D"/>
    <w:rsid w:val="007027DA"/>
    <w:rsid w:val="007027F5"/>
    <w:rsid w:val="00702876"/>
    <w:rsid w:val="007029BD"/>
    <w:rsid w:val="00702B88"/>
    <w:rsid w:val="00702C3B"/>
    <w:rsid w:val="00702D31"/>
    <w:rsid w:val="00702DA8"/>
    <w:rsid w:val="00702E22"/>
    <w:rsid w:val="00702E25"/>
    <w:rsid w:val="00702EB1"/>
    <w:rsid w:val="00702FF9"/>
    <w:rsid w:val="00703029"/>
    <w:rsid w:val="0070309C"/>
    <w:rsid w:val="0070313D"/>
    <w:rsid w:val="0070320C"/>
    <w:rsid w:val="00703250"/>
    <w:rsid w:val="00703287"/>
    <w:rsid w:val="0070334D"/>
    <w:rsid w:val="00703738"/>
    <w:rsid w:val="00703758"/>
    <w:rsid w:val="007038CF"/>
    <w:rsid w:val="00703949"/>
    <w:rsid w:val="00703964"/>
    <w:rsid w:val="00703AC2"/>
    <w:rsid w:val="00703B9E"/>
    <w:rsid w:val="00703BE1"/>
    <w:rsid w:val="00703BE6"/>
    <w:rsid w:val="00703C28"/>
    <w:rsid w:val="00703D10"/>
    <w:rsid w:val="00703D2F"/>
    <w:rsid w:val="00703D92"/>
    <w:rsid w:val="00703E43"/>
    <w:rsid w:val="00703E5C"/>
    <w:rsid w:val="00703ED5"/>
    <w:rsid w:val="00703EF2"/>
    <w:rsid w:val="00703F43"/>
    <w:rsid w:val="00703FBE"/>
    <w:rsid w:val="00704039"/>
    <w:rsid w:val="007040D9"/>
    <w:rsid w:val="0070419E"/>
    <w:rsid w:val="007042F9"/>
    <w:rsid w:val="00704330"/>
    <w:rsid w:val="007046F4"/>
    <w:rsid w:val="00704988"/>
    <w:rsid w:val="00704A21"/>
    <w:rsid w:val="00704A56"/>
    <w:rsid w:val="00704B3B"/>
    <w:rsid w:val="00704B3C"/>
    <w:rsid w:val="00704CC7"/>
    <w:rsid w:val="00704EE8"/>
    <w:rsid w:val="00704FE2"/>
    <w:rsid w:val="00704FFA"/>
    <w:rsid w:val="00705048"/>
    <w:rsid w:val="0070507D"/>
    <w:rsid w:val="00705095"/>
    <w:rsid w:val="00705105"/>
    <w:rsid w:val="00705124"/>
    <w:rsid w:val="007051F5"/>
    <w:rsid w:val="007052BE"/>
    <w:rsid w:val="00705469"/>
    <w:rsid w:val="00705484"/>
    <w:rsid w:val="00705639"/>
    <w:rsid w:val="00705755"/>
    <w:rsid w:val="007057CB"/>
    <w:rsid w:val="00705879"/>
    <w:rsid w:val="007058D5"/>
    <w:rsid w:val="0070597B"/>
    <w:rsid w:val="00705A5B"/>
    <w:rsid w:val="00705A8E"/>
    <w:rsid w:val="00705B5E"/>
    <w:rsid w:val="00705CB7"/>
    <w:rsid w:val="00705E37"/>
    <w:rsid w:val="00705E81"/>
    <w:rsid w:val="00705EB5"/>
    <w:rsid w:val="00705F1F"/>
    <w:rsid w:val="00705F2D"/>
    <w:rsid w:val="00705FF1"/>
    <w:rsid w:val="007060B7"/>
    <w:rsid w:val="007060E5"/>
    <w:rsid w:val="00706123"/>
    <w:rsid w:val="007061E5"/>
    <w:rsid w:val="00706285"/>
    <w:rsid w:val="007062E6"/>
    <w:rsid w:val="00706361"/>
    <w:rsid w:val="00706694"/>
    <w:rsid w:val="007067CC"/>
    <w:rsid w:val="00706842"/>
    <w:rsid w:val="007069B3"/>
    <w:rsid w:val="00706C74"/>
    <w:rsid w:val="00706CD7"/>
    <w:rsid w:val="00706D9C"/>
    <w:rsid w:val="00706DE2"/>
    <w:rsid w:val="00706F12"/>
    <w:rsid w:val="00707211"/>
    <w:rsid w:val="0070725E"/>
    <w:rsid w:val="007072CD"/>
    <w:rsid w:val="00707376"/>
    <w:rsid w:val="00707414"/>
    <w:rsid w:val="0070776E"/>
    <w:rsid w:val="0070779A"/>
    <w:rsid w:val="00707821"/>
    <w:rsid w:val="00707869"/>
    <w:rsid w:val="00707A1E"/>
    <w:rsid w:val="00707B64"/>
    <w:rsid w:val="00707BBF"/>
    <w:rsid w:val="00707C0F"/>
    <w:rsid w:val="00707DF0"/>
    <w:rsid w:val="00707E19"/>
    <w:rsid w:val="00707F9F"/>
    <w:rsid w:val="00710043"/>
    <w:rsid w:val="0071037A"/>
    <w:rsid w:val="00710399"/>
    <w:rsid w:val="007104F1"/>
    <w:rsid w:val="007105C9"/>
    <w:rsid w:val="007105D2"/>
    <w:rsid w:val="00710696"/>
    <w:rsid w:val="00710778"/>
    <w:rsid w:val="00710B27"/>
    <w:rsid w:val="00710BB5"/>
    <w:rsid w:val="00710BF1"/>
    <w:rsid w:val="00710CCB"/>
    <w:rsid w:val="00710E06"/>
    <w:rsid w:val="00710E21"/>
    <w:rsid w:val="00710E89"/>
    <w:rsid w:val="00710F8D"/>
    <w:rsid w:val="00711024"/>
    <w:rsid w:val="0071106F"/>
    <w:rsid w:val="007110CA"/>
    <w:rsid w:val="00711190"/>
    <w:rsid w:val="00711262"/>
    <w:rsid w:val="0071128D"/>
    <w:rsid w:val="00711318"/>
    <w:rsid w:val="00711359"/>
    <w:rsid w:val="0071140A"/>
    <w:rsid w:val="0071140B"/>
    <w:rsid w:val="007115E8"/>
    <w:rsid w:val="00711601"/>
    <w:rsid w:val="007117B9"/>
    <w:rsid w:val="00711857"/>
    <w:rsid w:val="00711990"/>
    <w:rsid w:val="007119DE"/>
    <w:rsid w:val="00711BA3"/>
    <w:rsid w:val="00711BC4"/>
    <w:rsid w:val="00711D8B"/>
    <w:rsid w:val="00711DF9"/>
    <w:rsid w:val="00711E1B"/>
    <w:rsid w:val="00711EDE"/>
    <w:rsid w:val="00711EF4"/>
    <w:rsid w:val="00711F12"/>
    <w:rsid w:val="00711FFD"/>
    <w:rsid w:val="0071206A"/>
    <w:rsid w:val="007120EC"/>
    <w:rsid w:val="007120F6"/>
    <w:rsid w:val="00712224"/>
    <w:rsid w:val="00712250"/>
    <w:rsid w:val="0071234F"/>
    <w:rsid w:val="007124BA"/>
    <w:rsid w:val="00712513"/>
    <w:rsid w:val="00712589"/>
    <w:rsid w:val="0071259C"/>
    <w:rsid w:val="007125C0"/>
    <w:rsid w:val="00712661"/>
    <w:rsid w:val="00712710"/>
    <w:rsid w:val="007129A2"/>
    <w:rsid w:val="00712ADC"/>
    <w:rsid w:val="00712D8B"/>
    <w:rsid w:val="00712DCE"/>
    <w:rsid w:val="00712EFD"/>
    <w:rsid w:val="00712F18"/>
    <w:rsid w:val="00712FBB"/>
    <w:rsid w:val="00713021"/>
    <w:rsid w:val="00713077"/>
    <w:rsid w:val="00713200"/>
    <w:rsid w:val="0071331D"/>
    <w:rsid w:val="00713397"/>
    <w:rsid w:val="007133B7"/>
    <w:rsid w:val="00713446"/>
    <w:rsid w:val="00713476"/>
    <w:rsid w:val="007135A3"/>
    <w:rsid w:val="007137B4"/>
    <w:rsid w:val="007137D0"/>
    <w:rsid w:val="00713884"/>
    <w:rsid w:val="007138C1"/>
    <w:rsid w:val="007138C6"/>
    <w:rsid w:val="0071398E"/>
    <w:rsid w:val="0071399C"/>
    <w:rsid w:val="007139B0"/>
    <w:rsid w:val="007139C7"/>
    <w:rsid w:val="00713A18"/>
    <w:rsid w:val="00713B91"/>
    <w:rsid w:val="00713BC9"/>
    <w:rsid w:val="00713C14"/>
    <w:rsid w:val="00713D20"/>
    <w:rsid w:val="00713DA3"/>
    <w:rsid w:val="00713F43"/>
    <w:rsid w:val="00713F8F"/>
    <w:rsid w:val="00714216"/>
    <w:rsid w:val="0071429A"/>
    <w:rsid w:val="0071435F"/>
    <w:rsid w:val="0071470B"/>
    <w:rsid w:val="007147A4"/>
    <w:rsid w:val="007147B5"/>
    <w:rsid w:val="007147F8"/>
    <w:rsid w:val="0071488D"/>
    <w:rsid w:val="0071488E"/>
    <w:rsid w:val="00714894"/>
    <w:rsid w:val="007149EA"/>
    <w:rsid w:val="00714A08"/>
    <w:rsid w:val="00714A32"/>
    <w:rsid w:val="00714A61"/>
    <w:rsid w:val="00714B4C"/>
    <w:rsid w:val="00714BD6"/>
    <w:rsid w:val="00714BEB"/>
    <w:rsid w:val="00714CF0"/>
    <w:rsid w:val="00714D01"/>
    <w:rsid w:val="00714D22"/>
    <w:rsid w:val="00714D29"/>
    <w:rsid w:val="00714D57"/>
    <w:rsid w:val="00714D7E"/>
    <w:rsid w:val="00714D8B"/>
    <w:rsid w:val="00714DD3"/>
    <w:rsid w:val="00714F18"/>
    <w:rsid w:val="00715021"/>
    <w:rsid w:val="00715054"/>
    <w:rsid w:val="007150B4"/>
    <w:rsid w:val="007150DD"/>
    <w:rsid w:val="007150FD"/>
    <w:rsid w:val="0071521B"/>
    <w:rsid w:val="007152C7"/>
    <w:rsid w:val="007153A7"/>
    <w:rsid w:val="007153D4"/>
    <w:rsid w:val="00715461"/>
    <w:rsid w:val="007154FC"/>
    <w:rsid w:val="007155C6"/>
    <w:rsid w:val="00715801"/>
    <w:rsid w:val="00715815"/>
    <w:rsid w:val="0071581F"/>
    <w:rsid w:val="00715857"/>
    <w:rsid w:val="007158C1"/>
    <w:rsid w:val="00715A41"/>
    <w:rsid w:val="00715B74"/>
    <w:rsid w:val="00715B9F"/>
    <w:rsid w:val="00715BE2"/>
    <w:rsid w:val="00715C32"/>
    <w:rsid w:val="00715D04"/>
    <w:rsid w:val="00715DDC"/>
    <w:rsid w:val="00715FD8"/>
    <w:rsid w:val="00716013"/>
    <w:rsid w:val="00716138"/>
    <w:rsid w:val="0071615A"/>
    <w:rsid w:val="00716181"/>
    <w:rsid w:val="007163B9"/>
    <w:rsid w:val="00716432"/>
    <w:rsid w:val="007164FE"/>
    <w:rsid w:val="0071660C"/>
    <w:rsid w:val="0071661F"/>
    <w:rsid w:val="00716856"/>
    <w:rsid w:val="00716932"/>
    <w:rsid w:val="00716A60"/>
    <w:rsid w:val="00716BE3"/>
    <w:rsid w:val="00716CD2"/>
    <w:rsid w:val="00716D3E"/>
    <w:rsid w:val="00716D46"/>
    <w:rsid w:val="00716E01"/>
    <w:rsid w:val="00716F17"/>
    <w:rsid w:val="0071700A"/>
    <w:rsid w:val="00717107"/>
    <w:rsid w:val="00717277"/>
    <w:rsid w:val="00717418"/>
    <w:rsid w:val="007176FE"/>
    <w:rsid w:val="007177CA"/>
    <w:rsid w:val="00717827"/>
    <w:rsid w:val="0071784D"/>
    <w:rsid w:val="00717916"/>
    <w:rsid w:val="00717974"/>
    <w:rsid w:val="007179C3"/>
    <w:rsid w:val="00717A19"/>
    <w:rsid w:val="00717B4E"/>
    <w:rsid w:val="00717B52"/>
    <w:rsid w:val="00717C18"/>
    <w:rsid w:val="00717C25"/>
    <w:rsid w:val="00717E29"/>
    <w:rsid w:val="00717E2B"/>
    <w:rsid w:val="00717E90"/>
    <w:rsid w:val="00720209"/>
    <w:rsid w:val="00720357"/>
    <w:rsid w:val="007203B8"/>
    <w:rsid w:val="007203D2"/>
    <w:rsid w:val="00720520"/>
    <w:rsid w:val="00720531"/>
    <w:rsid w:val="0072078D"/>
    <w:rsid w:val="007208C3"/>
    <w:rsid w:val="00720986"/>
    <w:rsid w:val="007209E0"/>
    <w:rsid w:val="00720A62"/>
    <w:rsid w:val="00720BCF"/>
    <w:rsid w:val="00720BF9"/>
    <w:rsid w:val="00720D6F"/>
    <w:rsid w:val="00720E39"/>
    <w:rsid w:val="00720F1A"/>
    <w:rsid w:val="00720F31"/>
    <w:rsid w:val="00721213"/>
    <w:rsid w:val="0072133D"/>
    <w:rsid w:val="00721473"/>
    <w:rsid w:val="007214B4"/>
    <w:rsid w:val="007215B7"/>
    <w:rsid w:val="007215DB"/>
    <w:rsid w:val="00721783"/>
    <w:rsid w:val="00721855"/>
    <w:rsid w:val="00721C59"/>
    <w:rsid w:val="00721CDA"/>
    <w:rsid w:val="00721DA3"/>
    <w:rsid w:val="00721DCE"/>
    <w:rsid w:val="00721EBB"/>
    <w:rsid w:val="00721FE3"/>
    <w:rsid w:val="00722088"/>
    <w:rsid w:val="007221FE"/>
    <w:rsid w:val="00722218"/>
    <w:rsid w:val="0072228E"/>
    <w:rsid w:val="00722293"/>
    <w:rsid w:val="00722349"/>
    <w:rsid w:val="00722450"/>
    <w:rsid w:val="00722507"/>
    <w:rsid w:val="0072250C"/>
    <w:rsid w:val="00722547"/>
    <w:rsid w:val="007226D3"/>
    <w:rsid w:val="00722741"/>
    <w:rsid w:val="00722851"/>
    <w:rsid w:val="007228E7"/>
    <w:rsid w:val="007229C8"/>
    <w:rsid w:val="00722B6A"/>
    <w:rsid w:val="00722C07"/>
    <w:rsid w:val="00722CB3"/>
    <w:rsid w:val="00722D04"/>
    <w:rsid w:val="00722D98"/>
    <w:rsid w:val="00722DB9"/>
    <w:rsid w:val="00722E17"/>
    <w:rsid w:val="0072327E"/>
    <w:rsid w:val="007232EA"/>
    <w:rsid w:val="007233C0"/>
    <w:rsid w:val="0072347F"/>
    <w:rsid w:val="0072351D"/>
    <w:rsid w:val="007237F4"/>
    <w:rsid w:val="007238D7"/>
    <w:rsid w:val="00723A3A"/>
    <w:rsid w:val="00723A41"/>
    <w:rsid w:val="00723BBE"/>
    <w:rsid w:val="00723BF3"/>
    <w:rsid w:val="00723C4F"/>
    <w:rsid w:val="00723C7C"/>
    <w:rsid w:val="00723CF2"/>
    <w:rsid w:val="00723EC8"/>
    <w:rsid w:val="0072407F"/>
    <w:rsid w:val="007240B6"/>
    <w:rsid w:val="00724141"/>
    <w:rsid w:val="00724197"/>
    <w:rsid w:val="007241A8"/>
    <w:rsid w:val="007242C9"/>
    <w:rsid w:val="007243A0"/>
    <w:rsid w:val="00724414"/>
    <w:rsid w:val="0072450F"/>
    <w:rsid w:val="007245E7"/>
    <w:rsid w:val="0072466E"/>
    <w:rsid w:val="007246A0"/>
    <w:rsid w:val="007247ED"/>
    <w:rsid w:val="0072489B"/>
    <w:rsid w:val="00724ABA"/>
    <w:rsid w:val="00724BA4"/>
    <w:rsid w:val="00724BB6"/>
    <w:rsid w:val="00724D3B"/>
    <w:rsid w:val="00724ECA"/>
    <w:rsid w:val="00724EE6"/>
    <w:rsid w:val="00724F4F"/>
    <w:rsid w:val="00724FB0"/>
    <w:rsid w:val="00725060"/>
    <w:rsid w:val="0072507A"/>
    <w:rsid w:val="0072518D"/>
    <w:rsid w:val="007252E3"/>
    <w:rsid w:val="00725367"/>
    <w:rsid w:val="007253A0"/>
    <w:rsid w:val="007253BF"/>
    <w:rsid w:val="007253D1"/>
    <w:rsid w:val="007254AB"/>
    <w:rsid w:val="0072553B"/>
    <w:rsid w:val="00725568"/>
    <w:rsid w:val="00725644"/>
    <w:rsid w:val="00725665"/>
    <w:rsid w:val="00725723"/>
    <w:rsid w:val="0072576D"/>
    <w:rsid w:val="0072594D"/>
    <w:rsid w:val="00725A79"/>
    <w:rsid w:val="00725CC6"/>
    <w:rsid w:val="00725D89"/>
    <w:rsid w:val="00725DB0"/>
    <w:rsid w:val="00725F7D"/>
    <w:rsid w:val="00726142"/>
    <w:rsid w:val="007261AC"/>
    <w:rsid w:val="007261C9"/>
    <w:rsid w:val="00726346"/>
    <w:rsid w:val="0072648F"/>
    <w:rsid w:val="007264CA"/>
    <w:rsid w:val="0072655A"/>
    <w:rsid w:val="007265BD"/>
    <w:rsid w:val="00726677"/>
    <w:rsid w:val="00726778"/>
    <w:rsid w:val="00726AA9"/>
    <w:rsid w:val="00726B30"/>
    <w:rsid w:val="00726C1F"/>
    <w:rsid w:val="00726C84"/>
    <w:rsid w:val="00726D5D"/>
    <w:rsid w:val="00726E6F"/>
    <w:rsid w:val="00726EC3"/>
    <w:rsid w:val="00726FD5"/>
    <w:rsid w:val="00727130"/>
    <w:rsid w:val="007271AD"/>
    <w:rsid w:val="00727212"/>
    <w:rsid w:val="00727345"/>
    <w:rsid w:val="0072735A"/>
    <w:rsid w:val="007273FB"/>
    <w:rsid w:val="0072748D"/>
    <w:rsid w:val="00727543"/>
    <w:rsid w:val="00727606"/>
    <w:rsid w:val="00727695"/>
    <w:rsid w:val="007276D0"/>
    <w:rsid w:val="007276EA"/>
    <w:rsid w:val="0072778F"/>
    <w:rsid w:val="007277A8"/>
    <w:rsid w:val="007277BF"/>
    <w:rsid w:val="00727990"/>
    <w:rsid w:val="007279F4"/>
    <w:rsid w:val="00727A5C"/>
    <w:rsid w:val="00727B28"/>
    <w:rsid w:val="00727B9E"/>
    <w:rsid w:val="00727C2B"/>
    <w:rsid w:val="00727C35"/>
    <w:rsid w:val="00727C68"/>
    <w:rsid w:val="00727C7A"/>
    <w:rsid w:val="00727E4C"/>
    <w:rsid w:val="00727F1B"/>
    <w:rsid w:val="00727F83"/>
    <w:rsid w:val="00727F8A"/>
    <w:rsid w:val="007300FC"/>
    <w:rsid w:val="00730127"/>
    <w:rsid w:val="00730274"/>
    <w:rsid w:val="007302A3"/>
    <w:rsid w:val="00730406"/>
    <w:rsid w:val="007304D1"/>
    <w:rsid w:val="00730560"/>
    <w:rsid w:val="0073067F"/>
    <w:rsid w:val="007306A9"/>
    <w:rsid w:val="00730708"/>
    <w:rsid w:val="0073081A"/>
    <w:rsid w:val="007309C2"/>
    <w:rsid w:val="00730AC1"/>
    <w:rsid w:val="00730B18"/>
    <w:rsid w:val="00730C8E"/>
    <w:rsid w:val="00730D6F"/>
    <w:rsid w:val="00730E39"/>
    <w:rsid w:val="00730ECC"/>
    <w:rsid w:val="00730F26"/>
    <w:rsid w:val="00731022"/>
    <w:rsid w:val="0073107B"/>
    <w:rsid w:val="007310BC"/>
    <w:rsid w:val="007311F4"/>
    <w:rsid w:val="007312D8"/>
    <w:rsid w:val="00731362"/>
    <w:rsid w:val="00731470"/>
    <w:rsid w:val="00731485"/>
    <w:rsid w:val="00731506"/>
    <w:rsid w:val="0073152E"/>
    <w:rsid w:val="007315C4"/>
    <w:rsid w:val="007316C0"/>
    <w:rsid w:val="0073176D"/>
    <w:rsid w:val="0073189B"/>
    <w:rsid w:val="007318EA"/>
    <w:rsid w:val="007319C3"/>
    <w:rsid w:val="007319DC"/>
    <w:rsid w:val="007319E6"/>
    <w:rsid w:val="00731A55"/>
    <w:rsid w:val="00731A97"/>
    <w:rsid w:val="00731AF0"/>
    <w:rsid w:val="00731B21"/>
    <w:rsid w:val="00731C93"/>
    <w:rsid w:val="00731CC5"/>
    <w:rsid w:val="00731DF4"/>
    <w:rsid w:val="00731E3D"/>
    <w:rsid w:val="0073204A"/>
    <w:rsid w:val="00732097"/>
    <w:rsid w:val="00732155"/>
    <w:rsid w:val="007321A3"/>
    <w:rsid w:val="00732204"/>
    <w:rsid w:val="00732284"/>
    <w:rsid w:val="00732332"/>
    <w:rsid w:val="0073257E"/>
    <w:rsid w:val="007326A1"/>
    <w:rsid w:val="00732705"/>
    <w:rsid w:val="0073273D"/>
    <w:rsid w:val="00732752"/>
    <w:rsid w:val="00732869"/>
    <w:rsid w:val="0073287A"/>
    <w:rsid w:val="00732883"/>
    <w:rsid w:val="0073296A"/>
    <w:rsid w:val="00732B02"/>
    <w:rsid w:val="00732B7B"/>
    <w:rsid w:val="00732C11"/>
    <w:rsid w:val="00732C54"/>
    <w:rsid w:val="00732C94"/>
    <w:rsid w:val="00732E33"/>
    <w:rsid w:val="0073306E"/>
    <w:rsid w:val="007331A8"/>
    <w:rsid w:val="007331EC"/>
    <w:rsid w:val="00733204"/>
    <w:rsid w:val="007333CB"/>
    <w:rsid w:val="0073345D"/>
    <w:rsid w:val="0073349D"/>
    <w:rsid w:val="007334C8"/>
    <w:rsid w:val="007334F7"/>
    <w:rsid w:val="00733572"/>
    <w:rsid w:val="007336DB"/>
    <w:rsid w:val="00733804"/>
    <w:rsid w:val="00733924"/>
    <w:rsid w:val="007339E3"/>
    <w:rsid w:val="00733A2B"/>
    <w:rsid w:val="00733BE1"/>
    <w:rsid w:val="00733D4F"/>
    <w:rsid w:val="00733DAC"/>
    <w:rsid w:val="00733E14"/>
    <w:rsid w:val="00733E29"/>
    <w:rsid w:val="00733F0E"/>
    <w:rsid w:val="00734081"/>
    <w:rsid w:val="0073410D"/>
    <w:rsid w:val="0073417D"/>
    <w:rsid w:val="00734181"/>
    <w:rsid w:val="007342AD"/>
    <w:rsid w:val="0073431D"/>
    <w:rsid w:val="007343E8"/>
    <w:rsid w:val="007343FF"/>
    <w:rsid w:val="00734829"/>
    <w:rsid w:val="00734945"/>
    <w:rsid w:val="007349DC"/>
    <w:rsid w:val="00734AB4"/>
    <w:rsid w:val="00734B15"/>
    <w:rsid w:val="00734DDB"/>
    <w:rsid w:val="00734E27"/>
    <w:rsid w:val="00734EF0"/>
    <w:rsid w:val="00734F64"/>
    <w:rsid w:val="00735030"/>
    <w:rsid w:val="00735058"/>
    <w:rsid w:val="00735183"/>
    <w:rsid w:val="0073525A"/>
    <w:rsid w:val="00735381"/>
    <w:rsid w:val="007354AD"/>
    <w:rsid w:val="007354F1"/>
    <w:rsid w:val="007354FE"/>
    <w:rsid w:val="00735554"/>
    <w:rsid w:val="007357BD"/>
    <w:rsid w:val="007357D9"/>
    <w:rsid w:val="007358C0"/>
    <w:rsid w:val="00735964"/>
    <w:rsid w:val="00735997"/>
    <w:rsid w:val="00735A70"/>
    <w:rsid w:val="00735AE6"/>
    <w:rsid w:val="00735C5B"/>
    <w:rsid w:val="00735C9E"/>
    <w:rsid w:val="00735CC9"/>
    <w:rsid w:val="00735D03"/>
    <w:rsid w:val="00735D3B"/>
    <w:rsid w:val="00735F5E"/>
    <w:rsid w:val="00736051"/>
    <w:rsid w:val="0073608B"/>
    <w:rsid w:val="0073610B"/>
    <w:rsid w:val="0073612C"/>
    <w:rsid w:val="0073612E"/>
    <w:rsid w:val="00736248"/>
    <w:rsid w:val="00736298"/>
    <w:rsid w:val="007363AB"/>
    <w:rsid w:val="007364DE"/>
    <w:rsid w:val="007364E9"/>
    <w:rsid w:val="00736504"/>
    <w:rsid w:val="0073653D"/>
    <w:rsid w:val="00736557"/>
    <w:rsid w:val="007365C8"/>
    <w:rsid w:val="0073667D"/>
    <w:rsid w:val="007366F3"/>
    <w:rsid w:val="00736753"/>
    <w:rsid w:val="00736829"/>
    <w:rsid w:val="0073690A"/>
    <w:rsid w:val="00736E95"/>
    <w:rsid w:val="0073707C"/>
    <w:rsid w:val="00737089"/>
    <w:rsid w:val="007370F8"/>
    <w:rsid w:val="0073712B"/>
    <w:rsid w:val="00737196"/>
    <w:rsid w:val="00737263"/>
    <w:rsid w:val="007372C1"/>
    <w:rsid w:val="0073731E"/>
    <w:rsid w:val="007374B3"/>
    <w:rsid w:val="007375B6"/>
    <w:rsid w:val="00737694"/>
    <w:rsid w:val="0073779F"/>
    <w:rsid w:val="007378C8"/>
    <w:rsid w:val="007378E1"/>
    <w:rsid w:val="007379D5"/>
    <w:rsid w:val="00737A90"/>
    <w:rsid w:val="00737BDC"/>
    <w:rsid w:val="00737E6A"/>
    <w:rsid w:val="00737F81"/>
    <w:rsid w:val="0074013F"/>
    <w:rsid w:val="00740274"/>
    <w:rsid w:val="00740296"/>
    <w:rsid w:val="007402DE"/>
    <w:rsid w:val="00740387"/>
    <w:rsid w:val="00740392"/>
    <w:rsid w:val="007403E5"/>
    <w:rsid w:val="00740443"/>
    <w:rsid w:val="007404A4"/>
    <w:rsid w:val="007404EB"/>
    <w:rsid w:val="00740571"/>
    <w:rsid w:val="00740663"/>
    <w:rsid w:val="0074067A"/>
    <w:rsid w:val="00740712"/>
    <w:rsid w:val="0074075B"/>
    <w:rsid w:val="007408CF"/>
    <w:rsid w:val="00740A17"/>
    <w:rsid w:val="00740B22"/>
    <w:rsid w:val="00740B93"/>
    <w:rsid w:val="00740DB4"/>
    <w:rsid w:val="00740F7A"/>
    <w:rsid w:val="00740FEC"/>
    <w:rsid w:val="0074108A"/>
    <w:rsid w:val="00741127"/>
    <w:rsid w:val="00741216"/>
    <w:rsid w:val="00741269"/>
    <w:rsid w:val="0074127C"/>
    <w:rsid w:val="00741482"/>
    <w:rsid w:val="007415EB"/>
    <w:rsid w:val="0074175B"/>
    <w:rsid w:val="00741815"/>
    <w:rsid w:val="00741888"/>
    <w:rsid w:val="007418B7"/>
    <w:rsid w:val="007418E4"/>
    <w:rsid w:val="00741A13"/>
    <w:rsid w:val="00741A18"/>
    <w:rsid w:val="00741A31"/>
    <w:rsid w:val="00741C89"/>
    <w:rsid w:val="00741CE8"/>
    <w:rsid w:val="00741DC0"/>
    <w:rsid w:val="00741F5A"/>
    <w:rsid w:val="00742130"/>
    <w:rsid w:val="00742180"/>
    <w:rsid w:val="00742401"/>
    <w:rsid w:val="00742478"/>
    <w:rsid w:val="007425B2"/>
    <w:rsid w:val="00742608"/>
    <w:rsid w:val="00742862"/>
    <w:rsid w:val="00742971"/>
    <w:rsid w:val="00742A6F"/>
    <w:rsid w:val="00742A7C"/>
    <w:rsid w:val="00742C88"/>
    <w:rsid w:val="00742CB2"/>
    <w:rsid w:val="00742D12"/>
    <w:rsid w:val="00742E23"/>
    <w:rsid w:val="00742EB6"/>
    <w:rsid w:val="00742F68"/>
    <w:rsid w:val="00742FE0"/>
    <w:rsid w:val="007430AE"/>
    <w:rsid w:val="00743153"/>
    <w:rsid w:val="007431CD"/>
    <w:rsid w:val="007431D8"/>
    <w:rsid w:val="00743209"/>
    <w:rsid w:val="00743276"/>
    <w:rsid w:val="007432A5"/>
    <w:rsid w:val="007433F1"/>
    <w:rsid w:val="007433FD"/>
    <w:rsid w:val="00743474"/>
    <w:rsid w:val="0074358D"/>
    <w:rsid w:val="00743615"/>
    <w:rsid w:val="0074362A"/>
    <w:rsid w:val="00743639"/>
    <w:rsid w:val="00743648"/>
    <w:rsid w:val="00743774"/>
    <w:rsid w:val="00743843"/>
    <w:rsid w:val="00743892"/>
    <w:rsid w:val="007438E8"/>
    <w:rsid w:val="007439F6"/>
    <w:rsid w:val="00743A80"/>
    <w:rsid w:val="00743B0D"/>
    <w:rsid w:val="00743BD8"/>
    <w:rsid w:val="00743CDA"/>
    <w:rsid w:val="00743E12"/>
    <w:rsid w:val="00743F1C"/>
    <w:rsid w:val="00744041"/>
    <w:rsid w:val="00744081"/>
    <w:rsid w:val="00744217"/>
    <w:rsid w:val="0074425A"/>
    <w:rsid w:val="007442F6"/>
    <w:rsid w:val="0074434F"/>
    <w:rsid w:val="0074437A"/>
    <w:rsid w:val="007443E3"/>
    <w:rsid w:val="007443F7"/>
    <w:rsid w:val="00744687"/>
    <w:rsid w:val="007446A0"/>
    <w:rsid w:val="00744759"/>
    <w:rsid w:val="00744791"/>
    <w:rsid w:val="007448FA"/>
    <w:rsid w:val="0074498A"/>
    <w:rsid w:val="00744C29"/>
    <w:rsid w:val="00744CD3"/>
    <w:rsid w:val="00744DD5"/>
    <w:rsid w:val="00744DE3"/>
    <w:rsid w:val="00745020"/>
    <w:rsid w:val="007451BE"/>
    <w:rsid w:val="0074530C"/>
    <w:rsid w:val="007454A2"/>
    <w:rsid w:val="007454BE"/>
    <w:rsid w:val="00745594"/>
    <w:rsid w:val="007455A7"/>
    <w:rsid w:val="00745731"/>
    <w:rsid w:val="007457AA"/>
    <w:rsid w:val="007458D1"/>
    <w:rsid w:val="00745965"/>
    <w:rsid w:val="007459F7"/>
    <w:rsid w:val="00745A7F"/>
    <w:rsid w:val="00745ACE"/>
    <w:rsid w:val="00745C28"/>
    <w:rsid w:val="00745CD4"/>
    <w:rsid w:val="00745DD0"/>
    <w:rsid w:val="00745E99"/>
    <w:rsid w:val="00745FFC"/>
    <w:rsid w:val="00746045"/>
    <w:rsid w:val="007460E6"/>
    <w:rsid w:val="00746177"/>
    <w:rsid w:val="00746190"/>
    <w:rsid w:val="00746246"/>
    <w:rsid w:val="007462BA"/>
    <w:rsid w:val="007464A4"/>
    <w:rsid w:val="007464C5"/>
    <w:rsid w:val="00746510"/>
    <w:rsid w:val="007465C7"/>
    <w:rsid w:val="00746680"/>
    <w:rsid w:val="007466F3"/>
    <w:rsid w:val="00746759"/>
    <w:rsid w:val="0074678C"/>
    <w:rsid w:val="007467B2"/>
    <w:rsid w:val="00746826"/>
    <w:rsid w:val="0074684F"/>
    <w:rsid w:val="0074687B"/>
    <w:rsid w:val="00746B6C"/>
    <w:rsid w:val="00746BC7"/>
    <w:rsid w:val="00746EAB"/>
    <w:rsid w:val="00746FC3"/>
    <w:rsid w:val="00747015"/>
    <w:rsid w:val="0074702C"/>
    <w:rsid w:val="0074702E"/>
    <w:rsid w:val="007470CE"/>
    <w:rsid w:val="0074730C"/>
    <w:rsid w:val="0074735B"/>
    <w:rsid w:val="00747577"/>
    <w:rsid w:val="0074765E"/>
    <w:rsid w:val="007477C2"/>
    <w:rsid w:val="00747822"/>
    <w:rsid w:val="0074784D"/>
    <w:rsid w:val="0074786F"/>
    <w:rsid w:val="007478C4"/>
    <w:rsid w:val="007479E4"/>
    <w:rsid w:val="00747B06"/>
    <w:rsid w:val="00747B59"/>
    <w:rsid w:val="00747BFA"/>
    <w:rsid w:val="00747C78"/>
    <w:rsid w:val="00747D86"/>
    <w:rsid w:val="00747DCF"/>
    <w:rsid w:val="00747DEA"/>
    <w:rsid w:val="00747E02"/>
    <w:rsid w:val="00747E27"/>
    <w:rsid w:val="007500A0"/>
    <w:rsid w:val="007500F8"/>
    <w:rsid w:val="00750120"/>
    <w:rsid w:val="007501EA"/>
    <w:rsid w:val="00750252"/>
    <w:rsid w:val="007502F8"/>
    <w:rsid w:val="00750363"/>
    <w:rsid w:val="0075038A"/>
    <w:rsid w:val="007503AB"/>
    <w:rsid w:val="0075046D"/>
    <w:rsid w:val="007504BD"/>
    <w:rsid w:val="00750726"/>
    <w:rsid w:val="0075073E"/>
    <w:rsid w:val="0075092F"/>
    <w:rsid w:val="00750A96"/>
    <w:rsid w:val="00750B8C"/>
    <w:rsid w:val="00750BF7"/>
    <w:rsid w:val="00750D37"/>
    <w:rsid w:val="00750EBC"/>
    <w:rsid w:val="00750EC7"/>
    <w:rsid w:val="00750FD1"/>
    <w:rsid w:val="0075125F"/>
    <w:rsid w:val="00751319"/>
    <w:rsid w:val="00751370"/>
    <w:rsid w:val="007513CE"/>
    <w:rsid w:val="0075144A"/>
    <w:rsid w:val="007514D6"/>
    <w:rsid w:val="007514E2"/>
    <w:rsid w:val="00751578"/>
    <w:rsid w:val="00751604"/>
    <w:rsid w:val="00751622"/>
    <w:rsid w:val="007519AF"/>
    <w:rsid w:val="007519B9"/>
    <w:rsid w:val="007519FA"/>
    <w:rsid w:val="00751B3F"/>
    <w:rsid w:val="00751CA1"/>
    <w:rsid w:val="00751CD9"/>
    <w:rsid w:val="00751D5A"/>
    <w:rsid w:val="00751E74"/>
    <w:rsid w:val="00751FED"/>
    <w:rsid w:val="007521D0"/>
    <w:rsid w:val="00752241"/>
    <w:rsid w:val="00752561"/>
    <w:rsid w:val="007525BF"/>
    <w:rsid w:val="007526B7"/>
    <w:rsid w:val="007527B6"/>
    <w:rsid w:val="00752A3F"/>
    <w:rsid w:val="00752BEB"/>
    <w:rsid w:val="00752CEB"/>
    <w:rsid w:val="00752D13"/>
    <w:rsid w:val="00752DA3"/>
    <w:rsid w:val="00752DF8"/>
    <w:rsid w:val="00752EFE"/>
    <w:rsid w:val="007531D3"/>
    <w:rsid w:val="0075326F"/>
    <w:rsid w:val="007532D1"/>
    <w:rsid w:val="00753394"/>
    <w:rsid w:val="0075341E"/>
    <w:rsid w:val="00753540"/>
    <w:rsid w:val="007535D8"/>
    <w:rsid w:val="00753655"/>
    <w:rsid w:val="00753842"/>
    <w:rsid w:val="007539AD"/>
    <w:rsid w:val="00753A0B"/>
    <w:rsid w:val="00753DA8"/>
    <w:rsid w:val="00753DC9"/>
    <w:rsid w:val="00753EA1"/>
    <w:rsid w:val="00753F68"/>
    <w:rsid w:val="00753FFD"/>
    <w:rsid w:val="007540A9"/>
    <w:rsid w:val="00754161"/>
    <w:rsid w:val="0075418E"/>
    <w:rsid w:val="0075419D"/>
    <w:rsid w:val="00754284"/>
    <w:rsid w:val="00754357"/>
    <w:rsid w:val="00754859"/>
    <w:rsid w:val="007549EF"/>
    <w:rsid w:val="00754A1E"/>
    <w:rsid w:val="00754B24"/>
    <w:rsid w:val="00754B8F"/>
    <w:rsid w:val="00754CC2"/>
    <w:rsid w:val="00754D5D"/>
    <w:rsid w:val="00754F4D"/>
    <w:rsid w:val="0075503F"/>
    <w:rsid w:val="00755072"/>
    <w:rsid w:val="00755180"/>
    <w:rsid w:val="00755409"/>
    <w:rsid w:val="00755447"/>
    <w:rsid w:val="00755609"/>
    <w:rsid w:val="0075564A"/>
    <w:rsid w:val="00755674"/>
    <w:rsid w:val="00755786"/>
    <w:rsid w:val="007557EE"/>
    <w:rsid w:val="00755B9C"/>
    <w:rsid w:val="00755BB4"/>
    <w:rsid w:val="00755CA1"/>
    <w:rsid w:val="00755D28"/>
    <w:rsid w:val="00755D72"/>
    <w:rsid w:val="00755E54"/>
    <w:rsid w:val="00755FD4"/>
    <w:rsid w:val="00756017"/>
    <w:rsid w:val="0075606F"/>
    <w:rsid w:val="007561C2"/>
    <w:rsid w:val="0075644B"/>
    <w:rsid w:val="007565BD"/>
    <w:rsid w:val="00756636"/>
    <w:rsid w:val="007566E9"/>
    <w:rsid w:val="007566FD"/>
    <w:rsid w:val="0075679C"/>
    <w:rsid w:val="007568DA"/>
    <w:rsid w:val="0075690F"/>
    <w:rsid w:val="00756B29"/>
    <w:rsid w:val="00756B9C"/>
    <w:rsid w:val="00756D8C"/>
    <w:rsid w:val="00757060"/>
    <w:rsid w:val="00757341"/>
    <w:rsid w:val="0075752E"/>
    <w:rsid w:val="00757548"/>
    <w:rsid w:val="00757784"/>
    <w:rsid w:val="00757851"/>
    <w:rsid w:val="007578B3"/>
    <w:rsid w:val="00757961"/>
    <w:rsid w:val="00757B11"/>
    <w:rsid w:val="00757B25"/>
    <w:rsid w:val="00757C80"/>
    <w:rsid w:val="00757CDE"/>
    <w:rsid w:val="00757E5C"/>
    <w:rsid w:val="00757F6C"/>
    <w:rsid w:val="00757F89"/>
    <w:rsid w:val="007603B2"/>
    <w:rsid w:val="00760504"/>
    <w:rsid w:val="00760825"/>
    <w:rsid w:val="00760863"/>
    <w:rsid w:val="007608EF"/>
    <w:rsid w:val="007609F7"/>
    <w:rsid w:val="00760A93"/>
    <w:rsid w:val="00760AE9"/>
    <w:rsid w:val="00760B74"/>
    <w:rsid w:val="00760CD4"/>
    <w:rsid w:val="00760D48"/>
    <w:rsid w:val="00760D60"/>
    <w:rsid w:val="00760E31"/>
    <w:rsid w:val="00760F68"/>
    <w:rsid w:val="0076103A"/>
    <w:rsid w:val="0076113B"/>
    <w:rsid w:val="007611C2"/>
    <w:rsid w:val="0076124D"/>
    <w:rsid w:val="007612A1"/>
    <w:rsid w:val="0076132E"/>
    <w:rsid w:val="007613FB"/>
    <w:rsid w:val="007615FE"/>
    <w:rsid w:val="00761672"/>
    <w:rsid w:val="00761692"/>
    <w:rsid w:val="007616F2"/>
    <w:rsid w:val="0076176A"/>
    <w:rsid w:val="007617B6"/>
    <w:rsid w:val="00761B87"/>
    <w:rsid w:val="00761BFB"/>
    <w:rsid w:val="00761C9F"/>
    <w:rsid w:val="00761D0F"/>
    <w:rsid w:val="00761E1D"/>
    <w:rsid w:val="00761F20"/>
    <w:rsid w:val="00761F50"/>
    <w:rsid w:val="00762017"/>
    <w:rsid w:val="00762057"/>
    <w:rsid w:val="007620B7"/>
    <w:rsid w:val="00762442"/>
    <w:rsid w:val="007624C0"/>
    <w:rsid w:val="007624EB"/>
    <w:rsid w:val="00762586"/>
    <w:rsid w:val="007626A0"/>
    <w:rsid w:val="007626BD"/>
    <w:rsid w:val="007626D3"/>
    <w:rsid w:val="007627F5"/>
    <w:rsid w:val="007628AD"/>
    <w:rsid w:val="007629AF"/>
    <w:rsid w:val="00762A06"/>
    <w:rsid w:val="00762A64"/>
    <w:rsid w:val="00762B92"/>
    <w:rsid w:val="00762BD2"/>
    <w:rsid w:val="00762D35"/>
    <w:rsid w:val="00762D36"/>
    <w:rsid w:val="00762F54"/>
    <w:rsid w:val="00763030"/>
    <w:rsid w:val="007631E9"/>
    <w:rsid w:val="007632AC"/>
    <w:rsid w:val="00763302"/>
    <w:rsid w:val="007633E8"/>
    <w:rsid w:val="00763406"/>
    <w:rsid w:val="007634AD"/>
    <w:rsid w:val="007636E9"/>
    <w:rsid w:val="0076396A"/>
    <w:rsid w:val="00763A2A"/>
    <w:rsid w:val="00763C5C"/>
    <w:rsid w:val="00763D61"/>
    <w:rsid w:val="00763F89"/>
    <w:rsid w:val="0076402B"/>
    <w:rsid w:val="0076402C"/>
    <w:rsid w:val="00764082"/>
    <w:rsid w:val="00764121"/>
    <w:rsid w:val="0076413B"/>
    <w:rsid w:val="007641FE"/>
    <w:rsid w:val="0076436F"/>
    <w:rsid w:val="007643C2"/>
    <w:rsid w:val="007644B0"/>
    <w:rsid w:val="007644E2"/>
    <w:rsid w:val="0076454C"/>
    <w:rsid w:val="00764566"/>
    <w:rsid w:val="0076473C"/>
    <w:rsid w:val="00764755"/>
    <w:rsid w:val="007647CF"/>
    <w:rsid w:val="00764818"/>
    <w:rsid w:val="0076486F"/>
    <w:rsid w:val="007648D8"/>
    <w:rsid w:val="00764A33"/>
    <w:rsid w:val="00764B03"/>
    <w:rsid w:val="00764C55"/>
    <w:rsid w:val="00764DF6"/>
    <w:rsid w:val="00764F42"/>
    <w:rsid w:val="0076513F"/>
    <w:rsid w:val="00765216"/>
    <w:rsid w:val="007652C5"/>
    <w:rsid w:val="007653CB"/>
    <w:rsid w:val="00765457"/>
    <w:rsid w:val="007655DB"/>
    <w:rsid w:val="0076576C"/>
    <w:rsid w:val="00765883"/>
    <w:rsid w:val="007658A0"/>
    <w:rsid w:val="007659E2"/>
    <w:rsid w:val="00765BBF"/>
    <w:rsid w:val="00765C27"/>
    <w:rsid w:val="00765C91"/>
    <w:rsid w:val="00765E92"/>
    <w:rsid w:val="00765ED3"/>
    <w:rsid w:val="0076602D"/>
    <w:rsid w:val="007660D4"/>
    <w:rsid w:val="007661E8"/>
    <w:rsid w:val="007665F0"/>
    <w:rsid w:val="00766630"/>
    <w:rsid w:val="00766648"/>
    <w:rsid w:val="0076670A"/>
    <w:rsid w:val="00766A8A"/>
    <w:rsid w:val="00766A8E"/>
    <w:rsid w:val="00766AF1"/>
    <w:rsid w:val="00766B18"/>
    <w:rsid w:val="00766C06"/>
    <w:rsid w:val="00766DF5"/>
    <w:rsid w:val="00766FF8"/>
    <w:rsid w:val="00767075"/>
    <w:rsid w:val="007670D2"/>
    <w:rsid w:val="0076721B"/>
    <w:rsid w:val="0076724C"/>
    <w:rsid w:val="0076743A"/>
    <w:rsid w:val="0076747F"/>
    <w:rsid w:val="007674AF"/>
    <w:rsid w:val="00767516"/>
    <w:rsid w:val="00767614"/>
    <w:rsid w:val="0076776F"/>
    <w:rsid w:val="007678A0"/>
    <w:rsid w:val="007678AA"/>
    <w:rsid w:val="007678CF"/>
    <w:rsid w:val="007678EB"/>
    <w:rsid w:val="0076799B"/>
    <w:rsid w:val="007679AC"/>
    <w:rsid w:val="00767BEA"/>
    <w:rsid w:val="00767D68"/>
    <w:rsid w:val="00767E20"/>
    <w:rsid w:val="00767F42"/>
    <w:rsid w:val="00770127"/>
    <w:rsid w:val="00770162"/>
    <w:rsid w:val="00770325"/>
    <w:rsid w:val="00770360"/>
    <w:rsid w:val="007706E9"/>
    <w:rsid w:val="00770731"/>
    <w:rsid w:val="0077077F"/>
    <w:rsid w:val="0077090B"/>
    <w:rsid w:val="007709FA"/>
    <w:rsid w:val="00770A74"/>
    <w:rsid w:val="00770B40"/>
    <w:rsid w:val="00770C0C"/>
    <w:rsid w:val="00770D02"/>
    <w:rsid w:val="00770E01"/>
    <w:rsid w:val="00770F47"/>
    <w:rsid w:val="00770F6A"/>
    <w:rsid w:val="00771167"/>
    <w:rsid w:val="007711A5"/>
    <w:rsid w:val="007711A7"/>
    <w:rsid w:val="00771441"/>
    <w:rsid w:val="007714B0"/>
    <w:rsid w:val="0077150D"/>
    <w:rsid w:val="00771588"/>
    <w:rsid w:val="007715D3"/>
    <w:rsid w:val="00771609"/>
    <w:rsid w:val="0077197F"/>
    <w:rsid w:val="0077199E"/>
    <w:rsid w:val="00771A7F"/>
    <w:rsid w:val="00771C9F"/>
    <w:rsid w:val="00771CE0"/>
    <w:rsid w:val="00771F27"/>
    <w:rsid w:val="00771FA6"/>
    <w:rsid w:val="00772012"/>
    <w:rsid w:val="007720E7"/>
    <w:rsid w:val="00772106"/>
    <w:rsid w:val="00772122"/>
    <w:rsid w:val="00772167"/>
    <w:rsid w:val="00772429"/>
    <w:rsid w:val="007725CE"/>
    <w:rsid w:val="0077268F"/>
    <w:rsid w:val="00772757"/>
    <w:rsid w:val="007727D3"/>
    <w:rsid w:val="0077284E"/>
    <w:rsid w:val="00772876"/>
    <w:rsid w:val="00772881"/>
    <w:rsid w:val="00772A1E"/>
    <w:rsid w:val="00772AFA"/>
    <w:rsid w:val="00772C7E"/>
    <w:rsid w:val="00772C92"/>
    <w:rsid w:val="00772D9B"/>
    <w:rsid w:val="00772E57"/>
    <w:rsid w:val="00772F1E"/>
    <w:rsid w:val="00772F23"/>
    <w:rsid w:val="00772F83"/>
    <w:rsid w:val="00772FB0"/>
    <w:rsid w:val="00773026"/>
    <w:rsid w:val="00773076"/>
    <w:rsid w:val="007731EB"/>
    <w:rsid w:val="00773318"/>
    <w:rsid w:val="00773447"/>
    <w:rsid w:val="00773565"/>
    <w:rsid w:val="00773609"/>
    <w:rsid w:val="0077363C"/>
    <w:rsid w:val="007736F5"/>
    <w:rsid w:val="007737CB"/>
    <w:rsid w:val="0077384D"/>
    <w:rsid w:val="00773976"/>
    <w:rsid w:val="0077397A"/>
    <w:rsid w:val="00773B26"/>
    <w:rsid w:val="00773C1F"/>
    <w:rsid w:val="00773EF1"/>
    <w:rsid w:val="00773FD7"/>
    <w:rsid w:val="00774033"/>
    <w:rsid w:val="00774047"/>
    <w:rsid w:val="007740EC"/>
    <w:rsid w:val="00774294"/>
    <w:rsid w:val="0077436C"/>
    <w:rsid w:val="00774428"/>
    <w:rsid w:val="007745B1"/>
    <w:rsid w:val="007745BB"/>
    <w:rsid w:val="007745C9"/>
    <w:rsid w:val="007746A6"/>
    <w:rsid w:val="0077487A"/>
    <w:rsid w:val="00774913"/>
    <w:rsid w:val="00774977"/>
    <w:rsid w:val="00774A68"/>
    <w:rsid w:val="00774B52"/>
    <w:rsid w:val="00774B77"/>
    <w:rsid w:val="00774B83"/>
    <w:rsid w:val="00774C67"/>
    <w:rsid w:val="00774E8A"/>
    <w:rsid w:val="00774F59"/>
    <w:rsid w:val="00774FCC"/>
    <w:rsid w:val="00774FEE"/>
    <w:rsid w:val="00775093"/>
    <w:rsid w:val="007750A5"/>
    <w:rsid w:val="007750D9"/>
    <w:rsid w:val="00775132"/>
    <w:rsid w:val="0077519F"/>
    <w:rsid w:val="00775272"/>
    <w:rsid w:val="007752AC"/>
    <w:rsid w:val="00775326"/>
    <w:rsid w:val="0077538E"/>
    <w:rsid w:val="0077539C"/>
    <w:rsid w:val="00775408"/>
    <w:rsid w:val="00775469"/>
    <w:rsid w:val="0077551B"/>
    <w:rsid w:val="007755AA"/>
    <w:rsid w:val="007755DE"/>
    <w:rsid w:val="00775699"/>
    <w:rsid w:val="0077570F"/>
    <w:rsid w:val="007759FC"/>
    <w:rsid w:val="00775A52"/>
    <w:rsid w:val="00775A91"/>
    <w:rsid w:val="00775AA3"/>
    <w:rsid w:val="00775ADF"/>
    <w:rsid w:val="00775AEA"/>
    <w:rsid w:val="00775AEC"/>
    <w:rsid w:val="00775B38"/>
    <w:rsid w:val="00775BB2"/>
    <w:rsid w:val="00775E56"/>
    <w:rsid w:val="00775E88"/>
    <w:rsid w:val="00775F88"/>
    <w:rsid w:val="00775F91"/>
    <w:rsid w:val="00775FB4"/>
    <w:rsid w:val="00776009"/>
    <w:rsid w:val="0077608E"/>
    <w:rsid w:val="00776228"/>
    <w:rsid w:val="0077629A"/>
    <w:rsid w:val="007762D8"/>
    <w:rsid w:val="00776458"/>
    <w:rsid w:val="0077647F"/>
    <w:rsid w:val="0077691A"/>
    <w:rsid w:val="00776BCD"/>
    <w:rsid w:val="00776BEF"/>
    <w:rsid w:val="00776D24"/>
    <w:rsid w:val="00776E70"/>
    <w:rsid w:val="00776EAF"/>
    <w:rsid w:val="00777048"/>
    <w:rsid w:val="0077709B"/>
    <w:rsid w:val="007770FF"/>
    <w:rsid w:val="00777224"/>
    <w:rsid w:val="00777248"/>
    <w:rsid w:val="00777351"/>
    <w:rsid w:val="007773AC"/>
    <w:rsid w:val="007773AE"/>
    <w:rsid w:val="0077747D"/>
    <w:rsid w:val="007774D2"/>
    <w:rsid w:val="0077753C"/>
    <w:rsid w:val="00777741"/>
    <w:rsid w:val="007777BE"/>
    <w:rsid w:val="0077786D"/>
    <w:rsid w:val="0077789B"/>
    <w:rsid w:val="007778DC"/>
    <w:rsid w:val="0077796D"/>
    <w:rsid w:val="00777985"/>
    <w:rsid w:val="00777BC5"/>
    <w:rsid w:val="00777C17"/>
    <w:rsid w:val="00777D45"/>
    <w:rsid w:val="00777DB5"/>
    <w:rsid w:val="00777E55"/>
    <w:rsid w:val="00780172"/>
    <w:rsid w:val="0078023A"/>
    <w:rsid w:val="00780252"/>
    <w:rsid w:val="00780282"/>
    <w:rsid w:val="0078035B"/>
    <w:rsid w:val="00780449"/>
    <w:rsid w:val="00780572"/>
    <w:rsid w:val="007805ED"/>
    <w:rsid w:val="00780679"/>
    <w:rsid w:val="0078068E"/>
    <w:rsid w:val="00780736"/>
    <w:rsid w:val="00780753"/>
    <w:rsid w:val="0078075C"/>
    <w:rsid w:val="0078095C"/>
    <w:rsid w:val="00780A95"/>
    <w:rsid w:val="00780BC2"/>
    <w:rsid w:val="00780CCA"/>
    <w:rsid w:val="00780E1E"/>
    <w:rsid w:val="00780E71"/>
    <w:rsid w:val="00780EB3"/>
    <w:rsid w:val="00780FDA"/>
    <w:rsid w:val="0078117D"/>
    <w:rsid w:val="0078128B"/>
    <w:rsid w:val="007812F0"/>
    <w:rsid w:val="00781316"/>
    <w:rsid w:val="0078139E"/>
    <w:rsid w:val="007814DA"/>
    <w:rsid w:val="00781538"/>
    <w:rsid w:val="007815C4"/>
    <w:rsid w:val="007816FA"/>
    <w:rsid w:val="0078171D"/>
    <w:rsid w:val="00781739"/>
    <w:rsid w:val="007817CD"/>
    <w:rsid w:val="007818CB"/>
    <w:rsid w:val="00781981"/>
    <w:rsid w:val="007819CB"/>
    <w:rsid w:val="00781BD1"/>
    <w:rsid w:val="00781BD4"/>
    <w:rsid w:val="00781CCC"/>
    <w:rsid w:val="00781CE0"/>
    <w:rsid w:val="00781CE9"/>
    <w:rsid w:val="00781E48"/>
    <w:rsid w:val="00781F35"/>
    <w:rsid w:val="00782002"/>
    <w:rsid w:val="00782081"/>
    <w:rsid w:val="007820B4"/>
    <w:rsid w:val="00782158"/>
    <w:rsid w:val="007822D2"/>
    <w:rsid w:val="00782309"/>
    <w:rsid w:val="00782397"/>
    <w:rsid w:val="007823B4"/>
    <w:rsid w:val="00782441"/>
    <w:rsid w:val="00782513"/>
    <w:rsid w:val="007825F5"/>
    <w:rsid w:val="0078261D"/>
    <w:rsid w:val="00782629"/>
    <w:rsid w:val="007827BE"/>
    <w:rsid w:val="007828B2"/>
    <w:rsid w:val="00782922"/>
    <w:rsid w:val="00782969"/>
    <w:rsid w:val="007829E8"/>
    <w:rsid w:val="00782A85"/>
    <w:rsid w:val="00782B76"/>
    <w:rsid w:val="00782C59"/>
    <w:rsid w:val="00782C65"/>
    <w:rsid w:val="00783087"/>
    <w:rsid w:val="0078337E"/>
    <w:rsid w:val="007833A5"/>
    <w:rsid w:val="007834C9"/>
    <w:rsid w:val="00783538"/>
    <w:rsid w:val="0078353F"/>
    <w:rsid w:val="00783565"/>
    <w:rsid w:val="007838A4"/>
    <w:rsid w:val="007838ED"/>
    <w:rsid w:val="00783CF2"/>
    <w:rsid w:val="0078401E"/>
    <w:rsid w:val="00784097"/>
    <w:rsid w:val="00784177"/>
    <w:rsid w:val="007843B9"/>
    <w:rsid w:val="00784556"/>
    <w:rsid w:val="0078464E"/>
    <w:rsid w:val="007846C8"/>
    <w:rsid w:val="00784720"/>
    <w:rsid w:val="00784982"/>
    <w:rsid w:val="00784A0E"/>
    <w:rsid w:val="00784ACC"/>
    <w:rsid w:val="00784AD7"/>
    <w:rsid w:val="00784B00"/>
    <w:rsid w:val="00784B02"/>
    <w:rsid w:val="00784C53"/>
    <w:rsid w:val="00784CFE"/>
    <w:rsid w:val="00784D80"/>
    <w:rsid w:val="00784DD1"/>
    <w:rsid w:val="00784E54"/>
    <w:rsid w:val="00784EA2"/>
    <w:rsid w:val="00784EAD"/>
    <w:rsid w:val="00784EE4"/>
    <w:rsid w:val="00784EEA"/>
    <w:rsid w:val="00784F37"/>
    <w:rsid w:val="007850F2"/>
    <w:rsid w:val="0078513E"/>
    <w:rsid w:val="007851A9"/>
    <w:rsid w:val="007855AD"/>
    <w:rsid w:val="0078565E"/>
    <w:rsid w:val="00785748"/>
    <w:rsid w:val="007857FE"/>
    <w:rsid w:val="00785817"/>
    <w:rsid w:val="00785822"/>
    <w:rsid w:val="00785880"/>
    <w:rsid w:val="007858CB"/>
    <w:rsid w:val="00785947"/>
    <w:rsid w:val="00785973"/>
    <w:rsid w:val="00785AF0"/>
    <w:rsid w:val="00785B3F"/>
    <w:rsid w:val="00785BAA"/>
    <w:rsid w:val="00785DC7"/>
    <w:rsid w:val="00785EA6"/>
    <w:rsid w:val="00785F8B"/>
    <w:rsid w:val="00785F9A"/>
    <w:rsid w:val="00785FAA"/>
    <w:rsid w:val="00786020"/>
    <w:rsid w:val="00786077"/>
    <w:rsid w:val="007860A0"/>
    <w:rsid w:val="007860A9"/>
    <w:rsid w:val="00786302"/>
    <w:rsid w:val="00786319"/>
    <w:rsid w:val="00786348"/>
    <w:rsid w:val="007863E6"/>
    <w:rsid w:val="00786487"/>
    <w:rsid w:val="007866FB"/>
    <w:rsid w:val="0078679A"/>
    <w:rsid w:val="007868D6"/>
    <w:rsid w:val="007868DC"/>
    <w:rsid w:val="00786904"/>
    <w:rsid w:val="007869AD"/>
    <w:rsid w:val="00786BE1"/>
    <w:rsid w:val="00786C43"/>
    <w:rsid w:val="00786EE6"/>
    <w:rsid w:val="00787112"/>
    <w:rsid w:val="00787186"/>
    <w:rsid w:val="007871B6"/>
    <w:rsid w:val="007871D9"/>
    <w:rsid w:val="007871F9"/>
    <w:rsid w:val="007872B1"/>
    <w:rsid w:val="0078733F"/>
    <w:rsid w:val="00787348"/>
    <w:rsid w:val="007874CD"/>
    <w:rsid w:val="007875E8"/>
    <w:rsid w:val="00787628"/>
    <w:rsid w:val="00787727"/>
    <w:rsid w:val="00787972"/>
    <w:rsid w:val="00787BF1"/>
    <w:rsid w:val="00787C1A"/>
    <w:rsid w:val="00787D6A"/>
    <w:rsid w:val="00787DA9"/>
    <w:rsid w:val="00787DE9"/>
    <w:rsid w:val="00787DF3"/>
    <w:rsid w:val="00787E8F"/>
    <w:rsid w:val="00787F2B"/>
    <w:rsid w:val="00787F84"/>
    <w:rsid w:val="00787F86"/>
    <w:rsid w:val="00787FDA"/>
    <w:rsid w:val="00787FDE"/>
    <w:rsid w:val="007900EF"/>
    <w:rsid w:val="007902C6"/>
    <w:rsid w:val="00790384"/>
    <w:rsid w:val="007903EE"/>
    <w:rsid w:val="007903F1"/>
    <w:rsid w:val="00790440"/>
    <w:rsid w:val="007905AD"/>
    <w:rsid w:val="00790688"/>
    <w:rsid w:val="0079075A"/>
    <w:rsid w:val="007907DF"/>
    <w:rsid w:val="00790841"/>
    <w:rsid w:val="00790978"/>
    <w:rsid w:val="007909E9"/>
    <w:rsid w:val="00790AE8"/>
    <w:rsid w:val="00790AF9"/>
    <w:rsid w:val="00790B1F"/>
    <w:rsid w:val="00790B34"/>
    <w:rsid w:val="00790C4E"/>
    <w:rsid w:val="00790CE4"/>
    <w:rsid w:val="00790EEA"/>
    <w:rsid w:val="00791010"/>
    <w:rsid w:val="007910BA"/>
    <w:rsid w:val="007910F2"/>
    <w:rsid w:val="007912A9"/>
    <w:rsid w:val="007912B8"/>
    <w:rsid w:val="007914DB"/>
    <w:rsid w:val="007914FE"/>
    <w:rsid w:val="0079154B"/>
    <w:rsid w:val="0079154E"/>
    <w:rsid w:val="00791691"/>
    <w:rsid w:val="00791872"/>
    <w:rsid w:val="007919F7"/>
    <w:rsid w:val="00791DCB"/>
    <w:rsid w:val="00791F6E"/>
    <w:rsid w:val="00792242"/>
    <w:rsid w:val="00792249"/>
    <w:rsid w:val="0079227F"/>
    <w:rsid w:val="0079245D"/>
    <w:rsid w:val="00792465"/>
    <w:rsid w:val="0079250E"/>
    <w:rsid w:val="0079251A"/>
    <w:rsid w:val="00792604"/>
    <w:rsid w:val="007926E8"/>
    <w:rsid w:val="0079275D"/>
    <w:rsid w:val="007927B0"/>
    <w:rsid w:val="00792863"/>
    <w:rsid w:val="00792869"/>
    <w:rsid w:val="00792965"/>
    <w:rsid w:val="007929D5"/>
    <w:rsid w:val="00792A92"/>
    <w:rsid w:val="00792B0E"/>
    <w:rsid w:val="00792B6B"/>
    <w:rsid w:val="00792C61"/>
    <w:rsid w:val="00792D78"/>
    <w:rsid w:val="00792E1F"/>
    <w:rsid w:val="007930C8"/>
    <w:rsid w:val="007930EF"/>
    <w:rsid w:val="007930F4"/>
    <w:rsid w:val="00793194"/>
    <w:rsid w:val="007932E8"/>
    <w:rsid w:val="00793389"/>
    <w:rsid w:val="00793454"/>
    <w:rsid w:val="00793591"/>
    <w:rsid w:val="0079360E"/>
    <w:rsid w:val="007936C4"/>
    <w:rsid w:val="007937DE"/>
    <w:rsid w:val="007939D3"/>
    <w:rsid w:val="00793AED"/>
    <w:rsid w:val="00793D71"/>
    <w:rsid w:val="00793DBF"/>
    <w:rsid w:val="00793E16"/>
    <w:rsid w:val="00793E1D"/>
    <w:rsid w:val="00794012"/>
    <w:rsid w:val="0079420A"/>
    <w:rsid w:val="00794256"/>
    <w:rsid w:val="007942B4"/>
    <w:rsid w:val="00794404"/>
    <w:rsid w:val="0079442C"/>
    <w:rsid w:val="00794518"/>
    <w:rsid w:val="0079453D"/>
    <w:rsid w:val="007946A9"/>
    <w:rsid w:val="007946AA"/>
    <w:rsid w:val="007946D4"/>
    <w:rsid w:val="007946E5"/>
    <w:rsid w:val="00794BAC"/>
    <w:rsid w:val="00794BD9"/>
    <w:rsid w:val="00794C47"/>
    <w:rsid w:val="00794C70"/>
    <w:rsid w:val="00794DF8"/>
    <w:rsid w:val="00794EE4"/>
    <w:rsid w:val="00795002"/>
    <w:rsid w:val="007950B7"/>
    <w:rsid w:val="00795214"/>
    <w:rsid w:val="00795394"/>
    <w:rsid w:val="00795399"/>
    <w:rsid w:val="007955CD"/>
    <w:rsid w:val="007957C3"/>
    <w:rsid w:val="00795875"/>
    <w:rsid w:val="00795925"/>
    <w:rsid w:val="00795A28"/>
    <w:rsid w:val="00795B5C"/>
    <w:rsid w:val="00795BD6"/>
    <w:rsid w:val="00795C79"/>
    <w:rsid w:val="007960E7"/>
    <w:rsid w:val="0079612E"/>
    <w:rsid w:val="00796195"/>
    <w:rsid w:val="0079623F"/>
    <w:rsid w:val="007962FC"/>
    <w:rsid w:val="007963AC"/>
    <w:rsid w:val="007963AE"/>
    <w:rsid w:val="007963EC"/>
    <w:rsid w:val="007965B2"/>
    <w:rsid w:val="0079683B"/>
    <w:rsid w:val="007968C0"/>
    <w:rsid w:val="00796ADB"/>
    <w:rsid w:val="00796CA8"/>
    <w:rsid w:val="00796D45"/>
    <w:rsid w:val="00796D53"/>
    <w:rsid w:val="00796E67"/>
    <w:rsid w:val="00796EA6"/>
    <w:rsid w:val="00796EA8"/>
    <w:rsid w:val="00796EC0"/>
    <w:rsid w:val="00796F0B"/>
    <w:rsid w:val="00796F6F"/>
    <w:rsid w:val="00796F92"/>
    <w:rsid w:val="0079704A"/>
    <w:rsid w:val="00797142"/>
    <w:rsid w:val="0079716E"/>
    <w:rsid w:val="00797185"/>
    <w:rsid w:val="007971B0"/>
    <w:rsid w:val="00797267"/>
    <w:rsid w:val="0079737F"/>
    <w:rsid w:val="0079748B"/>
    <w:rsid w:val="00797565"/>
    <w:rsid w:val="00797598"/>
    <w:rsid w:val="007975C7"/>
    <w:rsid w:val="0079775D"/>
    <w:rsid w:val="00797804"/>
    <w:rsid w:val="0079783C"/>
    <w:rsid w:val="00797954"/>
    <w:rsid w:val="00797A4B"/>
    <w:rsid w:val="00797A74"/>
    <w:rsid w:val="00797AF6"/>
    <w:rsid w:val="00797B14"/>
    <w:rsid w:val="00797D54"/>
    <w:rsid w:val="00797D87"/>
    <w:rsid w:val="00797EC2"/>
    <w:rsid w:val="00797F95"/>
    <w:rsid w:val="00797FDC"/>
    <w:rsid w:val="007A003F"/>
    <w:rsid w:val="007A00BC"/>
    <w:rsid w:val="007A00E6"/>
    <w:rsid w:val="007A01A0"/>
    <w:rsid w:val="007A02C3"/>
    <w:rsid w:val="007A02E9"/>
    <w:rsid w:val="007A04DD"/>
    <w:rsid w:val="007A04DF"/>
    <w:rsid w:val="007A05AC"/>
    <w:rsid w:val="007A0601"/>
    <w:rsid w:val="007A0A4D"/>
    <w:rsid w:val="007A0A5A"/>
    <w:rsid w:val="007A0A64"/>
    <w:rsid w:val="007A0A6A"/>
    <w:rsid w:val="007A0B35"/>
    <w:rsid w:val="007A0BDA"/>
    <w:rsid w:val="007A0C27"/>
    <w:rsid w:val="007A0CA5"/>
    <w:rsid w:val="007A0CBD"/>
    <w:rsid w:val="007A0D05"/>
    <w:rsid w:val="007A0E94"/>
    <w:rsid w:val="007A0EDA"/>
    <w:rsid w:val="007A125F"/>
    <w:rsid w:val="007A1339"/>
    <w:rsid w:val="007A13A3"/>
    <w:rsid w:val="007A14C4"/>
    <w:rsid w:val="007A150E"/>
    <w:rsid w:val="007A156D"/>
    <w:rsid w:val="007A1592"/>
    <w:rsid w:val="007A15D3"/>
    <w:rsid w:val="007A15E6"/>
    <w:rsid w:val="007A1641"/>
    <w:rsid w:val="007A1703"/>
    <w:rsid w:val="007A1951"/>
    <w:rsid w:val="007A1A72"/>
    <w:rsid w:val="007A1BA8"/>
    <w:rsid w:val="007A1C78"/>
    <w:rsid w:val="007A1F05"/>
    <w:rsid w:val="007A1F56"/>
    <w:rsid w:val="007A2033"/>
    <w:rsid w:val="007A235A"/>
    <w:rsid w:val="007A235C"/>
    <w:rsid w:val="007A2455"/>
    <w:rsid w:val="007A2489"/>
    <w:rsid w:val="007A24AD"/>
    <w:rsid w:val="007A285B"/>
    <w:rsid w:val="007A29CD"/>
    <w:rsid w:val="007A2BCE"/>
    <w:rsid w:val="007A2C2F"/>
    <w:rsid w:val="007A2CBC"/>
    <w:rsid w:val="007A2D75"/>
    <w:rsid w:val="007A2F81"/>
    <w:rsid w:val="007A2FE2"/>
    <w:rsid w:val="007A308A"/>
    <w:rsid w:val="007A30F3"/>
    <w:rsid w:val="007A3106"/>
    <w:rsid w:val="007A3167"/>
    <w:rsid w:val="007A3303"/>
    <w:rsid w:val="007A3380"/>
    <w:rsid w:val="007A3596"/>
    <w:rsid w:val="007A3825"/>
    <w:rsid w:val="007A387F"/>
    <w:rsid w:val="007A397B"/>
    <w:rsid w:val="007A3B3D"/>
    <w:rsid w:val="007A3CF7"/>
    <w:rsid w:val="007A3EB0"/>
    <w:rsid w:val="007A3F4C"/>
    <w:rsid w:val="007A4069"/>
    <w:rsid w:val="007A408F"/>
    <w:rsid w:val="007A40C0"/>
    <w:rsid w:val="007A40C9"/>
    <w:rsid w:val="007A43BF"/>
    <w:rsid w:val="007A44A8"/>
    <w:rsid w:val="007A44D5"/>
    <w:rsid w:val="007A45D3"/>
    <w:rsid w:val="007A45E3"/>
    <w:rsid w:val="007A47AB"/>
    <w:rsid w:val="007A48B8"/>
    <w:rsid w:val="007A499D"/>
    <w:rsid w:val="007A49B5"/>
    <w:rsid w:val="007A49FC"/>
    <w:rsid w:val="007A4A86"/>
    <w:rsid w:val="007A4B0D"/>
    <w:rsid w:val="007A4C47"/>
    <w:rsid w:val="007A4D0E"/>
    <w:rsid w:val="007A4D58"/>
    <w:rsid w:val="007A4E69"/>
    <w:rsid w:val="007A4F1B"/>
    <w:rsid w:val="007A4F6E"/>
    <w:rsid w:val="007A504D"/>
    <w:rsid w:val="007A5054"/>
    <w:rsid w:val="007A51C7"/>
    <w:rsid w:val="007A5205"/>
    <w:rsid w:val="007A53A4"/>
    <w:rsid w:val="007A554F"/>
    <w:rsid w:val="007A55B5"/>
    <w:rsid w:val="007A5680"/>
    <w:rsid w:val="007A5746"/>
    <w:rsid w:val="007A575D"/>
    <w:rsid w:val="007A5762"/>
    <w:rsid w:val="007A5852"/>
    <w:rsid w:val="007A5923"/>
    <w:rsid w:val="007A594C"/>
    <w:rsid w:val="007A5A19"/>
    <w:rsid w:val="007A5AA1"/>
    <w:rsid w:val="007A5B04"/>
    <w:rsid w:val="007A5C90"/>
    <w:rsid w:val="007A5D45"/>
    <w:rsid w:val="007A5F4A"/>
    <w:rsid w:val="007A5FA8"/>
    <w:rsid w:val="007A5FDE"/>
    <w:rsid w:val="007A60D5"/>
    <w:rsid w:val="007A61B6"/>
    <w:rsid w:val="007A6368"/>
    <w:rsid w:val="007A64DC"/>
    <w:rsid w:val="007A6508"/>
    <w:rsid w:val="007A6847"/>
    <w:rsid w:val="007A6865"/>
    <w:rsid w:val="007A6993"/>
    <w:rsid w:val="007A69D3"/>
    <w:rsid w:val="007A6A79"/>
    <w:rsid w:val="007A6B92"/>
    <w:rsid w:val="007A6C16"/>
    <w:rsid w:val="007A6DFF"/>
    <w:rsid w:val="007A6EFC"/>
    <w:rsid w:val="007A6F6B"/>
    <w:rsid w:val="007A70B2"/>
    <w:rsid w:val="007A7164"/>
    <w:rsid w:val="007A7189"/>
    <w:rsid w:val="007A7269"/>
    <w:rsid w:val="007A74F1"/>
    <w:rsid w:val="007A7549"/>
    <w:rsid w:val="007A7763"/>
    <w:rsid w:val="007A78C8"/>
    <w:rsid w:val="007A7954"/>
    <w:rsid w:val="007A7A22"/>
    <w:rsid w:val="007A7AFD"/>
    <w:rsid w:val="007A7CF7"/>
    <w:rsid w:val="007A7EA6"/>
    <w:rsid w:val="007B000A"/>
    <w:rsid w:val="007B00A0"/>
    <w:rsid w:val="007B00B4"/>
    <w:rsid w:val="007B0168"/>
    <w:rsid w:val="007B01BB"/>
    <w:rsid w:val="007B01D9"/>
    <w:rsid w:val="007B02BE"/>
    <w:rsid w:val="007B03FB"/>
    <w:rsid w:val="007B0495"/>
    <w:rsid w:val="007B05E6"/>
    <w:rsid w:val="007B065F"/>
    <w:rsid w:val="007B085B"/>
    <w:rsid w:val="007B0914"/>
    <w:rsid w:val="007B0934"/>
    <w:rsid w:val="007B09E5"/>
    <w:rsid w:val="007B09FD"/>
    <w:rsid w:val="007B0AD1"/>
    <w:rsid w:val="007B0B46"/>
    <w:rsid w:val="007B0C54"/>
    <w:rsid w:val="007B0D1F"/>
    <w:rsid w:val="007B0D20"/>
    <w:rsid w:val="007B0D81"/>
    <w:rsid w:val="007B0DB4"/>
    <w:rsid w:val="007B0EA1"/>
    <w:rsid w:val="007B0FEE"/>
    <w:rsid w:val="007B1027"/>
    <w:rsid w:val="007B1107"/>
    <w:rsid w:val="007B1183"/>
    <w:rsid w:val="007B131D"/>
    <w:rsid w:val="007B1395"/>
    <w:rsid w:val="007B13BC"/>
    <w:rsid w:val="007B13DF"/>
    <w:rsid w:val="007B1442"/>
    <w:rsid w:val="007B14B8"/>
    <w:rsid w:val="007B1515"/>
    <w:rsid w:val="007B1576"/>
    <w:rsid w:val="007B165B"/>
    <w:rsid w:val="007B18F0"/>
    <w:rsid w:val="007B192E"/>
    <w:rsid w:val="007B1AF3"/>
    <w:rsid w:val="007B1BAA"/>
    <w:rsid w:val="007B1BBF"/>
    <w:rsid w:val="007B1C1E"/>
    <w:rsid w:val="007B1C3A"/>
    <w:rsid w:val="007B1C9C"/>
    <w:rsid w:val="007B1DCD"/>
    <w:rsid w:val="007B1DF1"/>
    <w:rsid w:val="007B1E32"/>
    <w:rsid w:val="007B226E"/>
    <w:rsid w:val="007B23A9"/>
    <w:rsid w:val="007B23AA"/>
    <w:rsid w:val="007B23EB"/>
    <w:rsid w:val="007B241C"/>
    <w:rsid w:val="007B2442"/>
    <w:rsid w:val="007B24B7"/>
    <w:rsid w:val="007B25B4"/>
    <w:rsid w:val="007B2863"/>
    <w:rsid w:val="007B2C78"/>
    <w:rsid w:val="007B2D2B"/>
    <w:rsid w:val="007B2E1F"/>
    <w:rsid w:val="007B2E9B"/>
    <w:rsid w:val="007B2F1B"/>
    <w:rsid w:val="007B2F5D"/>
    <w:rsid w:val="007B304B"/>
    <w:rsid w:val="007B3069"/>
    <w:rsid w:val="007B3085"/>
    <w:rsid w:val="007B308A"/>
    <w:rsid w:val="007B3369"/>
    <w:rsid w:val="007B33C1"/>
    <w:rsid w:val="007B34FA"/>
    <w:rsid w:val="007B36F7"/>
    <w:rsid w:val="007B376D"/>
    <w:rsid w:val="007B3793"/>
    <w:rsid w:val="007B37D5"/>
    <w:rsid w:val="007B37DC"/>
    <w:rsid w:val="007B39BB"/>
    <w:rsid w:val="007B3AAB"/>
    <w:rsid w:val="007B3AB0"/>
    <w:rsid w:val="007B3AE7"/>
    <w:rsid w:val="007B3B58"/>
    <w:rsid w:val="007B3B7D"/>
    <w:rsid w:val="007B3BD3"/>
    <w:rsid w:val="007B3BDF"/>
    <w:rsid w:val="007B3D59"/>
    <w:rsid w:val="007B3D9F"/>
    <w:rsid w:val="007B3E27"/>
    <w:rsid w:val="007B3F24"/>
    <w:rsid w:val="007B3FD1"/>
    <w:rsid w:val="007B4046"/>
    <w:rsid w:val="007B41C1"/>
    <w:rsid w:val="007B41E6"/>
    <w:rsid w:val="007B421B"/>
    <w:rsid w:val="007B4277"/>
    <w:rsid w:val="007B4312"/>
    <w:rsid w:val="007B4363"/>
    <w:rsid w:val="007B4367"/>
    <w:rsid w:val="007B43B8"/>
    <w:rsid w:val="007B43FA"/>
    <w:rsid w:val="007B4769"/>
    <w:rsid w:val="007B492D"/>
    <w:rsid w:val="007B4A37"/>
    <w:rsid w:val="007B4AB3"/>
    <w:rsid w:val="007B4ABD"/>
    <w:rsid w:val="007B4BA9"/>
    <w:rsid w:val="007B4BBC"/>
    <w:rsid w:val="007B4C6F"/>
    <w:rsid w:val="007B4E31"/>
    <w:rsid w:val="007B4ECF"/>
    <w:rsid w:val="007B4EE8"/>
    <w:rsid w:val="007B4F1B"/>
    <w:rsid w:val="007B4F21"/>
    <w:rsid w:val="007B5006"/>
    <w:rsid w:val="007B5017"/>
    <w:rsid w:val="007B5072"/>
    <w:rsid w:val="007B5129"/>
    <w:rsid w:val="007B5165"/>
    <w:rsid w:val="007B51CF"/>
    <w:rsid w:val="007B5282"/>
    <w:rsid w:val="007B52A6"/>
    <w:rsid w:val="007B52EF"/>
    <w:rsid w:val="007B53A4"/>
    <w:rsid w:val="007B53EB"/>
    <w:rsid w:val="007B5470"/>
    <w:rsid w:val="007B5490"/>
    <w:rsid w:val="007B55BE"/>
    <w:rsid w:val="007B5702"/>
    <w:rsid w:val="007B5790"/>
    <w:rsid w:val="007B58A2"/>
    <w:rsid w:val="007B5904"/>
    <w:rsid w:val="007B59F9"/>
    <w:rsid w:val="007B5A19"/>
    <w:rsid w:val="007B5A91"/>
    <w:rsid w:val="007B5AC2"/>
    <w:rsid w:val="007B5B8C"/>
    <w:rsid w:val="007B5BF0"/>
    <w:rsid w:val="007B5C86"/>
    <w:rsid w:val="007B5DDC"/>
    <w:rsid w:val="007B5DEA"/>
    <w:rsid w:val="007B5E68"/>
    <w:rsid w:val="007B5E9B"/>
    <w:rsid w:val="007B5FCF"/>
    <w:rsid w:val="007B6009"/>
    <w:rsid w:val="007B6021"/>
    <w:rsid w:val="007B619D"/>
    <w:rsid w:val="007B61B1"/>
    <w:rsid w:val="007B626C"/>
    <w:rsid w:val="007B633C"/>
    <w:rsid w:val="007B63C0"/>
    <w:rsid w:val="007B63D8"/>
    <w:rsid w:val="007B64DB"/>
    <w:rsid w:val="007B6640"/>
    <w:rsid w:val="007B6696"/>
    <w:rsid w:val="007B66AC"/>
    <w:rsid w:val="007B67D2"/>
    <w:rsid w:val="007B6913"/>
    <w:rsid w:val="007B6A0E"/>
    <w:rsid w:val="007B6A9C"/>
    <w:rsid w:val="007B6CDD"/>
    <w:rsid w:val="007B6D4D"/>
    <w:rsid w:val="007B6D8F"/>
    <w:rsid w:val="007B6DCC"/>
    <w:rsid w:val="007B6E23"/>
    <w:rsid w:val="007B6F4A"/>
    <w:rsid w:val="007B717A"/>
    <w:rsid w:val="007B74A3"/>
    <w:rsid w:val="007B7513"/>
    <w:rsid w:val="007B752E"/>
    <w:rsid w:val="007B75E5"/>
    <w:rsid w:val="007B788E"/>
    <w:rsid w:val="007B79BB"/>
    <w:rsid w:val="007B79FD"/>
    <w:rsid w:val="007B7DA8"/>
    <w:rsid w:val="007B7FA7"/>
    <w:rsid w:val="007C0154"/>
    <w:rsid w:val="007C01FD"/>
    <w:rsid w:val="007C02B1"/>
    <w:rsid w:val="007C0517"/>
    <w:rsid w:val="007C05B0"/>
    <w:rsid w:val="007C072F"/>
    <w:rsid w:val="007C0922"/>
    <w:rsid w:val="007C0927"/>
    <w:rsid w:val="007C097C"/>
    <w:rsid w:val="007C09CF"/>
    <w:rsid w:val="007C0A73"/>
    <w:rsid w:val="007C0C96"/>
    <w:rsid w:val="007C0CA4"/>
    <w:rsid w:val="007C1123"/>
    <w:rsid w:val="007C12B6"/>
    <w:rsid w:val="007C13BD"/>
    <w:rsid w:val="007C1450"/>
    <w:rsid w:val="007C145A"/>
    <w:rsid w:val="007C14D0"/>
    <w:rsid w:val="007C1659"/>
    <w:rsid w:val="007C166E"/>
    <w:rsid w:val="007C17E8"/>
    <w:rsid w:val="007C18EA"/>
    <w:rsid w:val="007C1950"/>
    <w:rsid w:val="007C1A58"/>
    <w:rsid w:val="007C1BE8"/>
    <w:rsid w:val="007C1C12"/>
    <w:rsid w:val="007C1C59"/>
    <w:rsid w:val="007C1C71"/>
    <w:rsid w:val="007C2096"/>
    <w:rsid w:val="007C212F"/>
    <w:rsid w:val="007C21D8"/>
    <w:rsid w:val="007C2245"/>
    <w:rsid w:val="007C23CB"/>
    <w:rsid w:val="007C2553"/>
    <w:rsid w:val="007C26C9"/>
    <w:rsid w:val="007C26FE"/>
    <w:rsid w:val="007C27F5"/>
    <w:rsid w:val="007C2820"/>
    <w:rsid w:val="007C28BE"/>
    <w:rsid w:val="007C28FF"/>
    <w:rsid w:val="007C298E"/>
    <w:rsid w:val="007C29E5"/>
    <w:rsid w:val="007C2A2A"/>
    <w:rsid w:val="007C2A7D"/>
    <w:rsid w:val="007C2AD0"/>
    <w:rsid w:val="007C2B44"/>
    <w:rsid w:val="007C2B60"/>
    <w:rsid w:val="007C2C17"/>
    <w:rsid w:val="007C2C6B"/>
    <w:rsid w:val="007C2CE3"/>
    <w:rsid w:val="007C2D11"/>
    <w:rsid w:val="007C2E1E"/>
    <w:rsid w:val="007C2E65"/>
    <w:rsid w:val="007C2EFF"/>
    <w:rsid w:val="007C3013"/>
    <w:rsid w:val="007C303A"/>
    <w:rsid w:val="007C31AA"/>
    <w:rsid w:val="007C33D1"/>
    <w:rsid w:val="007C33FE"/>
    <w:rsid w:val="007C3403"/>
    <w:rsid w:val="007C3412"/>
    <w:rsid w:val="007C3527"/>
    <w:rsid w:val="007C3578"/>
    <w:rsid w:val="007C3588"/>
    <w:rsid w:val="007C36C8"/>
    <w:rsid w:val="007C382A"/>
    <w:rsid w:val="007C38A0"/>
    <w:rsid w:val="007C395D"/>
    <w:rsid w:val="007C3990"/>
    <w:rsid w:val="007C39F1"/>
    <w:rsid w:val="007C3A05"/>
    <w:rsid w:val="007C3AF7"/>
    <w:rsid w:val="007C3B5D"/>
    <w:rsid w:val="007C3C3B"/>
    <w:rsid w:val="007C3D04"/>
    <w:rsid w:val="007C3D2B"/>
    <w:rsid w:val="007C3D31"/>
    <w:rsid w:val="007C3D58"/>
    <w:rsid w:val="007C403F"/>
    <w:rsid w:val="007C40A0"/>
    <w:rsid w:val="007C415A"/>
    <w:rsid w:val="007C418C"/>
    <w:rsid w:val="007C43DF"/>
    <w:rsid w:val="007C4431"/>
    <w:rsid w:val="007C44C9"/>
    <w:rsid w:val="007C464B"/>
    <w:rsid w:val="007C47BD"/>
    <w:rsid w:val="007C4914"/>
    <w:rsid w:val="007C4928"/>
    <w:rsid w:val="007C4B70"/>
    <w:rsid w:val="007C4D73"/>
    <w:rsid w:val="007C4EB8"/>
    <w:rsid w:val="007C4ED6"/>
    <w:rsid w:val="007C5004"/>
    <w:rsid w:val="007C5234"/>
    <w:rsid w:val="007C5293"/>
    <w:rsid w:val="007C5324"/>
    <w:rsid w:val="007C533C"/>
    <w:rsid w:val="007C54AC"/>
    <w:rsid w:val="007C54C2"/>
    <w:rsid w:val="007C54C4"/>
    <w:rsid w:val="007C561A"/>
    <w:rsid w:val="007C56FD"/>
    <w:rsid w:val="007C5843"/>
    <w:rsid w:val="007C5934"/>
    <w:rsid w:val="007C59DD"/>
    <w:rsid w:val="007C5A49"/>
    <w:rsid w:val="007C5B3F"/>
    <w:rsid w:val="007C5C4F"/>
    <w:rsid w:val="007C5C9F"/>
    <w:rsid w:val="007C5EB7"/>
    <w:rsid w:val="007C6038"/>
    <w:rsid w:val="007C6068"/>
    <w:rsid w:val="007C60CD"/>
    <w:rsid w:val="007C616C"/>
    <w:rsid w:val="007C6206"/>
    <w:rsid w:val="007C63D6"/>
    <w:rsid w:val="007C645D"/>
    <w:rsid w:val="007C652F"/>
    <w:rsid w:val="007C6574"/>
    <w:rsid w:val="007C65E9"/>
    <w:rsid w:val="007C6600"/>
    <w:rsid w:val="007C677E"/>
    <w:rsid w:val="007C694C"/>
    <w:rsid w:val="007C69E8"/>
    <w:rsid w:val="007C6AB3"/>
    <w:rsid w:val="007C6C65"/>
    <w:rsid w:val="007C6CD4"/>
    <w:rsid w:val="007C6EB3"/>
    <w:rsid w:val="007C6F30"/>
    <w:rsid w:val="007C7015"/>
    <w:rsid w:val="007C7024"/>
    <w:rsid w:val="007C713E"/>
    <w:rsid w:val="007C72D3"/>
    <w:rsid w:val="007C738E"/>
    <w:rsid w:val="007C7398"/>
    <w:rsid w:val="007C739E"/>
    <w:rsid w:val="007C752C"/>
    <w:rsid w:val="007C7575"/>
    <w:rsid w:val="007C7641"/>
    <w:rsid w:val="007C7650"/>
    <w:rsid w:val="007C7719"/>
    <w:rsid w:val="007C78F6"/>
    <w:rsid w:val="007C79C1"/>
    <w:rsid w:val="007C7AFF"/>
    <w:rsid w:val="007C7D20"/>
    <w:rsid w:val="007C7DBC"/>
    <w:rsid w:val="007C7DE8"/>
    <w:rsid w:val="007C7F3D"/>
    <w:rsid w:val="007D014D"/>
    <w:rsid w:val="007D020D"/>
    <w:rsid w:val="007D02B9"/>
    <w:rsid w:val="007D031B"/>
    <w:rsid w:val="007D03C1"/>
    <w:rsid w:val="007D0580"/>
    <w:rsid w:val="007D0878"/>
    <w:rsid w:val="007D08C9"/>
    <w:rsid w:val="007D0923"/>
    <w:rsid w:val="007D095D"/>
    <w:rsid w:val="007D0978"/>
    <w:rsid w:val="007D09D1"/>
    <w:rsid w:val="007D09F0"/>
    <w:rsid w:val="007D09FD"/>
    <w:rsid w:val="007D0BF5"/>
    <w:rsid w:val="007D0C23"/>
    <w:rsid w:val="007D0C28"/>
    <w:rsid w:val="007D0C3A"/>
    <w:rsid w:val="007D0C4B"/>
    <w:rsid w:val="007D0C63"/>
    <w:rsid w:val="007D0D01"/>
    <w:rsid w:val="007D0F84"/>
    <w:rsid w:val="007D1018"/>
    <w:rsid w:val="007D108E"/>
    <w:rsid w:val="007D1206"/>
    <w:rsid w:val="007D13E1"/>
    <w:rsid w:val="007D14D2"/>
    <w:rsid w:val="007D1590"/>
    <w:rsid w:val="007D16C1"/>
    <w:rsid w:val="007D17BF"/>
    <w:rsid w:val="007D18D5"/>
    <w:rsid w:val="007D1977"/>
    <w:rsid w:val="007D1A42"/>
    <w:rsid w:val="007D1A7A"/>
    <w:rsid w:val="007D1B75"/>
    <w:rsid w:val="007D1C18"/>
    <w:rsid w:val="007D1DA3"/>
    <w:rsid w:val="007D1DCE"/>
    <w:rsid w:val="007D20F9"/>
    <w:rsid w:val="007D21B6"/>
    <w:rsid w:val="007D21B9"/>
    <w:rsid w:val="007D21BB"/>
    <w:rsid w:val="007D22B7"/>
    <w:rsid w:val="007D2330"/>
    <w:rsid w:val="007D233E"/>
    <w:rsid w:val="007D2556"/>
    <w:rsid w:val="007D2571"/>
    <w:rsid w:val="007D2597"/>
    <w:rsid w:val="007D26FB"/>
    <w:rsid w:val="007D284D"/>
    <w:rsid w:val="007D2863"/>
    <w:rsid w:val="007D2989"/>
    <w:rsid w:val="007D29CA"/>
    <w:rsid w:val="007D2AF3"/>
    <w:rsid w:val="007D2AFD"/>
    <w:rsid w:val="007D2B18"/>
    <w:rsid w:val="007D2BB5"/>
    <w:rsid w:val="007D2BBD"/>
    <w:rsid w:val="007D2BCE"/>
    <w:rsid w:val="007D2C18"/>
    <w:rsid w:val="007D2CDF"/>
    <w:rsid w:val="007D2CE7"/>
    <w:rsid w:val="007D2EA0"/>
    <w:rsid w:val="007D2EBE"/>
    <w:rsid w:val="007D2FC8"/>
    <w:rsid w:val="007D30C2"/>
    <w:rsid w:val="007D3113"/>
    <w:rsid w:val="007D3121"/>
    <w:rsid w:val="007D33AF"/>
    <w:rsid w:val="007D3456"/>
    <w:rsid w:val="007D35E9"/>
    <w:rsid w:val="007D3651"/>
    <w:rsid w:val="007D3750"/>
    <w:rsid w:val="007D37CF"/>
    <w:rsid w:val="007D382E"/>
    <w:rsid w:val="007D39D8"/>
    <w:rsid w:val="007D3ADF"/>
    <w:rsid w:val="007D3B8A"/>
    <w:rsid w:val="007D3C08"/>
    <w:rsid w:val="007D3CF2"/>
    <w:rsid w:val="007D3CF9"/>
    <w:rsid w:val="007D3ED4"/>
    <w:rsid w:val="007D3F2B"/>
    <w:rsid w:val="007D4055"/>
    <w:rsid w:val="007D406D"/>
    <w:rsid w:val="007D40F4"/>
    <w:rsid w:val="007D42CB"/>
    <w:rsid w:val="007D42FB"/>
    <w:rsid w:val="007D4366"/>
    <w:rsid w:val="007D4418"/>
    <w:rsid w:val="007D4489"/>
    <w:rsid w:val="007D44EF"/>
    <w:rsid w:val="007D45CA"/>
    <w:rsid w:val="007D45DE"/>
    <w:rsid w:val="007D4605"/>
    <w:rsid w:val="007D4816"/>
    <w:rsid w:val="007D4B50"/>
    <w:rsid w:val="007D4C84"/>
    <w:rsid w:val="007D4CAB"/>
    <w:rsid w:val="007D4CBF"/>
    <w:rsid w:val="007D4D1E"/>
    <w:rsid w:val="007D4E36"/>
    <w:rsid w:val="007D4E41"/>
    <w:rsid w:val="007D4E7E"/>
    <w:rsid w:val="007D4E9A"/>
    <w:rsid w:val="007D50A3"/>
    <w:rsid w:val="007D50D6"/>
    <w:rsid w:val="007D52A8"/>
    <w:rsid w:val="007D52D9"/>
    <w:rsid w:val="007D53F5"/>
    <w:rsid w:val="007D548F"/>
    <w:rsid w:val="007D54D8"/>
    <w:rsid w:val="007D5580"/>
    <w:rsid w:val="007D55C3"/>
    <w:rsid w:val="007D568B"/>
    <w:rsid w:val="007D57CE"/>
    <w:rsid w:val="007D57D3"/>
    <w:rsid w:val="007D5826"/>
    <w:rsid w:val="007D5836"/>
    <w:rsid w:val="007D5A11"/>
    <w:rsid w:val="007D5B95"/>
    <w:rsid w:val="007D5BD6"/>
    <w:rsid w:val="007D5BED"/>
    <w:rsid w:val="007D5C21"/>
    <w:rsid w:val="007D5C77"/>
    <w:rsid w:val="007D5E1B"/>
    <w:rsid w:val="007D5E1E"/>
    <w:rsid w:val="007D5E8A"/>
    <w:rsid w:val="007D5ED1"/>
    <w:rsid w:val="007D5F4A"/>
    <w:rsid w:val="007D60A6"/>
    <w:rsid w:val="007D61CE"/>
    <w:rsid w:val="007D6496"/>
    <w:rsid w:val="007D6898"/>
    <w:rsid w:val="007D6957"/>
    <w:rsid w:val="007D697B"/>
    <w:rsid w:val="007D6B51"/>
    <w:rsid w:val="007D6C29"/>
    <w:rsid w:val="007D6C54"/>
    <w:rsid w:val="007D6E77"/>
    <w:rsid w:val="007D70E3"/>
    <w:rsid w:val="007D71EE"/>
    <w:rsid w:val="007D7356"/>
    <w:rsid w:val="007D7365"/>
    <w:rsid w:val="007D7382"/>
    <w:rsid w:val="007D7451"/>
    <w:rsid w:val="007D758B"/>
    <w:rsid w:val="007D7896"/>
    <w:rsid w:val="007D7921"/>
    <w:rsid w:val="007D792A"/>
    <w:rsid w:val="007D79A4"/>
    <w:rsid w:val="007D7AC2"/>
    <w:rsid w:val="007D7ADA"/>
    <w:rsid w:val="007D7D01"/>
    <w:rsid w:val="007D7EA3"/>
    <w:rsid w:val="007D7EAE"/>
    <w:rsid w:val="007D7EE3"/>
    <w:rsid w:val="007D7F6D"/>
    <w:rsid w:val="007D7F75"/>
    <w:rsid w:val="007D7F88"/>
    <w:rsid w:val="007D7FB5"/>
    <w:rsid w:val="007E0015"/>
    <w:rsid w:val="007E0061"/>
    <w:rsid w:val="007E009C"/>
    <w:rsid w:val="007E00F3"/>
    <w:rsid w:val="007E0113"/>
    <w:rsid w:val="007E01E3"/>
    <w:rsid w:val="007E023B"/>
    <w:rsid w:val="007E024A"/>
    <w:rsid w:val="007E0389"/>
    <w:rsid w:val="007E03F0"/>
    <w:rsid w:val="007E0545"/>
    <w:rsid w:val="007E056C"/>
    <w:rsid w:val="007E0762"/>
    <w:rsid w:val="007E07FB"/>
    <w:rsid w:val="007E08C1"/>
    <w:rsid w:val="007E0939"/>
    <w:rsid w:val="007E0A4E"/>
    <w:rsid w:val="007E0AC6"/>
    <w:rsid w:val="007E0B16"/>
    <w:rsid w:val="007E0BA7"/>
    <w:rsid w:val="007E0C9E"/>
    <w:rsid w:val="007E0DAD"/>
    <w:rsid w:val="007E0F3F"/>
    <w:rsid w:val="007E0F8E"/>
    <w:rsid w:val="007E109F"/>
    <w:rsid w:val="007E122B"/>
    <w:rsid w:val="007E125F"/>
    <w:rsid w:val="007E12AB"/>
    <w:rsid w:val="007E12D2"/>
    <w:rsid w:val="007E1306"/>
    <w:rsid w:val="007E144F"/>
    <w:rsid w:val="007E154C"/>
    <w:rsid w:val="007E18B0"/>
    <w:rsid w:val="007E1AB2"/>
    <w:rsid w:val="007E1BB4"/>
    <w:rsid w:val="007E1BCA"/>
    <w:rsid w:val="007E1BD3"/>
    <w:rsid w:val="007E1C82"/>
    <w:rsid w:val="007E1D89"/>
    <w:rsid w:val="007E1F0C"/>
    <w:rsid w:val="007E1F39"/>
    <w:rsid w:val="007E1FBB"/>
    <w:rsid w:val="007E1FE5"/>
    <w:rsid w:val="007E211D"/>
    <w:rsid w:val="007E2167"/>
    <w:rsid w:val="007E21A9"/>
    <w:rsid w:val="007E21FD"/>
    <w:rsid w:val="007E2280"/>
    <w:rsid w:val="007E2485"/>
    <w:rsid w:val="007E2532"/>
    <w:rsid w:val="007E2611"/>
    <w:rsid w:val="007E26D7"/>
    <w:rsid w:val="007E2A2E"/>
    <w:rsid w:val="007E2A9B"/>
    <w:rsid w:val="007E2AD7"/>
    <w:rsid w:val="007E2AF8"/>
    <w:rsid w:val="007E2B00"/>
    <w:rsid w:val="007E2B29"/>
    <w:rsid w:val="007E2C28"/>
    <w:rsid w:val="007E2C48"/>
    <w:rsid w:val="007E2C7D"/>
    <w:rsid w:val="007E2C95"/>
    <w:rsid w:val="007E2EEC"/>
    <w:rsid w:val="007E2F1B"/>
    <w:rsid w:val="007E2FEF"/>
    <w:rsid w:val="007E3098"/>
    <w:rsid w:val="007E3117"/>
    <w:rsid w:val="007E3231"/>
    <w:rsid w:val="007E3296"/>
    <w:rsid w:val="007E3345"/>
    <w:rsid w:val="007E3371"/>
    <w:rsid w:val="007E338D"/>
    <w:rsid w:val="007E3395"/>
    <w:rsid w:val="007E3397"/>
    <w:rsid w:val="007E3402"/>
    <w:rsid w:val="007E345C"/>
    <w:rsid w:val="007E34FE"/>
    <w:rsid w:val="007E3538"/>
    <w:rsid w:val="007E3564"/>
    <w:rsid w:val="007E356B"/>
    <w:rsid w:val="007E369C"/>
    <w:rsid w:val="007E36A5"/>
    <w:rsid w:val="007E3786"/>
    <w:rsid w:val="007E3801"/>
    <w:rsid w:val="007E3998"/>
    <w:rsid w:val="007E3A1F"/>
    <w:rsid w:val="007E3AB4"/>
    <w:rsid w:val="007E3C3E"/>
    <w:rsid w:val="007E3D76"/>
    <w:rsid w:val="007E3E93"/>
    <w:rsid w:val="007E403E"/>
    <w:rsid w:val="007E40A6"/>
    <w:rsid w:val="007E436A"/>
    <w:rsid w:val="007E439A"/>
    <w:rsid w:val="007E43B7"/>
    <w:rsid w:val="007E448A"/>
    <w:rsid w:val="007E45B5"/>
    <w:rsid w:val="007E4606"/>
    <w:rsid w:val="007E482C"/>
    <w:rsid w:val="007E48AC"/>
    <w:rsid w:val="007E4A91"/>
    <w:rsid w:val="007E4B3E"/>
    <w:rsid w:val="007E4C90"/>
    <w:rsid w:val="007E4D54"/>
    <w:rsid w:val="007E4D8E"/>
    <w:rsid w:val="007E4D99"/>
    <w:rsid w:val="007E4E19"/>
    <w:rsid w:val="007E4E49"/>
    <w:rsid w:val="007E4F2E"/>
    <w:rsid w:val="007E4F6F"/>
    <w:rsid w:val="007E51EA"/>
    <w:rsid w:val="007E545E"/>
    <w:rsid w:val="007E5519"/>
    <w:rsid w:val="007E5626"/>
    <w:rsid w:val="007E5648"/>
    <w:rsid w:val="007E566B"/>
    <w:rsid w:val="007E5851"/>
    <w:rsid w:val="007E5A10"/>
    <w:rsid w:val="007E5A39"/>
    <w:rsid w:val="007E5AFA"/>
    <w:rsid w:val="007E5BFE"/>
    <w:rsid w:val="007E5C4D"/>
    <w:rsid w:val="007E5D88"/>
    <w:rsid w:val="007E5FA6"/>
    <w:rsid w:val="007E61BD"/>
    <w:rsid w:val="007E6207"/>
    <w:rsid w:val="007E623F"/>
    <w:rsid w:val="007E6286"/>
    <w:rsid w:val="007E64D5"/>
    <w:rsid w:val="007E6503"/>
    <w:rsid w:val="007E66F5"/>
    <w:rsid w:val="007E6762"/>
    <w:rsid w:val="007E6870"/>
    <w:rsid w:val="007E6877"/>
    <w:rsid w:val="007E69A4"/>
    <w:rsid w:val="007E6B1B"/>
    <w:rsid w:val="007E6CA7"/>
    <w:rsid w:val="007E6CED"/>
    <w:rsid w:val="007E6E21"/>
    <w:rsid w:val="007E6E98"/>
    <w:rsid w:val="007E6EE9"/>
    <w:rsid w:val="007E6F49"/>
    <w:rsid w:val="007E6FD9"/>
    <w:rsid w:val="007E700D"/>
    <w:rsid w:val="007E7062"/>
    <w:rsid w:val="007E70A7"/>
    <w:rsid w:val="007E716B"/>
    <w:rsid w:val="007E71E2"/>
    <w:rsid w:val="007E7232"/>
    <w:rsid w:val="007E72D8"/>
    <w:rsid w:val="007E7397"/>
    <w:rsid w:val="007E75D3"/>
    <w:rsid w:val="007E76C6"/>
    <w:rsid w:val="007E76CD"/>
    <w:rsid w:val="007E78DA"/>
    <w:rsid w:val="007E7B55"/>
    <w:rsid w:val="007E7CC6"/>
    <w:rsid w:val="007E7D20"/>
    <w:rsid w:val="007E7DA8"/>
    <w:rsid w:val="007E7F27"/>
    <w:rsid w:val="007F0058"/>
    <w:rsid w:val="007F0273"/>
    <w:rsid w:val="007F0290"/>
    <w:rsid w:val="007F02A2"/>
    <w:rsid w:val="007F0366"/>
    <w:rsid w:val="007F03F4"/>
    <w:rsid w:val="007F048B"/>
    <w:rsid w:val="007F05C9"/>
    <w:rsid w:val="007F06D9"/>
    <w:rsid w:val="007F06DB"/>
    <w:rsid w:val="007F07F1"/>
    <w:rsid w:val="007F0836"/>
    <w:rsid w:val="007F08E4"/>
    <w:rsid w:val="007F08FE"/>
    <w:rsid w:val="007F0A30"/>
    <w:rsid w:val="007F0ACA"/>
    <w:rsid w:val="007F0AE2"/>
    <w:rsid w:val="007F0B56"/>
    <w:rsid w:val="007F0C0F"/>
    <w:rsid w:val="007F0D57"/>
    <w:rsid w:val="007F0EAD"/>
    <w:rsid w:val="007F10E9"/>
    <w:rsid w:val="007F122C"/>
    <w:rsid w:val="007F1234"/>
    <w:rsid w:val="007F12C5"/>
    <w:rsid w:val="007F147C"/>
    <w:rsid w:val="007F1627"/>
    <w:rsid w:val="007F165D"/>
    <w:rsid w:val="007F1732"/>
    <w:rsid w:val="007F17F1"/>
    <w:rsid w:val="007F18D0"/>
    <w:rsid w:val="007F194C"/>
    <w:rsid w:val="007F19CC"/>
    <w:rsid w:val="007F19DB"/>
    <w:rsid w:val="007F1AC8"/>
    <w:rsid w:val="007F1B43"/>
    <w:rsid w:val="007F1C2B"/>
    <w:rsid w:val="007F1C98"/>
    <w:rsid w:val="007F1CFF"/>
    <w:rsid w:val="007F1E2B"/>
    <w:rsid w:val="007F1E89"/>
    <w:rsid w:val="007F1EA2"/>
    <w:rsid w:val="007F1EBA"/>
    <w:rsid w:val="007F1F9E"/>
    <w:rsid w:val="007F203F"/>
    <w:rsid w:val="007F20EE"/>
    <w:rsid w:val="007F210E"/>
    <w:rsid w:val="007F2158"/>
    <w:rsid w:val="007F2248"/>
    <w:rsid w:val="007F22B9"/>
    <w:rsid w:val="007F2317"/>
    <w:rsid w:val="007F2397"/>
    <w:rsid w:val="007F251A"/>
    <w:rsid w:val="007F26DC"/>
    <w:rsid w:val="007F2781"/>
    <w:rsid w:val="007F2821"/>
    <w:rsid w:val="007F28BC"/>
    <w:rsid w:val="007F28F6"/>
    <w:rsid w:val="007F2938"/>
    <w:rsid w:val="007F2A1C"/>
    <w:rsid w:val="007F2AEB"/>
    <w:rsid w:val="007F2CFC"/>
    <w:rsid w:val="007F2D10"/>
    <w:rsid w:val="007F2D2F"/>
    <w:rsid w:val="007F2E1A"/>
    <w:rsid w:val="007F2E82"/>
    <w:rsid w:val="007F2F0B"/>
    <w:rsid w:val="007F2F8C"/>
    <w:rsid w:val="007F3075"/>
    <w:rsid w:val="007F314D"/>
    <w:rsid w:val="007F317B"/>
    <w:rsid w:val="007F31CC"/>
    <w:rsid w:val="007F34B8"/>
    <w:rsid w:val="007F34D6"/>
    <w:rsid w:val="007F35B6"/>
    <w:rsid w:val="007F35BF"/>
    <w:rsid w:val="007F3607"/>
    <w:rsid w:val="007F366F"/>
    <w:rsid w:val="007F3698"/>
    <w:rsid w:val="007F36DA"/>
    <w:rsid w:val="007F36E1"/>
    <w:rsid w:val="007F3834"/>
    <w:rsid w:val="007F3841"/>
    <w:rsid w:val="007F398B"/>
    <w:rsid w:val="007F3A46"/>
    <w:rsid w:val="007F3C52"/>
    <w:rsid w:val="007F3C68"/>
    <w:rsid w:val="007F3E9C"/>
    <w:rsid w:val="007F3ED7"/>
    <w:rsid w:val="007F3EF6"/>
    <w:rsid w:val="007F3F7A"/>
    <w:rsid w:val="007F3F8E"/>
    <w:rsid w:val="007F3FD0"/>
    <w:rsid w:val="007F42C2"/>
    <w:rsid w:val="007F45C7"/>
    <w:rsid w:val="007F462F"/>
    <w:rsid w:val="007F4649"/>
    <w:rsid w:val="007F47A8"/>
    <w:rsid w:val="007F48FA"/>
    <w:rsid w:val="007F49C7"/>
    <w:rsid w:val="007F49D4"/>
    <w:rsid w:val="007F4A81"/>
    <w:rsid w:val="007F4AA2"/>
    <w:rsid w:val="007F4ACB"/>
    <w:rsid w:val="007F4C00"/>
    <w:rsid w:val="007F4C89"/>
    <w:rsid w:val="007F4CEF"/>
    <w:rsid w:val="007F4D12"/>
    <w:rsid w:val="007F4E8B"/>
    <w:rsid w:val="007F4E9D"/>
    <w:rsid w:val="007F4EE5"/>
    <w:rsid w:val="007F4F59"/>
    <w:rsid w:val="007F508F"/>
    <w:rsid w:val="007F50FE"/>
    <w:rsid w:val="007F5104"/>
    <w:rsid w:val="007F511F"/>
    <w:rsid w:val="007F5173"/>
    <w:rsid w:val="007F518E"/>
    <w:rsid w:val="007F522B"/>
    <w:rsid w:val="007F525E"/>
    <w:rsid w:val="007F53BF"/>
    <w:rsid w:val="007F53DE"/>
    <w:rsid w:val="007F54AA"/>
    <w:rsid w:val="007F554C"/>
    <w:rsid w:val="007F5624"/>
    <w:rsid w:val="007F58C6"/>
    <w:rsid w:val="007F5A52"/>
    <w:rsid w:val="007F5A80"/>
    <w:rsid w:val="007F5A88"/>
    <w:rsid w:val="007F5ABE"/>
    <w:rsid w:val="007F5BD5"/>
    <w:rsid w:val="007F5BE3"/>
    <w:rsid w:val="007F5CD4"/>
    <w:rsid w:val="007F5D5B"/>
    <w:rsid w:val="007F5DCA"/>
    <w:rsid w:val="007F5DE4"/>
    <w:rsid w:val="007F608D"/>
    <w:rsid w:val="007F6166"/>
    <w:rsid w:val="007F61BE"/>
    <w:rsid w:val="007F62EE"/>
    <w:rsid w:val="007F6310"/>
    <w:rsid w:val="007F669F"/>
    <w:rsid w:val="007F66CB"/>
    <w:rsid w:val="007F6737"/>
    <w:rsid w:val="007F6843"/>
    <w:rsid w:val="007F6898"/>
    <w:rsid w:val="007F6BAC"/>
    <w:rsid w:val="007F6BBC"/>
    <w:rsid w:val="007F6D13"/>
    <w:rsid w:val="007F6F84"/>
    <w:rsid w:val="007F7137"/>
    <w:rsid w:val="007F7281"/>
    <w:rsid w:val="007F7474"/>
    <w:rsid w:val="007F7528"/>
    <w:rsid w:val="007F7611"/>
    <w:rsid w:val="007F7850"/>
    <w:rsid w:val="007F7A54"/>
    <w:rsid w:val="007F7A62"/>
    <w:rsid w:val="007F7B05"/>
    <w:rsid w:val="007F7B24"/>
    <w:rsid w:val="007F7B7D"/>
    <w:rsid w:val="007F7B9C"/>
    <w:rsid w:val="007F7C77"/>
    <w:rsid w:val="007F7D04"/>
    <w:rsid w:val="007F7D8E"/>
    <w:rsid w:val="007F7DBF"/>
    <w:rsid w:val="007F7E7A"/>
    <w:rsid w:val="007F7EC4"/>
    <w:rsid w:val="007F7ED3"/>
    <w:rsid w:val="007F7EDB"/>
    <w:rsid w:val="007F7F28"/>
    <w:rsid w:val="007F7F31"/>
    <w:rsid w:val="00800092"/>
    <w:rsid w:val="008003ED"/>
    <w:rsid w:val="008003F2"/>
    <w:rsid w:val="0080041E"/>
    <w:rsid w:val="00800634"/>
    <w:rsid w:val="00800883"/>
    <w:rsid w:val="00800891"/>
    <w:rsid w:val="00800927"/>
    <w:rsid w:val="00800AA1"/>
    <w:rsid w:val="00800ADE"/>
    <w:rsid w:val="00800CBA"/>
    <w:rsid w:val="00800D5D"/>
    <w:rsid w:val="00800DDF"/>
    <w:rsid w:val="00800ECC"/>
    <w:rsid w:val="00801024"/>
    <w:rsid w:val="00801028"/>
    <w:rsid w:val="00801053"/>
    <w:rsid w:val="008011BB"/>
    <w:rsid w:val="0080148D"/>
    <w:rsid w:val="00801578"/>
    <w:rsid w:val="00801A34"/>
    <w:rsid w:val="00801BBC"/>
    <w:rsid w:val="00801C6D"/>
    <w:rsid w:val="00801CB1"/>
    <w:rsid w:val="00801CDE"/>
    <w:rsid w:val="00801CF1"/>
    <w:rsid w:val="00801E0A"/>
    <w:rsid w:val="00801E64"/>
    <w:rsid w:val="00801F86"/>
    <w:rsid w:val="00801FDF"/>
    <w:rsid w:val="00801FE5"/>
    <w:rsid w:val="00802162"/>
    <w:rsid w:val="0080225D"/>
    <w:rsid w:val="008023B8"/>
    <w:rsid w:val="008025B0"/>
    <w:rsid w:val="008025BE"/>
    <w:rsid w:val="00802B19"/>
    <w:rsid w:val="00802B4C"/>
    <w:rsid w:val="00802C11"/>
    <w:rsid w:val="00802CE2"/>
    <w:rsid w:val="00802D7E"/>
    <w:rsid w:val="00803095"/>
    <w:rsid w:val="008032BC"/>
    <w:rsid w:val="00803302"/>
    <w:rsid w:val="0080332C"/>
    <w:rsid w:val="00803344"/>
    <w:rsid w:val="00803353"/>
    <w:rsid w:val="00803453"/>
    <w:rsid w:val="00803485"/>
    <w:rsid w:val="00803533"/>
    <w:rsid w:val="0080364B"/>
    <w:rsid w:val="00803764"/>
    <w:rsid w:val="0080382A"/>
    <w:rsid w:val="0080387E"/>
    <w:rsid w:val="00803950"/>
    <w:rsid w:val="00803A02"/>
    <w:rsid w:val="00803B51"/>
    <w:rsid w:val="00803D66"/>
    <w:rsid w:val="00803D77"/>
    <w:rsid w:val="00803D7C"/>
    <w:rsid w:val="00803DCA"/>
    <w:rsid w:val="00803E33"/>
    <w:rsid w:val="00803E69"/>
    <w:rsid w:val="00803E8A"/>
    <w:rsid w:val="00803EDE"/>
    <w:rsid w:val="008040BB"/>
    <w:rsid w:val="00804135"/>
    <w:rsid w:val="00804350"/>
    <w:rsid w:val="008043AD"/>
    <w:rsid w:val="008043CE"/>
    <w:rsid w:val="008044F5"/>
    <w:rsid w:val="00804522"/>
    <w:rsid w:val="0080452A"/>
    <w:rsid w:val="008045CB"/>
    <w:rsid w:val="008047A2"/>
    <w:rsid w:val="008047C1"/>
    <w:rsid w:val="008047D2"/>
    <w:rsid w:val="0080489E"/>
    <w:rsid w:val="00804ADD"/>
    <w:rsid w:val="00804BCA"/>
    <w:rsid w:val="00804C4B"/>
    <w:rsid w:val="00804D11"/>
    <w:rsid w:val="00804D21"/>
    <w:rsid w:val="00804D50"/>
    <w:rsid w:val="00804DD3"/>
    <w:rsid w:val="00804DD6"/>
    <w:rsid w:val="00804EC4"/>
    <w:rsid w:val="00804F92"/>
    <w:rsid w:val="00804FB5"/>
    <w:rsid w:val="008050E7"/>
    <w:rsid w:val="008050F8"/>
    <w:rsid w:val="00805172"/>
    <w:rsid w:val="00805177"/>
    <w:rsid w:val="0080522B"/>
    <w:rsid w:val="0080531E"/>
    <w:rsid w:val="0080546D"/>
    <w:rsid w:val="00805473"/>
    <w:rsid w:val="0080551F"/>
    <w:rsid w:val="00805680"/>
    <w:rsid w:val="0080569E"/>
    <w:rsid w:val="00805887"/>
    <w:rsid w:val="00805898"/>
    <w:rsid w:val="008058C3"/>
    <w:rsid w:val="00805D2D"/>
    <w:rsid w:val="00805DBB"/>
    <w:rsid w:val="00805EAC"/>
    <w:rsid w:val="00805EAE"/>
    <w:rsid w:val="008060C6"/>
    <w:rsid w:val="00806194"/>
    <w:rsid w:val="00806277"/>
    <w:rsid w:val="0080632D"/>
    <w:rsid w:val="00806399"/>
    <w:rsid w:val="008063A2"/>
    <w:rsid w:val="00806442"/>
    <w:rsid w:val="00806604"/>
    <w:rsid w:val="008066AE"/>
    <w:rsid w:val="008067FF"/>
    <w:rsid w:val="00806803"/>
    <w:rsid w:val="00806851"/>
    <w:rsid w:val="008069A2"/>
    <w:rsid w:val="008069E4"/>
    <w:rsid w:val="00806AC1"/>
    <w:rsid w:val="00806BCD"/>
    <w:rsid w:val="00806BCF"/>
    <w:rsid w:val="00806CA3"/>
    <w:rsid w:val="00806CB8"/>
    <w:rsid w:val="00806D05"/>
    <w:rsid w:val="00806D86"/>
    <w:rsid w:val="00806E75"/>
    <w:rsid w:val="00806F4D"/>
    <w:rsid w:val="00806FA7"/>
    <w:rsid w:val="00806FDB"/>
    <w:rsid w:val="00807036"/>
    <w:rsid w:val="00807083"/>
    <w:rsid w:val="008070BA"/>
    <w:rsid w:val="008070D9"/>
    <w:rsid w:val="008071B8"/>
    <w:rsid w:val="008072CC"/>
    <w:rsid w:val="008072EA"/>
    <w:rsid w:val="008074D1"/>
    <w:rsid w:val="00807668"/>
    <w:rsid w:val="008076AB"/>
    <w:rsid w:val="0080782E"/>
    <w:rsid w:val="00807875"/>
    <w:rsid w:val="008078CB"/>
    <w:rsid w:val="008078F9"/>
    <w:rsid w:val="00807AF7"/>
    <w:rsid w:val="00807B37"/>
    <w:rsid w:val="00807D94"/>
    <w:rsid w:val="00807DA7"/>
    <w:rsid w:val="00807EDF"/>
    <w:rsid w:val="00807F5B"/>
    <w:rsid w:val="00807F80"/>
    <w:rsid w:val="00810039"/>
    <w:rsid w:val="008102DE"/>
    <w:rsid w:val="0081037D"/>
    <w:rsid w:val="008103E5"/>
    <w:rsid w:val="008103FE"/>
    <w:rsid w:val="0081045B"/>
    <w:rsid w:val="0081045F"/>
    <w:rsid w:val="0081062C"/>
    <w:rsid w:val="008106E7"/>
    <w:rsid w:val="008109BD"/>
    <w:rsid w:val="00810B9F"/>
    <w:rsid w:val="00810C3F"/>
    <w:rsid w:val="00810C9D"/>
    <w:rsid w:val="00810E02"/>
    <w:rsid w:val="00810E3D"/>
    <w:rsid w:val="00810E46"/>
    <w:rsid w:val="00810E95"/>
    <w:rsid w:val="00810EAF"/>
    <w:rsid w:val="0081120F"/>
    <w:rsid w:val="0081124E"/>
    <w:rsid w:val="00811262"/>
    <w:rsid w:val="00811422"/>
    <w:rsid w:val="008114AF"/>
    <w:rsid w:val="00811643"/>
    <w:rsid w:val="0081180A"/>
    <w:rsid w:val="00811A1F"/>
    <w:rsid w:val="00811AE0"/>
    <w:rsid w:val="00811B91"/>
    <w:rsid w:val="00811C51"/>
    <w:rsid w:val="00811C79"/>
    <w:rsid w:val="00811D1A"/>
    <w:rsid w:val="00811D5E"/>
    <w:rsid w:val="00811D6D"/>
    <w:rsid w:val="00811DA7"/>
    <w:rsid w:val="00811EB3"/>
    <w:rsid w:val="00811EFF"/>
    <w:rsid w:val="00811F73"/>
    <w:rsid w:val="00811FBA"/>
    <w:rsid w:val="00811FCF"/>
    <w:rsid w:val="00812067"/>
    <w:rsid w:val="0081207E"/>
    <w:rsid w:val="008121CF"/>
    <w:rsid w:val="00812315"/>
    <w:rsid w:val="008123DB"/>
    <w:rsid w:val="008124F8"/>
    <w:rsid w:val="00812638"/>
    <w:rsid w:val="008126A1"/>
    <w:rsid w:val="008127B9"/>
    <w:rsid w:val="00812808"/>
    <w:rsid w:val="008128AC"/>
    <w:rsid w:val="008128EC"/>
    <w:rsid w:val="008129C2"/>
    <w:rsid w:val="00812A27"/>
    <w:rsid w:val="00812A41"/>
    <w:rsid w:val="00812BBB"/>
    <w:rsid w:val="00812CA5"/>
    <w:rsid w:val="00812D1B"/>
    <w:rsid w:val="00812D23"/>
    <w:rsid w:val="00812D8D"/>
    <w:rsid w:val="00812DD4"/>
    <w:rsid w:val="00812E24"/>
    <w:rsid w:val="00812F36"/>
    <w:rsid w:val="00812F68"/>
    <w:rsid w:val="00812F81"/>
    <w:rsid w:val="00813031"/>
    <w:rsid w:val="00813036"/>
    <w:rsid w:val="008130EE"/>
    <w:rsid w:val="00813177"/>
    <w:rsid w:val="008132A4"/>
    <w:rsid w:val="008134C0"/>
    <w:rsid w:val="008135C6"/>
    <w:rsid w:val="00813781"/>
    <w:rsid w:val="0081384D"/>
    <w:rsid w:val="008138C2"/>
    <w:rsid w:val="00813944"/>
    <w:rsid w:val="00813A26"/>
    <w:rsid w:val="00813B0F"/>
    <w:rsid w:val="00813C3D"/>
    <w:rsid w:val="00813D50"/>
    <w:rsid w:val="00813ECA"/>
    <w:rsid w:val="00813FDC"/>
    <w:rsid w:val="00814242"/>
    <w:rsid w:val="00814381"/>
    <w:rsid w:val="0081447A"/>
    <w:rsid w:val="00814610"/>
    <w:rsid w:val="00814661"/>
    <w:rsid w:val="00814665"/>
    <w:rsid w:val="008146C9"/>
    <w:rsid w:val="008146ED"/>
    <w:rsid w:val="008147BA"/>
    <w:rsid w:val="008148FB"/>
    <w:rsid w:val="008149E9"/>
    <w:rsid w:val="00814B42"/>
    <w:rsid w:val="00814C9D"/>
    <w:rsid w:val="00814D87"/>
    <w:rsid w:val="00814E6A"/>
    <w:rsid w:val="008151C4"/>
    <w:rsid w:val="00815205"/>
    <w:rsid w:val="00815277"/>
    <w:rsid w:val="008152A4"/>
    <w:rsid w:val="0081545C"/>
    <w:rsid w:val="0081555E"/>
    <w:rsid w:val="008155B0"/>
    <w:rsid w:val="00815657"/>
    <w:rsid w:val="0081580E"/>
    <w:rsid w:val="0081584C"/>
    <w:rsid w:val="0081587E"/>
    <w:rsid w:val="008158A1"/>
    <w:rsid w:val="008158AD"/>
    <w:rsid w:val="008159BA"/>
    <w:rsid w:val="00815B2E"/>
    <w:rsid w:val="00815BE1"/>
    <w:rsid w:val="00815C57"/>
    <w:rsid w:val="00815CA0"/>
    <w:rsid w:val="00815D96"/>
    <w:rsid w:val="00815E76"/>
    <w:rsid w:val="00815E93"/>
    <w:rsid w:val="00815EFB"/>
    <w:rsid w:val="00815F55"/>
    <w:rsid w:val="00815F58"/>
    <w:rsid w:val="00816033"/>
    <w:rsid w:val="008160BF"/>
    <w:rsid w:val="0081610D"/>
    <w:rsid w:val="00816110"/>
    <w:rsid w:val="0081618A"/>
    <w:rsid w:val="00816273"/>
    <w:rsid w:val="0081640A"/>
    <w:rsid w:val="0081670D"/>
    <w:rsid w:val="00816769"/>
    <w:rsid w:val="00816771"/>
    <w:rsid w:val="00816857"/>
    <w:rsid w:val="00816AC6"/>
    <w:rsid w:val="00816C40"/>
    <w:rsid w:val="00816C45"/>
    <w:rsid w:val="00816D40"/>
    <w:rsid w:val="00816D61"/>
    <w:rsid w:val="00816E2C"/>
    <w:rsid w:val="00816F41"/>
    <w:rsid w:val="00817096"/>
    <w:rsid w:val="0081724F"/>
    <w:rsid w:val="00817292"/>
    <w:rsid w:val="008172A0"/>
    <w:rsid w:val="0081732E"/>
    <w:rsid w:val="0081733B"/>
    <w:rsid w:val="008176ED"/>
    <w:rsid w:val="008177AE"/>
    <w:rsid w:val="008177D1"/>
    <w:rsid w:val="00817837"/>
    <w:rsid w:val="00817986"/>
    <w:rsid w:val="00817A2E"/>
    <w:rsid w:val="00817AA7"/>
    <w:rsid w:val="00817ABB"/>
    <w:rsid w:val="00817AE7"/>
    <w:rsid w:val="00817B57"/>
    <w:rsid w:val="00817DCE"/>
    <w:rsid w:val="00817E67"/>
    <w:rsid w:val="00817E7B"/>
    <w:rsid w:val="00817ECA"/>
    <w:rsid w:val="00817F1A"/>
    <w:rsid w:val="00820005"/>
    <w:rsid w:val="0082013E"/>
    <w:rsid w:val="008201A8"/>
    <w:rsid w:val="008203D4"/>
    <w:rsid w:val="008204DD"/>
    <w:rsid w:val="00820526"/>
    <w:rsid w:val="00820562"/>
    <w:rsid w:val="0082060B"/>
    <w:rsid w:val="00820641"/>
    <w:rsid w:val="008207BB"/>
    <w:rsid w:val="0082083A"/>
    <w:rsid w:val="00820922"/>
    <w:rsid w:val="00820A21"/>
    <w:rsid w:val="00820BCE"/>
    <w:rsid w:val="00820CCA"/>
    <w:rsid w:val="00820D65"/>
    <w:rsid w:val="00820DEF"/>
    <w:rsid w:val="00820E4E"/>
    <w:rsid w:val="00820F8B"/>
    <w:rsid w:val="008210EF"/>
    <w:rsid w:val="0082119F"/>
    <w:rsid w:val="00821326"/>
    <w:rsid w:val="00821558"/>
    <w:rsid w:val="008215AA"/>
    <w:rsid w:val="0082167C"/>
    <w:rsid w:val="00821750"/>
    <w:rsid w:val="008218B5"/>
    <w:rsid w:val="008219E3"/>
    <w:rsid w:val="00821A59"/>
    <w:rsid w:val="00821B51"/>
    <w:rsid w:val="00821B7C"/>
    <w:rsid w:val="00821C25"/>
    <w:rsid w:val="00821CC9"/>
    <w:rsid w:val="00821D04"/>
    <w:rsid w:val="00821DAC"/>
    <w:rsid w:val="00821E8E"/>
    <w:rsid w:val="00821F7E"/>
    <w:rsid w:val="00821FD6"/>
    <w:rsid w:val="0082201C"/>
    <w:rsid w:val="008220C7"/>
    <w:rsid w:val="008220CD"/>
    <w:rsid w:val="008220EF"/>
    <w:rsid w:val="008222EC"/>
    <w:rsid w:val="00822352"/>
    <w:rsid w:val="00822399"/>
    <w:rsid w:val="008223A8"/>
    <w:rsid w:val="0082244B"/>
    <w:rsid w:val="00822564"/>
    <w:rsid w:val="008225F5"/>
    <w:rsid w:val="0082273C"/>
    <w:rsid w:val="00822844"/>
    <w:rsid w:val="00822879"/>
    <w:rsid w:val="008228A0"/>
    <w:rsid w:val="0082295C"/>
    <w:rsid w:val="00822A24"/>
    <w:rsid w:val="00822A8D"/>
    <w:rsid w:val="00822BCF"/>
    <w:rsid w:val="00822CBA"/>
    <w:rsid w:val="00822E34"/>
    <w:rsid w:val="00822F0D"/>
    <w:rsid w:val="00822F49"/>
    <w:rsid w:val="00822F83"/>
    <w:rsid w:val="008230AF"/>
    <w:rsid w:val="00823296"/>
    <w:rsid w:val="008232D4"/>
    <w:rsid w:val="00823305"/>
    <w:rsid w:val="0082339F"/>
    <w:rsid w:val="00823487"/>
    <w:rsid w:val="0082349F"/>
    <w:rsid w:val="0082350F"/>
    <w:rsid w:val="00823596"/>
    <w:rsid w:val="0082366A"/>
    <w:rsid w:val="0082386B"/>
    <w:rsid w:val="008239CD"/>
    <w:rsid w:val="00823AB5"/>
    <w:rsid w:val="00823BA2"/>
    <w:rsid w:val="00823BE5"/>
    <w:rsid w:val="00823D72"/>
    <w:rsid w:val="00823DB7"/>
    <w:rsid w:val="00823FB9"/>
    <w:rsid w:val="00823FEC"/>
    <w:rsid w:val="008241F8"/>
    <w:rsid w:val="0082428E"/>
    <w:rsid w:val="008242DB"/>
    <w:rsid w:val="008244EF"/>
    <w:rsid w:val="00824607"/>
    <w:rsid w:val="00824628"/>
    <w:rsid w:val="00824657"/>
    <w:rsid w:val="0082469B"/>
    <w:rsid w:val="0082470E"/>
    <w:rsid w:val="0082471C"/>
    <w:rsid w:val="00824773"/>
    <w:rsid w:val="008247BC"/>
    <w:rsid w:val="008247F6"/>
    <w:rsid w:val="00824BEC"/>
    <w:rsid w:val="00824CE1"/>
    <w:rsid w:val="00824F28"/>
    <w:rsid w:val="00824FC6"/>
    <w:rsid w:val="008251EF"/>
    <w:rsid w:val="00825286"/>
    <w:rsid w:val="008252C6"/>
    <w:rsid w:val="008252FD"/>
    <w:rsid w:val="00825337"/>
    <w:rsid w:val="00825351"/>
    <w:rsid w:val="00825445"/>
    <w:rsid w:val="008254A9"/>
    <w:rsid w:val="00825597"/>
    <w:rsid w:val="00825628"/>
    <w:rsid w:val="008256E6"/>
    <w:rsid w:val="00825775"/>
    <w:rsid w:val="0082594D"/>
    <w:rsid w:val="00825B1C"/>
    <w:rsid w:val="00825B33"/>
    <w:rsid w:val="00825CBA"/>
    <w:rsid w:val="00825D06"/>
    <w:rsid w:val="00825D47"/>
    <w:rsid w:val="00825D93"/>
    <w:rsid w:val="00825DB3"/>
    <w:rsid w:val="00825E0D"/>
    <w:rsid w:val="00825F20"/>
    <w:rsid w:val="00826464"/>
    <w:rsid w:val="00826637"/>
    <w:rsid w:val="0082672D"/>
    <w:rsid w:val="00826756"/>
    <w:rsid w:val="0082675D"/>
    <w:rsid w:val="00826800"/>
    <w:rsid w:val="00826825"/>
    <w:rsid w:val="00826939"/>
    <w:rsid w:val="00826AA9"/>
    <w:rsid w:val="00826AD1"/>
    <w:rsid w:val="00826B39"/>
    <w:rsid w:val="00826C81"/>
    <w:rsid w:val="00826D1E"/>
    <w:rsid w:val="00826E2F"/>
    <w:rsid w:val="00826E4D"/>
    <w:rsid w:val="00826EB6"/>
    <w:rsid w:val="00826F0A"/>
    <w:rsid w:val="00826F71"/>
    <w:rsid w:val="008270E2"/>
    <w:rsid w:val="00827186"/>
    <w:rsid w:val="00827195"/>
    <w:rsid w:val="008271B1"/>
    <w:rsid w:val="00827320"/>
    <w:rsid w:val="0082747C"/>
    <w:rsid w:val="00827501"/>
    <w:rsid w:val="00827522"/>
    <w:rsid w:val="00827562"/>
    <w:rsid w:val="00827580"/>
    <w:rsid w:val="0082760C"/>
    <w:rsid w:val="00827771"/>
    <w:rsid w:val="008277C9"/>
    <w:rsid w:val="008277F9"/>
    <w:rsid w:val="0082780F"/>
    <w:rsid w:val="00827837"/>
    <w:rsid w:val="00827864"/>
    <w:rsid w:val="0082789D"/>
    <w:rsid w:val="0082793A"/>
    <w:rsid w:val="00827950"/>
    <w:rsid w:val="00827979"/>
    <w:rsid w:val="00827A9B"/>
    <w:rsid w:val="00827AA1"/>
    <w:rsid w:val="00827AD5"/>
    <w:rsid w:val="00827C8C"/>
    <w:rsid w:val="00827E33"/>
    <w:rsid w:val="008300F7"/>
    <w:rsid w:val="00830156"/>
    <w:rsid w:val="008302F1"/>
    <w:rsid w:val="008302FD"/>
    <w:rsid w:val="00830341"/>
    <w:rsid w:val="008303F2"/>
    <w:rsid w:val="00830527"/>
    <w:rsid w:val="008306BF"/>
    <w:rsid w:val="00830745"/>
    <w:rsid w:val="00830748"/>
    <w:rsid w:val="008308F2"/>
    <w:rsid w:val="0083097C"/>
    <w:rsid w:val="008309AB"/>
    <w:rsid w:val="008309F8"/>
    <w:rsid w:val="00830A1C"/>
    <w:rsid w:val="00830A55"/>
    <w:rsid w:val="00830A7A"/>
    <w:rsid w:val="00830B5F"/>
    <w:rsid w:val="00830C84"/>
    <w:rsid w:val="00830CF3"/>
    <w:rsid w:val="00830D71"/>
    <w:rsid w:val="008314B1"/>
    <w:rsid w:val="00831541"/>
    <w:rsid w:val="00831783"/>
    <w:rsid w:val="0083184B"/>
    <w:rsid w:val="008318CC"/>
    <w:rsid w:val="00831919"/>
    <w:rsid w:val="00831989"/>
    <w:rsid w:val="00831A53"/>
    <w:rsid w:val="00831B1C"/>
    <w:rsid w:val="00831BC2"/>
    <w:rsid w:val="00831DEE"/>
    <w:rsid w:val="00831F07"/>
    <w:rsid w:val="00831F4B"/>
    <w:rsid w:val="00831F9E"/>
    <w:rsid w:val="00831FBC"/>
    <w:rsid w:val="00832068"/>
    <w:rsid w:val="0083213F"/>
    <w:rsid w:val="0083217B"/>
    <w:rsid w:val="008321BA"/>
    <w:rsid w:val="008322D0"/>
    <w:rsid w:val="00832406"/>
    <w:rsid w:val="0083241A"/>
    <w:rsid w:val="0083247C"/>
    <w:rsid w:val="008325CC"/>
    <w:rsid w:val="008325F1"/>
    <w:rsid w:val="0083267C"/>
    <w:rsid w:val="008329BF"/>
    <w:rsid w:val="00832AE1"/>
    <w:rsid w:val="00832BD2"/>
    <w:rsid w:val="00832D22"/>
    <w:rsid w:val="00832D51"/>
    <w:rsid w:val="00832E04"/>
    <w:rsid w:val="00833037"/>
    <w:rsid w:val="008331B5"/>
    <w:rsid w:val="00833259"/>
    <w:rsid w:val="00833333"/>
    <w:rsid w:val="00833372"/>
    <w:rsid w:val="0083344C"/>
    <w:rsid w:val="0083358D"/>
    <w:rsid w:val="008337E1"/>
    <w:rsid w:val="00833828"/>
    <w:rsid w:val="00833A13"/>
    <w:rsid w:val="00833A14"/>
    <w:rsid w:val="00833A2F"/>
    <w:rsid w:val="00833AC7"/>
    <w:rsid w:val="00833B09"/>
    <w:rsid w:val="00833B33"/>
    <w:rsid w:val="00833E3D"/>
    <w:rsid w:val="00833EFF"/>
    <w:rsid w:val="00833F70"/>
    <w:rsid w:val="0083405B"/>
    <w:rsid w:val="00834109"/>
    <w:rsid w:val="008341D4"/>
    <w:rsid w:val="00834201"/>
    <w:rsid w:val="00834281"/>
    <w:rsid w:val="008343E6"/>
    <w:rsid w:val="0083457F"/>
    <w:rsid w:val="008346EC"/>
    <w:rsid w:val="0083497D"/>
    <w:rsid w:val="008349AC"/>
    <w:rsid w:val="00834B33"/>
    <w:rsid w:val="00834B72"/>
    <w:rsid w:val="00834C02"/>
    <w:rsid w:val="00834C31"/>
    <w:rsid w:val="00834D9C"/>
    <w:rsid w:val="00834E3F"/>
    <w:rsid w:val="00834F67"/>
    <w:rsid w:val="00835146"/>
    <w:rsid w:val="0083517B"/>
    <w:rsid w:val="00835274"/>
    <w:rsid w:val="00835363"/>
    <w:rsid w:val="0083539B"/>
    <w:rsid w:val="008353E0"/>
    <w:rsid w:val="008354BC"/>
    <w:rsid w:val="00835531"/>
    <w:rsid w:val="0083555D"/>
    <w:rsid w:val="008355A1"/>
    <w:rsid w:val="0083575F"/>
    <w:rsid w:val="00835764"/>
    <w:rsid w:val="0083590A"/>
    <w:rsid w:val="008359DD"/>
    <w:rsid w:val="00835B19"/>
    <w:rsid w:val="00835C8A"/>
    <w:rsid w:val="00835D45"/>
    <w:rsid w:val="00835D4E"/>
    <w:rsid w:val="00835E1D"/>
    <w:rsid w:val="00835E73"/>
    <w:rsid w:val="00835F35"/>
    <w:rsid w:val="00835F64"/>
    <w:rsid w:val="008360C6"/>
    <w:rsid w:val="008362A9"/>
    <w:rsid w:val="008363CF"/>
    <w:rsid w:val="00836404"/>
    <w:rsid w:val="00836408"/>
    <w:rsid w:val="00836421"/>
    <w:rsid w:val="00836550"/>
    <w:rsid w:val="008365AE"/>
    <w:rsid w:val="0083666C"/>
    <w:rsid w:val="008368A7"/>
    <w:rsid w:val="00836948"/>
    <w:rsid w:val="00836A29"/>
    <w:rsid w:val="00836C52"/>
    <w:rsid w:val="00836CA6"/>
    <w:rsid w:val="00836CBA"/>
    <w:rsid w:val="00836D04"/>
    <w:rsid w:val="00836D6C"/>
    <w:rsid w:val="00836F18"/>
    <w:rsid w:val="00836F87"/>
    <w:rsid w:val="00837011"/>
    <w:rsid w:val="0083703A"/>
    <w:rsid w:val="008371A2"/>
    <w:rsid w:val="008373E9"/>
    <w:rsid w:val="0083779D"/>
    <w:rsid w:val="00837893"/>
    <w:rsid w:val="008378A7"/>
    <w:rsid w:val="008378BC"/>
    <w:rsid w:val="0083796A"/>
    <w:rsid w:val="008379EB"/>
    <w:rsid w:val="00837ACC"/>
    <w:rsid w:val="00837BB3"/>
    <w:rsid w:val="00837C1C"/>
    <w:rsid w:val="00837DCC"/>
    <w:rsid w:val="00837E0B"/>
    <w:rsid w:val="00837E91"/>
    <w:rsid w:val="00837F26"/>
    <w:rsid w:val="00840124"/>
    <w:rsid w:val="0084026D"/>
    <w:rsid w:val="008405C0"/>
    <w:rsid w:val="0084060C"/>
    <w:rsid w:val="00840B2D"/>
    <w:rsid w:val="00840B85"/>
    <w:rsid w:val="00840C53"/>
    <w:rsid w:val="00840C8C"/>
    <w:rsid w:val="00840CDD"/>
    <w:rsid w:val="00840CE0"/>
    <w:rsid w:val="00840D53"/>
    <w:rsid w:val="00840DA0"/>
    <w:rsid w:val="00840F30"/>
    <w:rsid w:val="00840FD6"/>
    <w:rsid w:val="00840FFF"/>
    <w:rsid w:val="0084109D"/>
    <w:rsid w:val="008411FB"/>
    <w:rsid w:val="008412A5"/>
    <w:rsid w:val="008412EC"/>
    <w:rsid w:val="008413AA"/>
    <w:rsid w:val="008413F8"/>
    <w:rsid w:val="00841412"/>
    <w:rsid w:val="00841473"/>
    <w:rsid w:val="008416CE"/>
    <w:rsid w:val="008416D5"/>
    <w:rsid w:val="008417D8"/>
    <w:rsid w:val="008418C7"/>
    <w:rsid w:val="0084191A"/>
    <w:rsid w:val="00841937"/>
    <w:rsid w:val="00841A54"/>
    <w:rsid w:val="00841A55"/>
    <w:rsid w:val="00841A92"/>
    <w:rsid w:val="00841AF2"/>
    <w:rsid w:val="00841C8C"/>
    <w:rsid w:val="00841C8F"/>
    <w:rsid w:val="00841D04"/>
    <w:rsid w:val="00841D3A"/>
    <w:rsid w:val="00841D68"/>
    <w:rsid w:val="00841DF0"/>
    <w:rsid w:val="00841E11"/>
    <w:rsid w:val="00841EAA"/>
    <w:rsid w:val="00841EC2"/>
    <w:rsid w:val="00841FF0"/>
    <w:rsid w:val="00842001"/>
    <w:rsid w:val="00842195"/>
    <w:rsid w:val="008421A0"/>
    <w:rsid w:val="0084245A"/>
    <w:rsid w:val="0084245B"/>
    <w:rsid w:val="008424B9"/>
    <w:rsid w:val="008425B0"/>
    <w:rsid w:val="00842771"/>
    <w:rsid w:val="008429EA"/>
    <w:rsid w:val="00842A70"/>
    <w:rsid w:val="00842C72"/>
    <w:rsid w:val="00842CBF"/>
    <w:rsid w:val="0084303B"/>
    <w:rsid w:val="0084305A"/>
    <w:rsid w:val="008431DB"/>
    <w:rsid w:val="0084321C"/>
    <w:rsid w:val="00843230"/>
    <w:rsid w:val="00843269"/>
    <w:rsid w:val="008432CD"/>
    <w:rsid w:val="008434FC"/>
    <w:rsid w:val="008436AB"/>
    <w:rsid w:val="008436EA"/>
    <w:rsid w:val="008439B8"/>
    <w:rsid w:val="00843A65"/>
    <w:rsid w:val="00843ADE"/>
    <w:rsid w:val="00843B00"/>
    <w:rsid w:val="00843B23"/>
    <w:rsid w:val="00843CB4"/>
    <w:rsid w:val="00843CFA"/>
    <w:rsid w:val="00844310"/>
    <w:rsid w:val="00844391"/>
    <w:rsid w:val="008444CE"/>
    <w:rsid w:val="00844553"/>
    <w:rsid w:val="008446A6"/>
    <w:rsid w:val="008446F4"/>
    <w:rsid w:val="008447F1"/>
    <w:rsid w:val="00844A98"/>
    <w:rsid w:val="00844BDC"/>
    <w:rsid w:val="00844C3B"/>
    <w:rsid w:val="00844DAB"/>
    <w:rsid w:val="00844FDD"/>
    <w:rsid w:val="008450A6"/>
    <w:rsid w:val="00845189"/>
    <w:rsid w:val="008451A2"/>
    <w:rsid w:val="00845276"/>
    <w:rsid w:val="008452F7"/>
    <w:rsid w:val="008452FD"/>
    <w:rsid w:val="00845339"/>
    <w:rsid w:val="0084533F"/>
    <w:rsid w:val="008454CC"/>
    <w:rsid w:val="0084553A"/>
    <w:rsid w:val="00845544"/>
    <w:rsid w:val="00845566"/>
    <w:rsid w:val="008455A2"/>
    <w:rsid w:val="00845609"/>
    <w:rsid w:val="00845661"/>
    <w:rsid w:val="008456BD"/>
    <w:rsid w:val="008457F4"/>
    <w:rsid w:val="00845844"/>
    <w:rsid w:val="0084592D"/>
    <w:rsid w:val="008459A2"/>
    <w:rsid w:val="008459BF"/>
    <w:rsid w:val="008459E6"/>
    <w:rsid w:val="00845A39"/>
    <w:rsid w:val="00845B70"/>
    <w:rsid w:val="00845B8A"/>
    <w:rsid w:val="00845BD9"/>
    <w:rsid w:val="00845C0B"/>
    <w:rsid w:val="00845C4C"/>
    <w:rsid w:val="00845D42"/>
    <w:rsid w:val="00845DC5"/>
    <w:rsid w:val="00845F11"/>
    <w:rsid w:val="00846144"/>
    <w:rsid w:val="0084614E"/>
    <w:rsid w:val="0084618E"/>
    <w:rsid w:val="008462AD"/>
    <w:rsid w:val="008463BD"/>
    <w:rsid w:val="00846541"/>
    <w:rsid w:val="008465C5"/>
    <w:rsid w:val="00846705"/>
    <w:rsid w:val="00846772"/>
    <w:rsid w:val="008467E8"/>
    <w:rsid w:val="00846815"/>
    <w:rsid w:val="00846939"/>
    <w:rsid w:val="0084699F"/>
    <w:rsid w:val="00846A98"/>
    <w:rsid w:val="00846BE7"/>
    <w:rsid w:val="00846DCD"/>
    <w:rsid w:val="00846E16"/>
    <w:rsid w:val="00846FAD"/>
    <w:rsid w:val="00846FEB"/>
    <w:rsid w:val="00847148"/>
    <w:rsid w:val="00847177"/>
    <w:rsid w:val="008471EF"/>
    <w:rsid w:val="00847200"/>
    <w:rsid w:val="00847201"/>
    <w:rsid w:val="0084739A"/>
    <w:rsid w:val="008473B0"/>
    <w:rsid w:val="008473DD"/>
    <w:rsid w:val="0084745C"/>
    <w:rsid w:val="00847607"/>
    <w:rsid w:val="0084768D"/>
    <w:rsid w:val="008477B2"/>
    <w:rsid w:val="00847A91"/>
    <w:rsid w:val="00847C0C"/>
    <w:rsid w:val="00847CB5"/>
    <w:rsid w:val="00847D03"/>
    <w:rsid w:val="00847E40"/>
    <w:rsid w:val="00847E81"/>
    <w:rsid w:val="00847EAE"/>
    <w:rsid w:val="00847F61"/>
    <w:rsid w:val="00847F91"/>
    <w:rsid w:val="008500A5"/>
    <w:rsid w:val="00850199"/>
    <w:rsid w:val="00850234"/>
    <w:rsid w:val="00850421"/>
    <w:rsid w:val="008505D2"/>
    <w:rsid w:val="008506C1"/>
    <w:rsid w:val="0085078E"/>
    <w:rsid w:val="008508B7"/>
    <w:rsid w:val="00850A53"/>
    <w:rsid w:val="00850AC4"/>
    <w:rsid w:val="00850B38"/>
    <w:rsid w:val="00850B74"/>
    <w:rsid w:val="00850CB2"/>
    <w:rsid w:val="00850D04"/>
    <w:rsid w:val="00850E8F"/>
    <w:rsid w:val="00850EF8"/>
    <w:rsid w:val="00850FDC"/>
    <w:rsid w:val="008510C4"/>
    <w:rsid w:val="00851115"/>
    <w:rsid w:val="00851149"/>
    <w:rsid w:val="00851231"/>
    <w:rsid w:val="00851378"/>
    <w:rsid w:val="008513C2"/>
    <w:rsid w:val="00851467"/>
    <w:rsid w:val="00851599"/>
    <w:rsid w:val="00851601"/>
    <w:rsid w:val="008516F3"/>
    <w:rsid w:val="0085182C"/>
    <w:rsid w:val="008519ED"/>
    <w:rsid w:val="00851A2F"/>
    <w:rsid w:val="00851A7E"/>
    <w:rsid w:val="00851A8A"/>
    <w:rsid w:val="00851BA3"/>
    <w:rsid w:val="00851D56"/>
    <w:rsid w:val="00851F33"/>
    <w:rsid w:val="00851FA8"/>
    <w:rsid w:val="0085211C"/>
    <w:rsid w:val="00852202"/>
    <w:rsid w:val="00852221"/>
    <w:rsid w:val="00852263"/>
    <w:rsid w:val="0085251A"/>
    <w:rsid w:val="00852689"/>
    <w:rsid w:val="00852A74"/>
    <w:rsid w:val="00852C81"/>
    <w:rsid w:val="00852C92"/>
    <w:rsid w:val="00852CBC"/>
    <w:rsid w:val="00852D26"/>
    <w:rsid w:val="00852D90"/>
    <w:rsid w:val="00852F7B"/>
    <w:rsid w:val="00853256"/>
    <w:rsid w:val="00853267"/>
    <w:rsid w:val="008532EC"/>
    <w:rsid w:val="008533E7"/>
    <w:rsid w:val="008535AD"/>
    <w:rsid w:val="00853838"/>
    <w:rsid w:val="0085388F"/>
    <w:rsid w:val="00853A34"/>
    <w:rsid w:val="00853A59"/>
    <w:rsid w:val="00853A94"/>
    <w:rsid w:val="00853AF9"/>
    <w:rsid w:val="00853B65"/>
    <w:rsid w:val="00853C30"/>
    <w:rsid w:val="00853CA3"/>
    <w:rsid w:val="00853D8F"/>
    <w:rsid w:val="00853FB5"/>
    <w:rsid w:val="00853FF5"/>
    <w:rsid w:val="00854004"/>
    <w:rsid w:val="00854125"/>
    <w:rsid w:val="00854258"/>
    <w:rsid w:val="008542BF"/>
    <w:rsid w:val="008542FA"/>
    <w:rsid w:val="008542FE"/>
    <w:rsid w:val="008544B0"/>
    <w:rsid w:val="008545C0"/>
    <w:rsid w:val="00854629"/>
    <w:rsid w:val="00854648"/>
    <w:rsid w:val="0085467A"/>
    <w:rsid w:val="00854780"/>
    <w:rsid w:val="008547F6"/>
    <w:rsid w:val="00854926"/>
    <w:rsid w:val="00854943"/>
    <w:rsid w:val="00854A06"/>
    <w:rsid w:val="00854A8F"/>
    <w:rsid w:val="00854AF9"/>
    <w:rsid w:val="00854B44"/>
    <w:rsid w:val="00854B98"/>
    <w:rsid w:val="00854CB1"/>
    <w:rsid w:val="00854F27"/>
    <w:rsid w:val="00854F86"/>
    <w:rsid w:val="00855049"/>
    <w:rsid w:val="0085506B"/>
    <w:rsid w:val="008550C1"/>
    <w:rsid w:val="008552B9"/>
    <w:rsid w:val="00855482"/>
    <w:rsid w:val="00855496"/>
    <w:rsid w:val="0085558F"/>
    <w:rsid w:val="0085574C"/>
    <w:rsid w:val="008557B4"/>
    <w:rsid w:val="008558DF"/>
    <w:rsid w:val="00855915"/>
    <w:rsid w:val="00855A39"/>
    <w:rsid w:val="00855CE3"/>
    <w:rsid w:val="00855E0A"/>
    <w:rsid w:val="00855E10"/>
    <w:rsid w:val="00855EB9"/>
    <w:rsid w:val="00855EDA"/>
    <w:rsid w:val="00855F96"/>
    <w:rsid w:val="0085616E"/>
    <w:rsid w:val="008561A7"/>
    <w:rsid w:val="0085624D"/>
    <w:rsid w:val="0085626E"/>
    <w:rsid w:val="008562BE"/>
    <w:rsid w:val="00856528"/>
    <w:rsid w:val="0085665F"/>
    <w:rsid w:val="00856683"/>
    <w:rsid w:val="008566F2"/>
    <w:rsid w:val="00856895"/>
    <w:rsid w:val="00856916"/>
    <w:rsid w:val="00856991"/>
    <w:rsid w:val="00856AC7"/>
    <w:rsid w:val="00856C97"/>
    <w:rsid w:val="00856D7E"/>
    <w:rsid w:val="00856DB3"/>
    <w:rsid w:val="00856F3A"/>
    <w:rsid w:val="008570F4"/>
    <w:rsid w:val="0085717A"/>
    <w:rsid w:val="0085756C"/>
    <w:rsid w:val="008575BC"/>
    <w:rsid w:val="00857638"/>
    <w:rsid w:val="00857838"/>
    <w:rsid w:val="00857989"/>
    <w:rsid w:val="00857DEB"/>
    <w:rsid w:val="00857DF9"/>
    <w:rsid w:val="00857EBD"/>
    <w:rsid w:val="00857EDB"/>
    <w:rsid w:val="00857F0E"/>
    <w:rsid w:val="008601DF"/>
    <w:rsid w:val="0086021E"/>
    <w:rsid w:val="008602B9"/>
    <w:rsid w:val="008603A5"/>
    <w:rsid w:val="008603CB"/>
    <w:rsid w:val="00860501"/>
    <w:rsid w:val="00860549"/>
    <w:rsid w:val="0086062C"/>
    <w:rsid w:val="00860841"/>
    <w:rsid w:val="00860892"/>
    <w:rsid w:val="008608E6"/>
    <w:rsid w:val="008608FB"/>
    <w:rsid w:val="008609FD"/>
    <w:rsid w:val="00860A91"/>
    <w:rsid w:val="00860BA4"/>
    <w:rsid w:val="00860D07"/>
    <w:rsid w:val="00860F06"/>
    <w:rsid w:val="00860FB2"/>
    <w:rsid w:val="00861001"/>
    <w:rsid w:val="0086108A"/>
    <w:rsid w:val="00861138"/>
    <w:rsid w:val="00861208"/>
    <w:rsid w:val="0086125E"/>
    <w:rsid w:val="0086129F"/>
    <w:rsid w:val="00861364"/>
    <w:rsid w:val="0086140E"/>
    <w:rsid w:val="00861412"/>
    <w:rsid w:val="0086155A"/>
    <w:rsid w:val="00861579"/>
    <w:rsid w:val="0086168E"/>
    <w:rsid w:val="008616EF"/>
    <w:rsid w:val="008617D9"/>
    <w:rsid w:val="00861841"/>
    <w:rsid w:val="0086199A"/>
    <w:rsid w:val="00861A46"/>
    <w:rsid w:val="00861A83"/>
    <w:rsid w:val="00861B4B"/>
    <w:rsid w:val="00861E93"/>
    <w:rsid w:val="008620F7"/>
    <w:rsid w:val="008621D8"/>
    <w:rsid w:val="008621DC"/>
    <w:rsid w:val="0086222D"/>
    <w:rsid w:val="00862244"/>
    <w:rsid w:val="0086225C"/>
    <w:rsid w:val="0086227B"/>
    <w:rsid w:val="008623E8"/>
    <w:rsid w:val="0086242B"/>
    <w:rsid w:val="00862494"/>
    <w:rsid w:val="00862507"/>
    <w:rsid w:val="00862636"/>
    <w:rsid w:val="00862653"/>
    <w:rsid w:val="00862692"/>
    <w:rsid w:val="00862704"/>
    <w:rsid w:val="00862788"/>
    <w:rsid w:val="008627CC"/>
    <w:rsid w:val="008628B4"/>
    <w:rsid w:val="00862A27"/>
    <w:rsid w:val="00862B38"/>
    <w:rsid w:val="00862B3D"/>
    <w:rsid w:val="00862B9C"/>
    <w:rsid w:val="00862C7D"/>
    <w:rsid w:val="00862D62"/>
    <w:rsid w:val="00862E11"/>
    <w:rsid w:val="00862E7C"/>
    <w:rsid w:val="00862EEB"/>
    <w:rsid w:val="00862FA7"/>
    <w:rsid w:val="00863069"/>
    <w:rsid w:val="00863078"/>
    <w:rsid w:val="0086307F"/>
    <w:rsid w:val="0086318F"/>
    <w:rsid w:val="00863276"/>
    <w:rsid w:val="00863357"/>
    <w:rsid w:val="008633F1"/>
    <w:rsid w:val="008633FC"/>
    <w:rsid w:val="008634F9"/>
    <w:rsid w:val="00863532"/>
    <w:rsid w:val="008636C0"/>
    <w:rsid w:val="00863738"/>
    <w:rsid w:val="008638C5"/>
    <w:rsid w:val="00863941"/>
    <w:rsid w:val="00863999"/>
    <w:rsid w:val="008639D1"/>
    <w:rsid w:val="00863A5D"/>
    <w:rsid w:val="00863BBE"/>
    <w:rsid w:val="00863C30"/>
    <w:rsid w:val="00863C45"/>
    <w:rsid w:val="00863D26"/>
    <w:rsid w:val="00863EB2"/>
    <w:rsid w:val="00863ED9"/>
    <w:rsid w:val="00863F14"/>
    <w:rsid w:val="00863F7D"/>
    <w:rsid w:val="00863FD9"/>
    <w:rsid w:val="00864138"/>
    <w:rsid w:val="008641D7"/>
    <w:rsid w:val="008646B5"/>
    <w:rsid w:val="00864864"/>
    <w:rsid w:val="008648B3"/>
    <w:rsid w:val="00864A06"/>
    <w:rsid w:val="00864A3F"/>
    <w:rsid w:val="00864A7B"/>
    <w:rsid w:val="00864A7F"/>
    <w:rsid w:val="00864B17"/>
    <w:rsid w:val="00864BF8"/>
    <w:rsid w:val="00864DE5"/>
    <w:rsid w:val="00864E40"/>
    <w:rsid w:val="00864EE6"/>
    <w:rsid w:val="00864EEF"/>
    <w:rsid w:val="008650CB"/>
    <w:rsid w:val="008650E2"/>
    <w:rsid w:val="00865265"/>
    <w:rsid w:val="00865288"/>
    <w:rsid w:val="008652FE"/>
    <w:rsid w:val="0086532A"/>
    <w:rsid w:val="00865423"/>
    <w:rsid w:val="008654D4"/>
    <w:rsid w:val="0086552A"/>
    <w:rsid w:val="00865561"/>
    <w:rsid w:val="00865642"/>
    <w:rsid w:val="008656A5"/>
    <w:rsid w:val="00865766"/>
    <w:rsid w:val="00865772"/>
    <w:rsid w:val="00865955"/>
    <w:rsid w:val="00865A47"/>
    <w:rsid w:val="00865ACC"/>
    <w:rsid w:val="00865D41"/>
    <w:rsid w:val="00865E31"/>
    <w:rsid w:val="00865F8A"/>
    <w:rsid w:val="008660FB"/>
    <w:rsid w:val="00866236"/>
    <w:rsid w:val="0086627D"/>
    <w:rsid w:val="00866327"/>
    <w:rsid w:val="00866344"/>
    <w:rsid w:val="00866386"/>
    <w:rsid w:val="00866400"/>
    <w:rsid w:val="0086640A"/>
    <w:rsid w:val="00866486"/>
    <w:rsid w:val="008665B8"/>
    <w:rsid w:val="008665DE"/>
    <w:rsid w:val="008665E2"/>
    <w:rsid w:val="00866981"/>
    <w:rsid w:val="0086699E"/>
    <w:rsid w:val="008669A4"/>
    <w:rsid w:val="008669AF"/>
    <w:rsid w:val="00866A04"/>
    <w:rsid w:val="00866BF1"/>
    <w:rsid w:val="00866D99"/>
    <w:rsid w:val="00866DF4"/>
    <w:rsid w:val="00866FC8"/>
    <w:rsid w:val="00867225"/>
    <w:rsid w:val="00867332"/>
    <w:rsid w:val="00867339"/>
    <w:rsid w:val="008673A4"/>
    <w:rsid w:val="008673FB"/>
    <w:rsid w:val="0086742E"/>
    <w:rsid w:val="008675B0"/>
    <w:rsid w:val="00867723"/>
    <w:rsid w:val="00867996"/>
    <w:rsid w:val="008679F2"/>
    <w:rsid w:val="00867A3B"/>
    <w:rsid w:val="00867ACF"/>
    <w:rsid w:val="00867AEB"/>
    <w:rsid w:val="00867AFB"/>
    <w:rsid w:val="00867BD0"/>
    <w:rsid w:val="00867FEE"/>
    <w:rsid w:val="008700E8"/>
    <w:rsid w:val="0087013C"/>
    <w:rsid w:val="00870240"/>
    <w:rsid w:val="008704C3"/>
    <w:rsid w:val="00870572"/>
    <w:rsid w:val="008705C8"/>
    <w:rsid w:val="008707BE"/>
    <w:rsid w:val="00870918"/>
    <w:rsid w:val="0087096E"/>
    <w:rsid w:val="00870ABB"/>
    <w:rsid w:val="00870AE6"/>
    <w:rsid w:val="00870B0B"/>
    <w:rsid w:val="00870CAE"/>
    <w:rsid w:val="00870D86"/>
    <w:rsid w:val="00870E20"/>
    <w:rsid w:val="00870F97"/>
    <w:rsid w:val="0087113E"/>
    <w:rsid w:val="0087115D"/>
    <w:rsid w:val="00871234"/>
    <w:rsid w:val="00871299"/>
    <w:rsid w:val="00871486"/>
    <w:rsid w:val="00871538"/>
    <w:rsid w:val="008715B4"/>
    <w:rsid w:val="008716BA"/>
    <w:rsid w:val="008716CF"/>
    <w:rsid w:val="008716EC"/>
    <w:rsid w:val="00871702"/>
    <w:rsid w:val="00871713"/>
    <w:rsid w:val="008718B0"/>
    <w:rsid w:val="00871998"/>
    <w:rsid w:val="008719D5"/>
    <w:rsid w:val="00871A42"/>
    <w:rsid w:val="00871A9B"/>
    <w:rsid w:val="00871AA3"/>
    <w:rsid w:val="00871AF3"/>
    <w:rsid w:val="00871C8E"/>
    <w:rsid w:val="00871CFB"/>
    <w:rsid w:val="00871D1F"/>
    <w:rsid w:val="00871E9E"/>
    <w:rsid w:val="00871F3D"/>
    <w:rsid w:val="00872089"/>
    <w:rsid w:val="008720D8"/>
    <w:rsid w:val="00872382"/>
    <w:rsid w:val="00872388"/>
    <w:rsid w:val="008723BD"/>
    <w:rsid w:val="0087242D"/>
    <w:rsid w:val="0087246A"/>
    <w:rsid w:val="0087248B"/>
    <w:rsid w:val="0087256C"/>
    <w:rsid w:val="0087271D"/>
    <w:rsid w:val="00872728"/>
    <w:rsid w:val="00872817"/>
    <w:rsid w:val="00872836"/>
    <w:rsid w:val="0087286C"/>
    <w:rsid w:val="008728CA"/>
    <w:rsid w:val="008728DA"/>
    <w:rsid w:val="00872A2A"/>
    <w:rsid w:val="00872AAC"/>
    <w:rsid w:val="00872B6D"/>
    <w:rsid w:val="00872BF8"/>
    <w:rsid w:val="00872E13"/>
    <w:rsid w:val="00872E73"/>
    <w:rsid w:val="00872F7A"/>
    <w:rsid w:val="00872F9E"/>
    <w:rsid w:val="00872FCD"/>
    <w:rsid w:val="00873169"/>
    <w:rsid w:val="008731A5"/>
    <w:rsid w:val="008731C1"/>
    <w:rsid w:val="00873205"/>
    <w:rsid w:val="00873259"/>
    <w:rsid w:val="0087332C"/>
    <w:rsid w:val="00873386"/>
    <w:rsid w:val="0087341C"/>
    <w:rsid w:val="008734E3"/>
    <w:rsid w:val="008734FB"/>
    <w:rsid w:val="00873500"/>
    <w:rsid w:val="0087358F"/>
    <w:rsid w:val="00873616"/>
    <w:rsid w:val="0087362A"/>
    <w:rsid w:val="008736AC"/>
    <w:rsid w:val="008736D3"/>
    <w:rsid w:val="008739D3"/>
    <w:rsid w:val="00873A3F"/>
    <w:rsid w:val="00873A7A"/>
    <w:rsid w:val="00873B75"/>
    <w:rsid w:val="00873BA8"/>
    <w:rsid w:val="00873C55"/>
    <w:rsid w:val="00873C95"/>
    <w:rsid w:val="00873E1A"/>
    <w:rsid w:val="00873FC7"/>
    <w:rsid w:val="00874043"/>
    <w:rsid w:val="0087434A"/>
    <w:rsid w:val="00874437"/>
    <w:rsid w:val="008744EB"/>
    <w:rsid w:val="00874512"/>
    <w:rsid w:val="008745CA"/>
    <w:rsid w:val="00874667"/>
    <w:rsid w:val="0087477D"/>
    <w:rsid w:val="008747F3"/>
    <w:rsid w:val="0087489B"/>
    <w:rsid w:val="0087496E"/>
    <w:rsid w:val="008749CF"/>
    <w:rsid w:val="008749FC"/>
    <w:rsid w:val="00874A32"/>
    <w:rsid w:val="00874B02"/>
    <w:rsid w:val="00874B58"/>
    <w:rsid w:val="00874BB0"/>
    <w:rsid w:val="00874C55"/>
    <w:rsid w:val="00874CDF"/>
    <w:rsid w:val="00874D11"/>
    <w:rsid w:val="00874D8E"/>
    <w:rsid w:val="00874E29"/>
    <w:rsid w:val="00874E92"/>
    <w:rsid w:val="00874FFC"/>
    <w:rsid w:val="00875377"/>
    <w:rsid w:val="00875432"/>
    <w:rsid w:val="00875440"/>
    <w:rsid w:val="0087561B"/>
    <w:rsid w:val="00875723"/>
    <w:rsid w:val="0087575D"/>
    <w:rsid w:val="00875853"/>
    <w:rsid w:val="008758C6"/>
    <w:rsid w:val="00875B04"/>
    <w:rsid w:val="00875C80"/>
    <w:rsid w:val="00875D07"/>
    <w:rsid w:val="00875DB6"/>
    <w:rsid w:val="00875DDB"/>
    <w:rsid w:val="00875E64"/>
    <w:rsid w:val="00875EB9"/>
    <w:rsid w:val="00875EDF"/>
    <w:rsid w:val="00876195"/>
    <w:rsid w:val="00876516"/>
    <w:rsid w:val="00876555"/>
    <w:rsid w:val="008765B2"/>
    <w:rsid w:val="00876723"/>
    <w:rsid w:val="0087684F"/>
    <w:rsid w:val="008768B8"/>
    <w:rsid w:val="008768BB"/>
    <w:rsid w:val="008768D2"/>
    <w:rsid w:val="008768E6"/>
    <w:rsid w:val="008768FA"/>
    <w:rsid w:val="00876956"/>
    <w:rsid w:val="0087699E"/>
    <w:rsid w:val="00876A05"/>
    <w:rsid w:val="00876C09"/>
    <w:rsid w:val="00876CCF"/>
    <w:rsid w:val="00876D3F"/>
    <w:rsid w:val="0087702A"/>
    <w:rsid w:val="008771A2"/>
    <w:rsid w:val="008771FD"/>
    <w:rsid w:val="00877308"/>
    <w:rsid w:val="00877389"/>
    <w:rsid w:val="00877554"/>
    <w:rsid w:val="00877741"/>
    <w:rsid w:val="00877822"/>
    <w:rsid w:val="00877904"/>
    <w:rsid w:val="008779D9"/>
    <w:rsid w:val="00877A5A"/>
    <w:rsid w:val="00877B0C"/>
    <w:rsid w:val="00877B30"/>
    <w:rsid w:val="00877C19"/>
    <w:rsid w:val="00877CA6"/>
    <w:rsid w:val="00877CE3"/>
    <w:rsid w:val="00877CFA"/>
    <w:rsid w:val="00877D67"/>
    <w:rsid w:val="00877DB2"/>
    <w:rsid w:val="00877F7B"/>
    <w:rsid w:val="0088016A"/>
    <w:rsid w:val="008801B9"/>
    <w:rsid w:val="00880219"/>
    <w:rsid w:val="008802A8"/>
    <w:rsid w:val="00880348"/>
    <w:rsid w:val="008804FD"/>
    <w:rsid w:val="008804FF"/>
    <w:rsid w:val="0088050C"/>
    <w:rsid w:val="008806FC"/>
    <w:rsid w:val="008808CC"/>
    <w:rsid w:val="00880A30"/>
    <w:rsid w:val="00880A48"/>
    <w:rsid w:val="00880B14"/>
    <w:rsid w:val="00880B51"/>
    <w:rsid w:val="00880B57"/>
    <w:rsid w:val="00880B6D"/>
    <w:rsid w:val="00880BCE"/>
    <w:rsid w:val="00880C10"/>
    <w:rsid w:val="00880CFC"/>
    <w:rsid w:val="00880DEE"/>
    <w:rsid w:val="00880E0D"/>
    <w:rsid w:val="00880F15"/>
    <w:rsid w:val="00880F41"/>
    <w:rsid w:val="00880FF9"/>
    <w:rsid w:val="008810DC"/>
    <w:rsid w:val="00881178"/>
    <w:rsid w:val="008811DA"/>
    <w:rsid w:val="008812B7"/>
    <w:rsid w:val="008813FF"/>
    <w:rsid w:val="0088145C"/>
    <w:rsid w:val="00881519"/>
    <w:rsid w:val="0088170A"/>
    <w:rsid w:val="0088175C"/>
    <w:rsid w:val="008819D3"/>
    <w:rsid w:val="008819F2"/>
    <w:rsid w:val="00881B11"/>
    <w:rsid w:val="00881C13"/>
    <w:rsid w:val="00881E17"/>
    <w:rsid w:val="00881ED0"/>
    <w:rsid w:val="00881F8A"/>
    <w:rsid w:val="00881FE1"/>
    <w:rsid w:val="0088211D"/>
    <w:rsid w:val="0088217B"/>
    <w:rsid w:val="008824E6"/>
    <w:rsid w:val="008825C0"/>
    <w:rsid w:val="008825E4"/>
    <w:rsid w:val="00882627"/>
    <w:rsid w:val="00882650"/>
    <w:rsid w:val="00882720"/>
    <w:rsid w:val="0088272A"/>
    <w:rsid w:val="00882796"/>
    <w:rsid w:val="008828B6"/>
    <w:rsid w:val="00882922"/>
    <w:rsid w:val="008829AC"/>
    <w:rsid w:val="008829DC"/>
    <w:rsid w:val="00882CB6"/>
    <w:rsid w:val="00882DAB"/>
    <w:rsid w:val="00882E8A"/>
    <w:rsid w:val="00882ECC"/>
    <w:rsid w:val="00882F9C"/>
    <w:rsid w:val="00883008"/>
    <w:rsid w:val="008830A1"/>
    <w:rsid w:val="008830FA"/>
    <w:rsid w:val="00883109"/>
    <w:rsid w:val="0088318F"/>
    <w:rsid w:val="00883229"/>
    <w:rsid w:val="00883289"/>
    <w:rsid w:val="008832EC"/>
    <w:rsid w:val="0088334D"/>
    <w:rsid w:val="00883392"/>
    <w:rsid w:val="0088342B"/>
    <w:rsid w:val="008835A7"/>
    <w:rsid w:val="0088362A"/>
    <w:rsid w:val="00883783"/>
    <w:rsid w:val="00883A9C"/>
    <w:rsid w:val="00883AA4"/>
    <w:rsid w:val="00883C03"/>
    <w:rsid w:val="00883C06"/>
    <w:rsid w:val="00883C0B"/>
    <w:rsid w:val="00883DDB"/>
    <w:rsid w:val="008840AD"/>
    <w:rsid w:val="008841E3"/>
    <w:rsid w:val="00884208"/>
    <w:rsid w:val="008842E7"/>
    <w:rsid w:val="00884383"/>
    <w:rsid w:val="00884410"/>
    <w:rsid w:val="008844DD"/>
    <w:rsid w:val="0088465A"/>
    <w:rsid w:val="008846C1"/>
    <w:rsid w:val="00884772"/>
    <w:rsid w:val="0088484E"/>
    <w:rsid w:val="00884898"/>
    <w:rsid w:val="00884950"/>
    <w:rsid w:val="008849B4"/>
    <w:rsid w:val="008849C1"/>
    <w:rsid w:val="00884B2C"/>
    <w:rsid w:val="00884B7B"/>
    <w:rsid w:val="00884B85"/>
    <w:rsid w:val="00884BE2"/>
    <w:rsid w:val="00884C09"/>
    <w:rsid w:val="00884D57"/>
    <w:rsid w:val="00884E98"/>
    <w:rsid w:val="00884EA1"/>
    <w:rsid w:val="0088508A"/>
    <w:rsid w:val="008852B5"/>
    <w:rsid w:val="00885336"/>
    <w:rsid w:val="0088536E"/>
    <w:rsid w:val="00885374"/>
    <w:rsid w:val="0088540E"/>
    <w:rsid w:val="00885486"/>
    <w:rsid w:val="008854C6"/>
    <w:rsid w:val="008854EC"/>
    <w:rsid w:val="00885529"/>
    <w:rsid w:val="00885A84"/>
    <w:rsid w:val="00885ACE"/>
    <w:rsid w:val="00885ADD"/>
    <w:rsid w:val="00885AEB"/>
    <w:rsid w:val="00885B05"/>
    <w:rsid w:val="00885BC6"/>
    <w:rsid w:val="00885BDA"/>
    <w:rsid w:val="00885C60"/>
    <w:rsid w:val="00885DB1"/>
    <w:rsid w:val="00885DCE"/>
    <w:rsid w:val="00885DD9"/>
    <w:rsid w:val="00885DE4"/>
    <w:rsid w:val="00885E65"/>
    <w:rsid w:val="00885EB0"/>
    <w:rsid w:val="00885FD8"/>
    <w:rsid w:val="00886061"/>
    <w:rsid w:val="008862DF"/>
    <w:rsid w:val="008862ED"/>
    <w:rsid w:val="00886337"/>
    <w:rsid w:val="0088641E"/>
    <w:rsid w:val="0088644E"/>
    <w:rsid w:val="00886520"/>
    <w:rsid w:val="008865AE"/>
    <w:rsid w:val="008865D6"/>
    <w:rsid w:val="00886884"/>
    <w:rsid w:val="008868B3"/>
    <w:rsid w:val="008869E9"/>
    <w:rsid w:val="00886A6E"/>
    <w:rsid w:val="00886A8F"/>
    <w:rsid w:val="00886AC7"/>
    <w:rsid w:val="00886B1F"/>
    <w:rsid w:val="00886B63"/>
    <w:rsid w:val="00886C2F"/>
    <w:rsid w:val="00886C3A"/>
    <w:rsid w:val="00886D10"/>
    <w:rsid w:val="00886DC0"/>
    <w:rsid w:val="00886F44"/>
    <w:rsid w:val="0088703B"/>
    <w:rsid w:val="0088711B"/>
    <w:rsid w:val="0088716A"/>
    <w:rsid w:val="00887246"/>
    <w:rsid w:val="00887376"/>
    <w:rsid w:val="008873EB"/>
    <w:rsid w:val="008874EC"/>
    <w:rsid w:val="008874F9"/>
    <w:rsid w:val="00887652"/>
    <w:rsid w:val="00887688"/>
    <w:rsid w:val="008876F6"/>
    <w:rsid w:val="008877C2"/>
    <w:rsid w:val="00887B47"/>
    <w:rsid w:val="00887BF7"/>
    <w:rsid w:val="00887E6F"/>
    <w:rsid w:val="00887EB2"/>
    <w:rsid w:val="00887EB8"/>
    <w:rsid w:val="00887FBE"/>
    <w:rsid w:val="00890063"/>
    <w:rsid w:val="00890072"/>
    <w:rsid w:val="00890130"/>
    <w:rsid w:val="008901D5"/>
    <w:rsid w:val="008901F9"/>
    <w:rsid w:val="00890208"/>
    <w:rsid w:val="008902A1"/>
    <w:rsid w:val="008902AA"/>
    <w:rsid w:val="0089058A"/>
    <w:rsid w:val="008906CA"/>
    <w:rsid w:val="00890700"/>
    <w:rsid w:val="0089085B"/>
    <w:rsid w:val="00890862"/>
    <w:rsid w:val="00890866"/>
    <w:rsid w:val="00890870"/>
    <w:rsid w:val="0089088B"/>
    <w:rsid w:val="0089089C"/>
    <w:rsid w:val="0089093D"/>
    <w:rsid w:val="008909F6"/>
    <w:rsid w:val="00890BC5"/>
    <w:rsid w:val="00890C1A"/>
    <w:rsid w:val="00890CF3"/>
    <w:rsid w:val="00890CF8"/>
    <w:rsid w:val="00890D0C"/>
    <w:rsid w:val="00890E74"/>
    <w:rsid w:val="00890EF4"/>
    <w:rsid w:val="00891007"/>
    <w:rsid w:val="008910E8"/>
    <w:rsid w:val="0089113B"/>
    <w:rsid w:val="0089122F"/>
    <w:rsid w:val="00891238"/>
    <w:rsid w:val="008912CB"/>
    <w:rsid w:val="008912D5"/>
    <w:rsid w:val="00891387"/>
    <w:rsid w:val="00891389"/>
    <w:rsid w:val="008913BB"/>
    <w:rsid w:val="00891599"/>
    <w:rsid w:val="00891777"/>
    <w:rsid w:val="008917D1"/>
    <w:rsid w:val="008917DA"/>
    <w:rsid w:val="00891984"/>
    <w:rsid w:val="00891A41"/>
    <w:rsid w:val="00891A5C"/>
    <w:rsid w:val="00891ADC"/>
    <w:rsid w:val="00891B33"/>
    <w:rsid w:val="00891BE7"/>
    <w:rsid w:val="00891C0D"/>
    <w:rsid w:val="00891EBA"/>
    <w:rsid w:val="00891FAC"/>
    <w:rsid w:val="00892084"/>
    <w:rsid w:val="00892165"/>
    <w:rsid w:val="00892206"/>
    <w:rsid w:val="0089224B"/>
    <w:rsid w:val="00892299"/>
    <w:rsid w:val="00892349"/>
    <w:rsid w:val="0089235D"/>
    <w:rsid w:val="008924BB"/>
    <w:rsid w:val="008924FE"/>
    <w:rsid w:val="0089264D"/>
    <w:rsid w:val="00892770"/>
    <w:rsid w:val="008929D5"/>
    <w:rsid w:val="00892A58"/>
    <w:rsid w:val="00892B48"/>
    <w:rsid w:val="00892C1C"/>
    <w:rsid w:val="00892C35"/>
    <w:rsid w:val="00892E0C"/>
    <w:rsid w:val="00892E81"/>
    <w:rsid w:val="00892EC1"/>
    <w:rsid w:val="00892F8E"/>
    <w:rsid w:val="00892FBC"/>
    <w:rsid w:val="00893080"/>
    <w:rsid w:val="00893304"/>
    <w:rsid w:val="0089335E"/>
    <w:rsid w:val="008933CB"/>
    <w:rsid w:val="008934D9"/>
    <w:rsid w:val="008936AD"/>
    <w:rsid w:val="00893703"/>
    <w:rsid w:val="0089375A"/>
    <w:rsid w:val="0089382E"/>
    <w:rsid w:val="00893855"/>
    <w:rsid w:val="0089398D"/>
    <w:rsid w:val="00893A86"/>
    <w:rsid w:val="00893AE5"/>
    <w:rsid w:val="00893BBF"/>
    <w:rsid w:val="00893C53"/>
    <w:rsid w:val="00893CB1"/>
    <w:rsid w:val="00893E14"/>
    <w:rsid w:val="008941B4"/>
    <w:rsid w:val="008941CC"/>
    <w:rsid w:val="00894371"/>
    <w:rsid w:val="008943F6"/>
    <w:rsid w:val="0089446C"/>
    <w:rsid w:val="0089450C"/>
    <w:rsid w:val="00894553"/>
    <w:rsid w:val="008947E8"/>
    <w:rsid w:val="00894823"/>
    <w:rsid w:val="00894842"/>
    <w:rsid w:val="00894A8B"/>
    <w:rsid w:val="00894AC5"/>
    <w:rsid w:val="00894AED"/>
    <w:rsid w:val="00894B5C"/>
    <w:rsid w:val="00894CC2"/>
    <w:rsid w:val="00894CE7"/>
    <w:rsid w:val="00894E27"/>
    <w:rsid w:val="00894E32"/>
    <w:rsid w:val="00894FFB"/>
    <w:rsid w:val="008950AF"/>
    <w:rsid w:val="00895129"/>
    <w:rsid w:val="0089521B"/>
    <w:rsid w:val="00895220"/>
    <w:rsid w:val="008952DA"/>
    <w:rsid w:val="008952E1"/>
    <w:rsid w:val="00895305"/>
    <w:rsid w:val="00895365"/>
    <w:rsid w:val="008955AD"/>
    <w:rsid w:val="008958FB"/>
    <w:rsid w:val="00895939"/>
    <w:rsid w:val="00895952"/>
    <w:rsid w:val="00895A15"/>
    <w:rsid w:val="00895A51"/>
    <w:rsid w:val="00895A91"/>
    <w:rsid w:val="00895BD6"/>
    <w:rsid w:val="00895C58"/>
    <w:rsid w:val="00895D56"/>
    <w:rsid w:val="00895D63"/>
    <w:rsid w:val="00895DD2"/>
    <w:rsid w:val="00895DFD"/>
    <w:rsid w:val="00895F25"/>
    <w:rsid w:val="00895F36"/>
    <w:rsid w:val="00895F6B"/>
    <w:rsid w:val="00895FF9"/>
    <w:rsid w:val="00896072"/>
    <w:rsid w:val="008964F4"/>
    <w:rsid w:val="00896637"/>
    <w:rsid w:val="0089663B"/>
    <w:rsid w:val="0089695B"/>
    <w:rsid w:val="00896B04"/>
    <w:rsid w:val="00896DB5"/>
    <w:rsid w:val="00896E41"/>
    <w:rsid w:val="0089701A"/>
    <w:rsid w:val="00897121"/>
    <w:rsid w:val="008971BE"/>
    <w:rsid w:val="008972D0"/>
    <w:rsid w:val="008972F2"/>
    <w:rsid w:val="008973CD"/>
    <w:rsid w:val="00897486"/>
    <w:rsid w:val="00897612"/>
    <w:rsid w:val="008976C6"/>
    <w:rsid w:val="008977D3"/>
    <w:rsid w:val="0089796A"/>
    <w:rsid w:val="00897986"/>
    <w:rsid w:val="00897AD1"/>
    <w:rsid w:val="00897B10"/>
    <w:rsid w:val="00897B92"/>
    <w:rsid w:val="00897CF6"/>
    <w:rsid w:val="00897F83"/>
    <w:rsid w:val="00897F85"/>
    <w:rsid w:val="008A002B"/>
    <w:rsid w:val="008A0073"/>
    <w:rsid w:val="008A00E4"/>
    <w:rsid w:val="008A0170"/>
    <w:rsid w:val="008A0176"/>
    <w:rsid w:val="008A021B"/>
    <w:rsid w:val="008A02E0"/>
    <w:rsid w:val="008A0534"/>
    <w:rsid w:val="008A059C"/>
    <w:rsid w:val="008A066A"/>
    <w:rsid w:val="008A0790"/>
    <w:rsid w:val="008A07B9"/>
    <w:rsid w:val="008A083B"/>
    <w:rsid w:val="008A08A7"/>
    <w:rsid w:val="008A0ACB"/>
    <w:rsid w:val="008A0C5B"/>
    <w:rsid w:val="008A0D01"/>
    <w:rsid w:val="008A0DE2"/>
    <w:rsid w:val="008A0ECF"/>
    <w:rsid w:val="008A0F3C"/>
    <w:rsid w:val="008A0F4A"/>
    <w:rsid w:val="008A10EF"/>
    <w:rsid w:val="008A119E"/>
    <w:rsid w:val="008A11D6"/>
    <w:rsid w:val="008A121B"/>
    <w:rsid w:val="008A12F8"/>
    <w:rsid w:val="008A13B7"/>
    <w:rsid w:val="008A1458"/>
    <w:rsid w:val="008A149B"/>
    <w:rsid w:val="008A14D5"/>
    <w:rsid w:val="008A1500"/>
    <w:rsid w:val="008A1516"/>
    <w:rsid w:val="008A1656"/>
    <w:rsid w:val="008A172B"/>
    <w:rsid w:val="008A17E7"/>
    <w:rsid w:val="008A1B01"/>
    <w:rsid w:val="008A1B66"/>
    <w:rsid w:val="008A1C10"/>
    <w:rsid w:val="008A1C61"/>
    <w:rsid w:val="008A1D12"/>
    <w:rsid w:val="008A1D23"/>
    <w:rsid w:val="008A1D50"/>
    <w:rsid w:val="008A1D5D"/>
    <w:rsid w:val="008A1DCF"/>
    <w:rsid w:val="008A1E25"/>
    <w:rsid w:val="008A1EFF"/>
    <w:rsid w:val="008A1FB6"/>
    <w:rsid w:val="008A20D4"/>
    <w:rsid w:val="008A21F2"/>
    <w:rsid w:val="008A22A8"/>
    <w:rsid w:val="008A22DE"/>
    <w:rsid w:val="008A23B2"/>
    <w:rsid w:val="008A241A"/>
    <w:rsid w:val="008A2566"/>
    <w:rsid w:val="008A2617"/>
    <w:rsid w:val="008A2683"/>
    <w:rsid w:val="008A26DF"/>
    <w:rsid w:val="008A2727"/>
    <w:rsid w:val="008A2777"/>
    <w:rsid w:val="008A29BE"/>
    <w:rsid w:val="008A2ABD"/>
    <w:rsid w:val="008A2C18"/>
    <w:rsid w:val="008A2CB8"/>
    <w:rsid w:val="008A2D9D"/>
    <w:rsid w:val="008A2F63"/>
    <w:rsid w:val="008A30A1"/>
    <w:rsid w:val="008A30AD"/>
    <w:rsid w:val="008A30D1"/>
    <w:rsid w:val="008A311D"/>
    <w:rsid w:val="008A3305"/>
    <w:rsid w:val="008A338B"/>
    <w:rsid w:val="008A338C"/>
    <w:rsid w:val="008A340D"/>
    <w:rsid w:val="008A343B"/>
    <w:rsid w:val="008A36D5"/>
    <w:rsid w:val="008A36FA"/>
    <w:rsid w:val="008A386B"/>
    <w:rsid w:val="008A3923"/>
    <w:rsid w:val="008A396E"/>
    <w:rsid w:val="008A3C05"/>
    <w:rsid w:val="008A3E60"/>
    <w:rsid w:val="008A4034"/>
    <w:rsid w:val="008A406C"/>
    <w:rsid w:val="008A4081"/>
    <w:rsid w:val="008A40F2"/>
    <w:rsid w:val="008A4166"/>
    <w:rsid w:val="008A4183"/>
    <w:rsid w:val="008A4187"/>
    <w:rsid w:val="008A4351"/>
    <w:rsid w:val="008A4488"/>
    <w:rsid w:val="008A462B"/>
    <w:rsid w:val="008A489F"/>
    <w:rsid w:val="008A49CC"/>
    <w:rsid w:val="008A49E8"/>
    <w:rsid w:val="008A4A62"/>
    <w:rsid w:val="008A4C9D"/>
    <w:rsid w:val="008A4E3C"/>
    <w:rsid w:val="008A4E80"/>
    <w:rsid w:val="008A4FB7"/>
    <w:rsid w:val="008A50A1"/>
    <w:rsid w:val="008A52F7"/>
    <w:rsid w:val="008A5372"/>
    <w:rsid w:val="008A539A"/>
    <w:rsid w:val="008A5553"/>
    <w:rsid w:val="008A5577"/>
    <w:rsid w:val="008A56FB"/>
    <w:rsid w:val="008A584B"/>
    <w:rsid w:val="008A5A0A"/>
    <w:rsid w:val="008A5A9D"/>
    <w:rsid w:val="008A5AB2"/>
    <w:rsid w:val="008A5BF8"/>
    <w:rsid w:val="008A5C55"/>
    <w:rsid w:val="008A5C86"/>
    <w:rsid w:val="008A5D7A"/>
    <w:rsid w:val="008A5F4F"/>
    <w:rsid w:val="008A60AB"/>
    <w:rsid w:val="008A60B8"/>
    <w:rsid w:val="008A62BB"/>
    <w:rsid w:val="008A6347"/>
    <w:rsid w:val="008A6393"/>
    <w:rsid w:val="008A655D"/>
    <w:rsid w:val="008A6634"/>
    <w:rsid w:val="008A6687"/>
    <w:rsid w:val="008A66EB"/>
    <w:rsid w:val="008A687D"/>
    <w:rsid w:val="008A68D4"/>
    <w:rsid w:val="008A6A66"/>
    <w:rsid w:val="008A6ACF"/>
    <w:rsid w:val="008A6BDC"/>
    <w:rsid w:val="008A6C1E"/>
    <w:rsid w:val="008A6C8E"/>
    <w:rsid w:val="008A6DA5"/>
    <w:rsid w:val="008A6DB6"/>
    <w:rsid w:val="008A6E2E"/>
    <w:rsid w:val="008A6E74"/>
    <w:rsid w:val="008A6E7F"/>
    <w:rsid w:val="008A6F27"/>
    <w:rsid w:val="008A7077"/>
    <w:rsid w:val="008A7112"/>
    <w:rsid w:val="008A714B"/>
    <w:rsid w:val="008A7152"/>
    <w:rsid w:val="008A71C3"/>
    <w:rsid w:val="008A7318"/>
    <w:rsid w:val="008A7394"/>
    <w:rsid w:val="008A764D"/>
    <w:rsid w:val="008A76BC"/>
    <w:rsid w:val="008A7775"/>
    <w:rsid w:val="008A777B"/>
    <w:rsid w:val="008A786B"/>
    <w:rsid w:val="008A7992"/>
    <w:rsid w:val="008A7B2E"/>
    <w:rsid w:val="008A7B41"/>
    <w:rsid w:val="008A7D7D"/>
    <w:rsid w:val="008A7E24"/>
    <w:rsid w:val="008A7FDB"/>
    <w:rsid w:val="008B0020"/>
    <w:rsid w:val="008B0083"/>
    <w:rsid w:val="008B0107"/>
    <w:rsid w:val="008B020A"/>
    <w:rsid w:val="008B0288"/>
    <w:rsid w:val="008B02D8"/>
    <w:rsid w:val="008B0375"/>
    <w:rsid w:val="008B0380"/>
    <w:rsid w:val="008B0412"/>
    <w:rsid w:val="008B0452"/>
    <w:rsid w:val="008B05E3"/>
    <w:rsid w:val="008B069E"/>
    <w:rsid w:val="008B06A5"/>
    <w:rsid w:val="008B0895"/>
    <w:rsid w:val="008B08BD"/>
    <w:rsid w:val="008B0974"/>
    <w:rsid w:val="008B09BE"/>
    <w:rsid w:val="008B09F1"/>
    <w:rsid w:val="008B0A74"/>
    <w:rsid w:val="008B0B1C"/>
    <w:rsid w:val="008B0BE4"/>
    <w:rsid w:val="008B10E9"/>
    <w:rsid w:val="008B110D"/>
    <w:rsid w:val="008B11C2"/>
    <w:rsid w:val="008B1264"/>
    <w:rsid w:val="008B1295"/>
    <w:rsid w:val="008B1296"/>
    <w:rsid w:val="008B12AF"/>
    <w:rsid w:val="008B1344"/>
    <w:rsid w:val="008B135F"/>
    <w:rsid w:val="008B1435"/>
    <w:rsid w:val="008B1436"/>
    <w:rsid w:val="008B15B2"/>
    <w:rsid w:val="008B161B"/>
    <w:rsid w:val="008B1940"/>
    <w:rsid w:val="008B19E8"/>
    <w:rsid w:val="008B1A9D"/>
    <w:rsid w:val="008B1AD5"/>
    <w:rsid w:val="008B1B25"/>
    <w:rsid w:val="008B1D06"/>
    <w:rsid w:val="008B1EAF"/>
    <w:rsid w:val="008B1EC9"/>
    <w:rsid w:val="008B1F29"/>
    <w:rsid w:val="008B1F2D"/>
    <w:rsid w:val="008B1F89"/>
    <w:rsid w:val="008B20BC"/>
    <w:rsid w:val="008B2477"/>
    <w:rsid w:val="008B24A4"/>
    <w:rsid w:val="008B2582"/>
    <w:rsid w:val="008B26C3"/>
    <w:rsid w:val="008B2726"/>
    <w:rsid w:val="008B2829"/>
    <w:rsid w:val="008B28F5"/>
    <w:rsid w:val="008B2982"/>
    <w:rsid w:val="008B2A44"/>
    <w:rsid w:val="008B2BD5"/>
    <w:rsid w:val="008B2C0E"/>
    <w:rsid w:val="008B2C62"/>
    <w:rsid w:val="008B2D6D"/>
    <w:rsid w:val="008B2E38"/>
    <w:rsid w:val="008B2E3C"/>
    <w:rsid w:val="008B2E4F"/>
    <w:rsid w:val="008B2F6C"/>
    <w:rsid w:val="008B31F2"/>
    <w:rsid w:val="008B334B"/>
    <w:rsid w:val="008B3400"/>
    <w:rsid w:val="008B345A"/>
    <w:rsid w:val="008B34E8"/>
    <w:rsid w:val="008B3581"/>
    <w:rsid w:val="008B3590"/>
    <w:rsid w:val="008B3654"/>
    <w:rsid w:val="008B36EC"/>
    <w:rsid w:val="008B3705"/>
    <w:rsid w:val="008B3728"/>
    <w:rsid w:val="008B37D5"/>
    <w:rsid w:val="008B38AF"/>
    <w:rsid w:val="008B38F1"/>
    <w:rsid w:val="008B3957"/>
    <w:rsid w:val="008B39A2"/>
    <w:rsid w:val="008B3A15"/>
    <w:rsid w:val="008B3C8D"/>
    <w:rsid w:val="008B3CA4"/>
    <w:rsid w:val="008B3CCE"/>
    <w:rsid w:val="008B3CDE"/>
    <w:rsid w:val="008B3D09"/>
    <w:rsid w:val="008B3EBB"/>
    <w:rsid w:val="008B3EF6"/>
    <w:rsid w:val="008B3F45"/>
    <w:rsid w:val="008B3FCD"/>
    <w:rsid w:val="008B4042"/>
    <w:rsid w:val="008B4161"/>
    <w:rsid w:val="008B41C5"/>
    <w:rsid w:val="008B41C7"/>
    <w:rsid w:val="008B421A"/>
    <w:rsid w:val="008B426C"/>
    <w:rsid w:val="008B42B3"/>
    <w:rsid w:val="008B42B6"/>
    <w:rsid w:val="008B442F"/>
    <w:rsid w:val="008B46B8"/>
    <w:rsid w:val="008B494E"/>
    <w:rsid w:val="008B49A6"/>
    <w:rsid w:val="008B49F2"/>
    <w:rsid w:val="008B4A3E"/>
    <w:rsid w:val="008B4A7A"/>
    <w:rsid w:val="008B4B36"/>
    <w:rsid w:val="008B4BC6"/>
    <w:rsid w:val="008B4BE6"/>
    <w:rsid w:val="008B4C14"/>
    <w:rsid w:val="008B4C60"/>
    <w:rsid w:val="008B4D09"/>
    <w:rsid w:val="008B4E0C"/>
    <w:rsid w:val="008B4F2C"/>
    <w:rsid w:val="008B4F34"/>
    <w:rsid w:val="008B4F7C"/>
    <w:rsid w:val="008B5044"/>
    <w:rsid w:val="008B50C3"/>
    <w:rsid w:val="008B531F"/>
    <w:rsid w:val="008B53C7"/>
    <w:rsid w:val="008B56C7"/>
    <w:rsid w:val="008B580D"/>
    <w:rsid w:val="008B585F"/>
    <w:rsid w:val="008B590C"/>
    <w:rsid w:val="008B5970"/>
    <w:rsid w:val="008B599A"/>
    <w:rsid w:val="008B5B5E"/>
    <w:rsid w:val="008B5C33"/>
    <w:rsid w:val="008B5CF9"/>
    <w:rsid w:val="008B5E49"/>
    <w:rsid w:val="008B5F67"/>
    <w:rsid w:val="008B5F95"/>
    <w:rsid w:val="008B5FC6"/>
    <w:rsid w:val="008B5FC7"/>
    <w:rsid w:val="008B6027"/>
    <w:rsid w:val="008B61F3"/>
    <w:rsid w:val="008B6223"/>
    <w:rsid w:val="008B635F"/>
    <w:rsid w:val="008B63E3"/>
    <w:rsid w:val="008B6412"/>
    <w:rsid w:val="008B643A"/>
    <w:rsid w:val="008B653E"/>
    <w:rsid w:val="008B6635"/>
    <w:rsid w:val="008B6670"/>
    <w:rsid w:val="008B675A"/>
    <w:rsid w:val="008B675B"/>
    <w:rsid w:val="008B69C2"/>
    <w:rsid w:val="008B6A69"/>
    <w:rsid w:val="008B6C58"/>
    <w:rsid w:val="008B6CFA"/>
    <w:rsid w:val="008B6D38"/>
    <w:rsid w:val="008B6D6C"/>
    <w:rsid w:val="008B6E5D"/>
    <w:rsid w:val="008B6F6A"/>
    <w:rsid w:val="008B715C"/>
    <w:rsid w:val="008B7199"/>
    <w:rsid w:val="008B71C5"/>
    <w:rsid w:val="008B71E5"/>
    <w:rsid w:val="008B721A"/>
    <w:rsid w:val="008B72F4"/>
    <w:rsid w:val="008B7346"/>
    <w:rsid w:val="008B73AC"/>
    <w:rsid w:val="008B73D2"/>
    <w:rsid w:val="008B7474"/>
    <w:rsid w:val="008B7476"/>
    <w:rsid w:val="008B750A"/>
    <w:rsid w:val="008B7573"/>
    <w:rsid w:val="008B75BB"/>
    <w:rsid w:val="008B75D1"/>
    <w:rsid w:val="008B7755"/>
    <w:rsid w:val="008B78C2"/>
    <w:rsid w:val="008B7967"/>
    <w:rsid w:val="008B79BE"/>
    <w:rsid w:val="008B7B25"/>
    <w:rsid w:val="008B7C17"/>
    <w:rsid w:val="008B7C76"/>
    <w:rsid w:val="008B7DAF"/>
    <w:rsid w:val="008B7E6D"/>
    <w:rsid w:val="008B7F7B"/>
    <w:rsid w:val="008B7FE1"/>
    <w:rsid w:val="008C0026"/>
    <w:rsid w:val="008C010E"/>
    <w:rsid w:val="008C011F"/>
    <w:rsid w:val="008C0222"/>
    <w:rsid w:val="008C02D5"/>
    <w:rsid w:val="008C0341"/>
    <w:rsid w:val="008C03C6"/>
    <w:rsid w:val="008C03C9"/>
    <w:rsid w:val="008C03CA"/>
    <w:rsid w:val="008C054E"/>
    <w:rsid w:val="008C0553"/>
    <w:rsid w:val="008C0702"/>
    <w:rsid w:val="008C073B"/>
    <w:rsid w:val="008C08C2"/>
    <w:rsid w:val="008C0988"/>
    <w:rsid w:val="008C09EF"/>
    <w:rsid w:val="008C0B65"/>
    <w:rsid w:val="008C0DB1"/>
    <w:rsid w:val="008C10DD"/>
    <w:rsid w:val="008C116D"/>
    <w:rsid w:val="008C11AF"/>
    <w:rsid w:val="008C1229"/>
    <w:rsid w:val="008C12A6"/>
    <w:rsid w:val="008C1335"/>
    <w:rsid w:val="008C141E"/>
    <w:rsid w:val="008C15E7"/>
    <w:rsid w:val="008C1634"/>
    <w:rsid w:val="008C1693"/>
    <w:rsid w:val="008C1759"/>
    <w:rsid w:val="008C178E"/>
    <w:rsid w:val="008C1973"/>
    <w:rsid w:val="008C19A2"/>
    <w:rsid w:val="008C19D0"/>
    <w:rsid w:val="008C1A13"/>
    <w:rsid w:val="008C1A86"/>
    <w:rsid w:val="008C1ADC"/>
    <w:rsid w:val="008C1CBD"/>
    <w:rsid w:val="008C1D21"/>
    <w:rsid w:val="008C1E09"/>
    <w:rsid w:val="008C1E4E"/>
    <w:rsid w:val="008C1E84"/>
    <w:rsid w:val="008C1F00"/>
    <w:rsid w:val="008C1FFE"/>
    <w:rsid w:val="008C21D9"/>
    <w:rsid w:val="008C22BD"/>
    <w:rsid w:val="008C2315"/>
    <w:rsid w:val="008C237C"/>
    <w:rsid w:val="008C2398"/>
    <w:rsid w:val="008C26F7"/>
    <w:rsid w:val="008C2757"/>
    <w:rsid w:val="008C2916"/>
    <w:rsid w:val="008C2A28"/>
    <w:rsid w:val="008C2A98"/>
    <w:rsid w:val="008C2AD8"/>
    <w:rsid w:val="008C2BCD"/>
    <w:rsid w:val="008C2BF6"/>
    <w:rsid w:val="008C2C94"/>
    <w:rsid w:val="008C2E88"/>
    <w:rsid w:val="008C2EB8"/>
    <w:rsid w:val="008C2F9B"/>
    <w:rsid w:val="008C3044"/>
    <w:rsid w:val="008C327F"/>
    <w:rsid w:val="008C3284"/>
    <w:rsid w:val="008C331D"/>
    <w:rsid w:val="008C33AF"/>
    <w:rsid w:val="008C34C6"/>
    <w:rsid w:val="008C356E"/>
    <w:rsid w:val="008C35DE"/>
    <w:rsid w:val="008C37AD"/>
    <w:rsid w:val="008C37BF"/>
    <w:rsid w:val="008C37D1"/>
    <w:rsid w:val="008C38D2"/>
    <w:rsid w:val="008C38EE"/>
    <w:rsid w:val="008C3983"/>
    <w:rsid w:val="008C3A7E"/>
    <w:rsid w:val="008C3C1B"/>
    <w:rsid w:val="008C3C73"/>
    <w:rsid w:val="008C3CF6"/>
    <w:rsid w:val="008C3F01"/>
    <w:rsid w:val="008C3F90"/>
    <w:rsid w:val="008C3F9B"/>
    <w:rsid w:val="008C409A"/>
    <w:rsid w:val="008C416B"/>
    <w:rsid w:val="008C418C"/>
    <w:rsid w:val="008C41F9"/>
    <w:rsid w:val="008C41FF"/>
    <w:rsid w:val="008C434B"/>
    <w:rsid w:val="008C43CA"/>
    <w:rsid w:val="008C4407"/>
    <w:rsid w:val="008C4408"/>
    <w:rsid w:val="008C44EC"/>
    <w:rsid w:val="008C4656"/>
    <w:rsid w:val="008C467E"/>
    <w:rsid w:val="008C46CE"/>
    <w:rsid w:val="008C470E"/>
    <w:rsid w:val="008C472F"/>
    <w:rsid w:val="008C48E0"/>
    <w:rsid w:val="008C4925"/>
    <w:rsid w:val="008C4B09"/>
    <w:rsid w:val="008C4B33"/>
    <w:rsid w:val="008C4CB8"/>
    <w:rsid w:val="008C4D47"/>
    <w:rsid w:val="008C4D76"/>
    <w:rsid w:val="008C4E76"/>
    <w:rsid w:val="008C4E8E"/>
    <w:rsid w:val="008C5061"/>
    <w:rsid w:val="008C507B"/>
    <w:rsid w:val="008C50DD"/>
    <w:rsid w:val="008C5173"/>
    <w:rsid w:val="008C51B5"/>
    <w:rsid w:val="008C51BE"/>
    <w:rsid w:val="008C51E6"/>
    <w:rsid w:val="008C5277"/>
    <w:rsid w:val="008C5477"/>
    <w:rsid w:val="008C54F7"/>
    <w:rsid w:val="008C5518"/>
    <w:rsid w:val="008C579B"/>
    <w:rsid w:val="008C57BF"/>
    <w:rsid w:val="008C57FD"/>
    <w:rsid w:val="008C58BE"/>
    <w:rsid w:val="008C5AF5"/>
    <w:rsid w:val="008C5BA4"/>
    <w:rsid w:val="008C5BF4"/>
    <w:rsid w:val="008C5C1D"/>
    <w:rsid w:val="008C5D81"/>
    <w:rsid w:val="008C5E42"/>
    <w:rsid w:val="008C5EB6"/>
    <w:rsid w:val="008C6063"/>
    <w:rsid w:val="008C6376"/>
    <w:rsid w:val="008C64ED"/>
    <w:rsid w:val="008C6505"/>
    <w:rsid w:val="008C650C"/>
    <w:rsid w:val="008C65E5"/>
    <w:rsid w:val="008C6686"/>
    <w:rsid w:val="008C6A5B"/>
    <w:rsid w:val="008C6C7A"/>
    <w:rsid w:val="008C6CC9"/>
    <w:rsid w:val="008C6D03"/>
    <w:rsid w:val="008C7232"/>
    <w:rsid w:val="008C72CA"/>
    <w:rsid w:val="008C74C8"/>
    <w:rsid w:val="008C74EF"/>
    <w:rsid w:val="008C762A"/>
    <w:rsid w:val="008C7649"/>
    <w:rsid w:val="008C7759"/>
    <w:rsid w:val="008C77C0"/>
    <w:rsid w:val="008C7931"/>
    <w:rsid w:val="008C79F9"/>
    <w:rsid w:val="008C7A01"/>
    <w:rsid w:val="008C7BDD"/>
    <w:rsid w:val="008C7CD7"/>
    <w:rsid w:val="008C7E6A"/>
    <w:rsid w:val="008C7ECD"/>
    <w:rsid w:val="008C7F72"/>
    <w:rsid w:val="008D0078"/>
    <w:rsid w:val="008D0107"/>
    <w:rsid w:val="008D0115"/>
    <w:rsid w:val="008D019A"/>
    <w:rsid w:val="008D01C1"/>
    <w:rsid w:val="008D022B"/>
    <w:rsid w:val="008D02DF"/>
    <w:rsid w:val="008D03B0"/>
    <w:rsid w:val="008D0437"/>
    <w:rsid w:val="008D060D"/>
    <w:rsid w:val="008D08AA"/>
    <w:rsid w:val="008D0AB6"/>
    <w:rsid w:val="008D0AEF"/>
    <w:rsid w:val="008D0AF9"/>
    <w:rsid w:val="008D0C08"/>
    <w:rsid w:val="008D0CC2"/>
    <w:rsid w:val="008D0CD8"/>
    <w:rsid w:val="008D0CDC"/>
    <w:rsid w:val="008D0D99"/>
    <w:rsid w:val="008D0DBB"/>
    <w:rsid w:val="008D0DEE"/>
    <w:rsid w:val="008D0E25"/>
    <w:rsid w:val="008D112A"/>
    <w:rsid w:val="008D1218"/>
    <w:rsid w:val="008D1267"/>
    <w:rsid w:val="008D144C"/>
    <w:rsid w:val="008D1518"/>
    <w:rsid w:val="008D1534"/>
    <w:rsid w:val="008D164A"/>
    <w:rsid w:val="008D165F"/>
    <w:rsid w:val="008D167B"/>
    <w:rsid w:val="008D1685"/>
    <w:rsid w:val="008D1850"/>
    <w:rsid w:val="008D19A2"/>
    <w:rsid w:val="008D1B1D"/>
    <w:rsid w:val="008D1B98"/>
    <w:rsid w:val="008D1BD9"/>
    <w:rsid w:val="008D1CA7"/>
    <w:rsid w:val="008D1CF5"/>
    <w:rsid w:val="008D1EB2"/>
    <w:rsid w:val="008D1F10"/>
    <w:rsid w:val="008D1F7C"/>
    <w:rsid w:val="008D1FD3"/>
    <w:rsid w:val="008D2147"/>
    <w:rsid w:val="008D224F"/>
    <w:rsid w:val="008D22E0"/>
    <w:rsid w:val="008D2328"/>
    <w:rsid w:val="008D2408"/>
    <w:rsid w:val="008D2447"/>
    <w:rsid w:val="008D25CF"/>
    <w:rsid w:val="008D26ED"/>
    <w:rsid w:val="008D2709"/>
    <w:rsid w:val="008D277D"/>
    <w:rsid w:val="008D283F"/>
    <w:rsid w:val="008D2869"/>
    <w:rsid w:val="008D28BC"/>
    <w:rsid w:val="008D28F5"/>
    <w:rsid w:val="008D2A5D"/>
    <w:rsid w:val="008D2B0B"/>
    <w:rsid w:val="008D2B1A"/>
    <w:rsid w:val="008D2B91"/>
    <w:rsid w:val="008D2BE2"/>
    <w:rsid w:val="008D2C61"/>
    <w:rsid w:val="008D2C96"/>
    <w:rsid w:val="008D2E58"/>
    <w:rsid w:val="008D2E72"/>
    <w:rsid w:val="008D2EFC"/>
    <w:rsid w:val="008D2FE9"/>
    <w:rsid w:val="008D3115"/>
    <w:rsid w:val="008D31A3"/>
    <w:rsid w:val="008D334F"/>
    <w:rsid w:val="008D3365"/>
    <w:rsid w:val="008D33B6"/>
    <w:rsid w:val="008D34DA"/>
    <w:rsid w:val="008D35C9"/>
    <w:rsid w:val="008D3668"/>
    <w:rsid w:val="008D3763"/>
    <w:rsid w:val="008D3772"/>
    <w:rsid w:val="008D3824"/>
    <w:rsid w:val="008D38DA"/>
    <w:rsid w:val="008D39CE"/>
    <w:rsid w:val="008D3A14"/>
    <w:rsid w:val="008D3A3C"/>
    <w:rsid w:val="008D3B05"/>
    <w:rsid w:val="008D3BD9"/>
    <w:rsid w:val="008D3BEC"/>
    <w:rsid w:val="008D3DA3"/>
    <w:rsid w:val="008D3DBB"/>
    <w:rsid w:val="008D3EDF"/>
    <w:rsid w:val="008D3F3C"/>
    <w:rsid w:val="008D3F94"/>
    <w:rsid w:val="008D3FFB"/>
    <w:rsid w:val="008D4019"/>
    <w:rsid w:val="008D401C"/>
    <w:rsid w:val="008D4120"/>
    <w:rsid w:val="008D4177"/>
    <w:rsid w:val="008D41D6"/>
    <w:rsid w:val="008D4226"/>
    <w:rsid w:val="008D422E"/>
    <w:rsid w:val="008D434A"/>
    <w:rsid w:val="008D4442"/>
    <w:rsid w:val="008D4493"/>
    <w:rsid w:val="008D45DC"/>
    <w:rsid w:val="008D467B"/>
    <w:rsid w:val="008D4734"/>
    <w:rsid w:val="008D475B"/>
    <w:rsid w:val="008D478A"/>
    <w:rsid w:val="008D4986"/>
    <w:rsid w:val="008D4CAC"/>
    <w:rsid w:val="008D4DBD"/>
    <w:rsid w:val="008D4DEE"/>
    <w:rsid w:val="008D4EA6"/>
    <w:rsid w:val="008D4F96"/>
    <w:rsid w:val="008D4FB6"/>
    <w:rsid w:val="008D51A4"/>
    <w:rsid w:val="008D51B6"/>
    <w:rsid w:val="008D54B1"/>
    <w:rsid w:val="008D54DC"/>
    <w:rsid w:val="008D5540"/>
    <w:rsid w:val="008D5605"/>
    <w:rsid w:val="008D569C"/>
    <w:rsid w:val="008D57F5"/>
    <w:rsid w:val="008D57F8"/>
    <w:rsid w:val="008D5943"/>
    <w:rsid w:val="008D5A11"/>
    <w:rsid w:val="008D5B33"/>
    <w:rsid w:val="008D5B40"/>
    <w:rsid w:val="008D5BEC"/>
    <w:rsid w:val="008D5C25"/>
    <w:rsid w:val="008D5C8B"/>
    <w:rsid w:val="008D5CC8"/>
    <w:rsid w:val="008D5D28"/>
    <w:rsid w:val="008D5ECE"/>
    <w:rsid w:val="008D5EEF"/>
    <w:rsid w:val="008D5FAA"/>
    <w:rsid w:val="008D601A"/>
    <w:rsid w:val="008D608D"/>
    <w:rsid w:val="008D6131"/>
    <w:rsid w:val="008D61A2"/>
    <w:rsid w:val="008D61AA"/>
    <w:rsid w:val="008D623C"/>
    <w:rsid w:val="008D6357"/>
    <w:rsid w:val="008D63CE"/>
    <w:rsid w:val="008D654F"/>
    <w:rsid w:val="008D6581"/>
    <w:rsid w:val="008D6582"/>
    <w:rsid w:val="008D65DD"/>
    <w:rsid w:val="008D6675"/>
    <w:rsid w:val="008D66DA"/>
    <w:rsid w:val="008D6708"/>
    <w:rsid w:val="008D671A"/>
    <w:rsid w:val="008D6A8E"/>
    <w:rsid w:val="008D6ADA"/>
    <w:rsid w:val="008D6BC4"/>
    <w:rsid w:val="008D6D0F"/>
    <w:rsid w:val="008D6D43"/>
    <w:rsid w:val="008D6F27"/>
    <w:rsid w:val="008D7033"/>
    <w:rsid w:val="008D7071"/>
    <w:rsid w:val="008D7187"/>
    <w:rsid w:val="008D7231"/>
    <w:rsid w:val="008D736D"/>
    <w:rsid w:val="008D739E"/>
    <w:rsid w:val="008D73D2"/>
    <w:rsid w:val="008D7401"/>
    <w:rsid w:val="008D7731"/>
    <w:rsid w:val="008D7753"/>
    <w:rsid w:val="008D7911"/>
    <w:rsid w:val="008D791A"/>
    <w:rsid w:val="008D79A8"/>
    <w:rsid w:val="008D79C0"/>
    <w:rsid w:val="008D79CF"/>
    <w:rsid w:val="008D7AFF"/>
    <w:rsid w:val="008D7B25"/>
    <w:rsid w:val="008D7B61"/>
    <w:rsid w:val="008D7B92"/>
    <w:rsid w:val="008D7E0C"/>
    <w:rsid w:val="008D7EBA"/>
    <w:rsid w:val="008D7F88"/>
    <w:rsid w:val="008E0007"/>
    <w:rsid w:val="008E0044"/>
    <w:rsid w:val="008E00F8"/>
    <w:rsid w:val="008E020F"/>
    <w:rsid w:val="008E04BB"/>
    <w:rsid w:val="008E0614"/>
    <w:rsid w:val="008E069B"/>
    <w:rsid w:val="008E07B3"/>
    <w:rsid w:val="008E0A86"/>
    <w:rsid w:val="008E0A96"/>
    <w:rsid w:val="008E0CED"/>
    <w:rsid w:val="008E0D96"/>
    <w:rsid w:val="008E0ED8"/>
    <w:rsid w:val="008E1078"/>
    <w:rsid w:val="008E1161"/>
    <w:rsid w:val="008E1471"/>
    <w:rsid w:val="008E1539"/>
    <w:rsid w:val="008E15AA"/>
    <w:rsid w:val="008E1610"/>
    <w:rsid w:val="008E178E"/>
    <w:rsid w:val="008E1802"/>
    <w:rsid w:val="008E18FB"/>
    <w:rsid w:val="008E19CE"/>
    <w:rsid w:val="008E1A8F"/>
    <w:rsid w:val="008E1AD5"/>
    <w:rsid w:val="008E1B09"/>
    <w:rsid w:val="008E1C63"/>
    <w:rsid w:val="008E1DA3"/>
    <w:rsid w:val="008E1E7D"/>
    <w:rsid w:val="008E1F6C"/>
    <w:rsid w:val="008E2075"/>
    <w:rsid w:val="008E2262"/>
    <w:rsid w:val="008E2434"/>
    <w:rsid w:val="008E243D"/>
    <w:rsid w:val="008E2491"/>
    <w:rsid w:val="008E25C2"/>
    <w:rsid w:val="008E27DB"/>
    <w:rsid w:val="008E28F7"/>
    <w:rsid w:val="008E29C0"/>
    <w:rsid w:val="008E2C78"/>
    <w:rsid w:val="008E2D69"/>
    <w:rsid w:val="008E2D8C"/>
    <w:rsid w:val="008E2E76"/>
    <w:rsid w:val="008E2F7B"/>
    <w:rsid w:val="008E300A"/>
    <w:rsid w:val="008E3097"/>
    <w:rsid w:val="008E30B0"/>
    <w:rsid w:val="008E3123"/>
    <w:rsid w:val="008E31B7"/>
    <w:rsid w:val="008E31BC"/>
    <w:rsid w:val="008E3213"/>
    <w:rsid w:val="008E32C1"/>
    <w:rsid w:val="008E331F"/>
    <w:rsid w:val="008E3351"/>
    <w:rsid w:val="008E33A9"/>
    <w:rsid w:val="008E3470"/>
    <w:rsid w:val="008E34F9"/>
    <w:rsid w:val="008E352C"/>
    <w:rsid w:val="008E37EE"/>
    <w:rsid w:val="008E3893"/>
    <w:rsid w:val="008E38EF"/>
    <w:rsid w:val="008E3982"/>
    <w:rsid w:val="008E3AB7"/>
    <w:rsid w:val="008E3AEE"/>
    <w:rsid w:val="008E3BD9"/>
    <w:rsid w:val="008E3C1A"/>
    <w:rsid w:val="008E3C69"/>
    <w:rsid w:val="008E3E30"/>
    <w:rsid w:val="008E3F98"/>
    <w:rsid w:val="008E3FC5"/>
    <w:rsid w:val="008E402E"/>
    <w:rsid w:val="008E4065"/>
    <w:rsid w:val="008E435E"/>
    <w:rsid w:val="008E449B"/>
    <w:rsid w:val="008E44EE"/>
    <w:rsid w:val="008E4505"/>
    <w:rsid w:val="008E450B"/>
    <w:rsid w:val="008E45F0"/>
    <w:rsid w:val="008E46CA"/>
    <w:rsid w:val="008E475D"/>
    <w:rsid w:val="008E481E"/>
    <w:rsid w:val="008E4857"/>
    <w:rsid w:val="008E4877"/>
    <w:rsid w:val="008E48B1"/>
    <w:rsid w:val="008E48FE"/>
    <w:rsid w:val="008E4A56"/>
    <w:rsid w:val="008E4A96"/>
    <w:rsid w:val="008E4BB6"/>
    <w:rsid w:val="008E4C7B"/>
    <w:rsid w:val="008E4D83"/>
    <w:rsid w:val="008E4F9B"/>
    <w:rsid w:val="008E5140"/>
    <w:rsid w:val="008E5146"/>
    <w:rsid w:val="008E51BB"/>
    <w:rsid w:val="008E520D"/>
    <w:rsid w:val="008E5553"/>
    <w:rsid w:val="008E565D"/>
    <w:rsid w:val="008E5688"/>
    <w:rsid w:val="008E5728"/>
    <w:rsid w:val="008E5730"/>
    <w:rsid w:val="008E577E"/>
    <w:rsid w:val="008E5867"/>
    <w:rsid w:val="008E5896"/>
    <w:rsid w:val="008E58AB"/>
    <w:rsid w:val="008E5A77"/>
    <w:rsid w:val="008E5AA7"/>
    <w:rsid w:val="008E5AB6"/>
    <w:rsid w:val="008E5B0D"/>
    <w:rsid w:val="008E5B75"/>
    <w:rsid w:val="008E5B77"/>
    <w:rsid w:val="008E5D1F"/>
    <w:rsid w:val="008E5E31"/>
    <w:rsid w:val="008E5EE7"/>
    <w:rsid w:val="008E5F3D"/>
    <w:rsid w:val="008E6003"/>
    <w:rsid w:val="008E601E"/>
    <w:rsid w:val="008E6266"/>
    <w:rsid w:val="008E626A"/>
    <w:rsid w:val="008E627B"/>
    <w:rsid w:val="008E6289"/>
    <w:rsid w:val="008E63C1"/>
    <w:rsid w:val="008E6774"/>
    <w:rsid w:val="008E6782"/>
    <w:rsid w:val="008E67A2"/>
    <w:rsid w:val="008E68E2"/>
    <w:rsid w:val="008E6988"/>
    <w:rsid w:val="008E6989"/>
    <w:rsid w:val="008E6A15"/>
    <w:rsid w:val="008E6A68"/>
    <w:rsid w:val="008E6A71"/>
    <w:rsid w:val="008E6B0B"/>
    <w:rsid w:val="008E6B73"/>
    <w:rsid w:val="008E6BB6"/>
    <w:rsid w:val="008E6CFB"/>
    <w:rsid w:val="008E6F58"/>
    <w:rsid w:val="008E6F87"/>
    <w:rsid w:val="008E7054"/>
    <w:rsid w:val="008E716D"/>
    <w:rsid w:val="008E7179"/>
    <w:rsid w:val="008E71F5"/>
    <w:rsid w:val="008E7271"/>
    <w:rsid w:val="008E7315"/>
    <w:rsid w:val="008E7393"/>
    <w:rsid w:val="008E762B"/>
    <w:rsid w:val="008E76C6"/>
    <w:rsid w:val="008E7771"/>
    <w:rsid w:val="008E77D4"/>
    <w:rsid w:val="008E7928"/>
    <w:rsid w:val="008E7A5F"/>
    <w:rsid w:val="008E7AFB"/>
    <w:rsid w:val="008E7CFC"/>
    <w:rsid w:val="008F01DC"/>
    <w:rsid w:val="008F021E"/>
    <w:rsid w:val="008F02A0"/>
    <w:rsid w:val="008F03A7"/>
    <w:rsid w:val="008F03B5"/>
    <w:rsid w:val="008F03CD"/>
    <w:rsid w:val="008F064C"/>
    <w:rsid w:val="008F0688"/>
    <w:rsid w:val="008F06E5"/>
    <w:rsid w:val="008F079D"/>
    <w:rsid w:val="008F0817"/>
    <w:rsid w:val="008F0990"/>
    <w:rsid w:val="008F0BD4"/>
    <w:rsid w:val="008F0BF3"/>
    <w:rsid w:val="008F0BFB"/>
    <w:rsid w:val="008F0D5C"/>
    <w:rsid w:val="008F0E50"/>
    <w:rsid w:val="008F0F36"/>
    <w:rsid w:val="008F1014"/>
    <w:rsid w:val="008F10AE"/>
    <w:rsid w:val="008F1118"/>
    <w:rsid w:val="008F118B"/>
    <w:rsid w:val="008F12D8"/>
    <w:rsid w:val="008F1323"/>
    <w:rsid w:val="008F16AC"/>
    <w:rsid w:val="008F16D5"/>
    <w:rsid w:val="008F170E"/>
    <w:rsid w:val="008F1903"/>
    <w:rsid w:val="008F1920"/>
    <w:rsid w:val="008F1945"/>
    <w:rsid w:val="008F19D9"/>
    <w:rsid w:val="008F1A2D"/>
    <w:rsid w:val="008F1AA7"/>
    <w:rsid w:val="008F1B97"/>
    <w:rsid w:val="008F1C08"/>
    <w:rsid w:val="008F1CD9"/>
    <w:rsid w:val="008F1F63"/>
    <w:rsid w:val="008F1FE4"/>
    <w:rsid w:val="008F20CA"/>
    <w:rsid w:val="008F20E0"/>
    <w:rsid w:val="008F20FD"/>
    <w:rsid w:val="008F21ED"/>
    <w:rsid w:val="008F2204"/>
    <w:rsid w:val="008F23C0"/>
    <w:rsid w:val="008F23D2"/>
    <w:rsid w:val="008F241C"/>
    <w:rsid w:val="008F2495"/>
    <w:rsid w:val="008F2521"/>
    <w:rsid w:val="008F2556"/>
    <w:rsid w:val="008F2567"/>
    <w:rsid w:val="008F26E9"/>
    <w:rsid w:val="008F279D"/>
    <w:rsid w:val="008F27FD"/>
    <w:rsid w:val="008F2828"/>
    <w:rsid w:val="008F2860"/>
    <w:rsid w:val="008F28C6"/>
    <w:rsid w:val="008F28EB"/>
    <w:rsid w:val="008F2990"/>
    <w:rsid w:val="008F29AD"/>
    <w:rsid w:val="008F2AFF"/>
    <w:rsid w:val="008F2B57"/>
    <w:rsid w:val="008F2B77"/>
    <w:rsid w:val="008F2BE2"/>
    <w:rsid w:val="008F2C18"/>
    <w:rsid w:val="008F2CEA"/>
    <w:rsid w:val="008F2D04"/>
    <w:rsid w:val="008F2D07"/>
    <w:rsid w:val="008F2D84"/>
    <w:rsid w:val="008F2F42"/>
    <w:rsid w:val="008F2F60"/>
    <w:rsid w:val="008F3029"/>
    <w:rsid w:val="008F3162"/>
    <w:rsid w:val="008F3222"/>
    <w:rsid w:val="008F322A"/>
    <w:rsid w:val="008F331A"/>
    <w:rsid w:val="008F3382"/>
    <w:rsid w:val="008F3569"/>
    <w:rsid w:val="008F357F"/>
    <w:rsid w:val="008F37A1"/>
    <w:rsid w:val="008F3802"/>
    <w:rsid w:val="008F3824"/>
    <w:rsid w:val="008F386A"/>
    <w:rsid w:val="008F388D"/>
    <w:rsid w:val="008F3969"/>
    <w:rsid w:val="008F3A2C"/>
    <w:rsid w:val="008F3A41"/>
    <w:rsid w:val="008F3A59"/>
    <w:rsid w:val="008F3AB4"/>
    <w:rsid w:val="008F3AFC"/>
    <w:rsid w:val="008F3B31"/>
    <w:rsid w:val="008F3B38"/>
    <w:rsid w:val="008F3B47"/>
    <w:rsid w:val="008F3B58"/>
    <w:rsid w:val="008F3D57"/>
    <w:rsid w:val="008F3DF3"/>
    <w:rsid w:val="008F3E84"/>
    <w:rsid w:val="008F3EB8"/>
    <w:rsid w:val="008F3EC8"/>
    <w:rsid w:val="008F40B7"/>
    <w:rsid w:val="008F42EF"/>
    <w:rsid w:val="008F4316"/>
    <w:rsid w:val="008F439A"/>
    <w:rsid w:val="008F460E"/>
    <w:rsid w:val="008F4647"/>
    <w:rsid w:val="008F4659"/>
    <w:rsid w:val="008F4796"/>
    <w:rsid w:val="008F4819"/>
    <w:rsid w:val="008F481E"/>
    <w:rsid w:val="008F4991"/>
    <w:rsid w:val="008F4993"/>
    <w:rsid w:val="008F4A19"/>
    <w:rsid w:val="008F4AF6"/>
    <w:rsid w:val="008F4B0D"/>
    <w:rsid w:val="008F4B64"/>
    <w:rsid w:val="008F4C6A"/>
    <w:rsid w:val="008F4C89"/>
    <w:rsid w:val="008F4C8A"/>
    <w:rsid w:val="008F4C90"/>
    <w:rsid w:val="008F4DAF"/>
    <w:rsid w:val="008F5114"/>
    <w:rsid w:val="008F514F"/>
    <w:rsid w:val="008F523E"/>
    <w:rsid w:val="008F52D1"/>
    <w:rsid w:val="008F544E"/>
    <w:rsid w:val="008F548A"/>
    <w:rsid w:val="008F5560"/>
    <w:rsid w:val="008F55A0"/>
    <w:rsid w:val="008F55C5"/>
    <w:rsid w:val="008F56AB"/>
    <w:rsid w:val="008F572F"/>
    <w:rsid w:val="008F5731"/>
    <w:rsid w:val="008F5764"/>
    <w:rsid w:val="008F578C"/>
    <w:rsid w:val="008F57A9"/>
    <w:rsid w:val="008F57F0"/>
    <w:rsid w:val="008F57FC"/>
    <w:rsid w:val="008F589B"/>
    <w:rsid w:val="008F5A6D"/>
    <w:rsid w:val="008F5A9B"/>
    <w:rsid w:val="008F5AF9"/>
    <w:rsid w:val="008F5D03"/>
    <w:rsid w:val="008F5DD1"/>
    <w:rsid w:val="008F5DF6"/>
    <w:rsid w:val="008F5F7B"/>
    <w:rsid w:val="008F5F82"/>
    <w:rsid w:val="008F6233"/>
    <w:rsid w:val="008F623C"/>
    <w:rsid w:val="008F625B"/>
    <w:rsid w:val="008F62C0"/>
    <w:rsid w:val="008F637B"/>
    <w:rsid w:val="008F63FF"/>
    <w:rsid w:val="008F6437"/>
    <w:rsid w:val="008F6597"/>
    <w:rsid w:val="008F65EA"/>
    <w:rsid w:val="008F661D"/>
    <w:rsid w:val="008F6706"/>
    <w:rsid w:val="008F6709"/>
    <w:rsid w:val="008F673D"/>
    <w:rsid w:val="008F6746"/>
    <w:rsid w:val="008F6795"/>
    <w:rsid w:val="008F692C"/>
    <w:rsid w:val="008F6C23"/>
    <w:rsid w:val="008F6E60"/>
    <w:rsid w:val="008F6E76"/>
    <w:rsid w:val="008F6F60"/>
    <w:rsid w:val="008F709D"/>
    <w:rsid w:val="008F70DD"/>
    <w:rsid w:val="008F7197"/>
    <w:rsid w:val="008F7199"/>
    <w:rsid w:val="008F72B1"/>
    <w:rsid w:val="008F7418"/>
    <w:rsid w:val="008F7495"/>
    <w:rsid w:val="008F7686"/>
    <w:rsid w:val="008F774B"/>
    <w:rsid w:val="008F7CE3"/>
    <w:rsid w:val="008F7E74"/>
    <w:rsid w:val="0090005F"/>
    <w:rsid w:val="00900078"/>
    <w:rsid w:val="009000AC"/>
    <w:rsid w:val="009000C1"/>
    <w:rsid w:val="00900144"/>
    <w:rsid w:val="009001CD"/>
    <w:rsid w:val="0090036E"/>
    <w:rsid w:val="009003AC"/>
    <w:rsid w:val="0090041C"/>
    <w:rsid w:val="00900435"/>
    <w:rsid w:val="0090051D"/>
    <w:rsid w:val="00900628"/>
    <w:rsid w:val="0090063B"/>
    <w:rsid w:val="00900691"/>
    <w:rsid w:val="0090076F"/>
    <w:rsid w:val="00900820"/>
    <w:rsid w:val="0090088F"/>
    <w:rsid w:val="009008F1"/>
    <w:rsid w:val="00900922"/>
    <w:rsid w:val="009009A9"/>
    <w:rsid w:val="00900CED"/>
    <w:rsid w:val="00900E56"/>
    <w:rsid w:val="00900F38"/>
    <w:rsid w:val="00901030"/>
    <w:rsid w:val="009010CB"/>
    <w:rsid w:val="00901146"/>
    <w:rsid w:val="009011B6"/>
    <w:rsid w:val="0090120D"/>
    <w:rsid w:val="00901283"/>
    <w:rsid w:val="0090134C"/>
    <w:rsid w:val="009013E8"/>
    <w:rsid w:val="00901472"/>
    <w:rsid w:val="009015AD"/>
    <w:rsid w:val="009015D3"/>
    <w:rsid w:val="0090169A"/>
    <w:rsid w:val="00901805"/>
    <w:rsid w:val="00901941"/>
    <w:rsid w:val="009019F6"/>
    <w:rsid w:val="00901A51"/>
    <w:rsid w:val="00901AA9"/>
    <w:rsid w:val="00901AC9"/>
    <w:rsid w:val="00901B5B"/>
    <w:rsid w:val="00901BB5"/>
    <w:rsid w:val="00901BF9"/>
    <w:rsid w:val="00901C93"/>
    <w:rsid w:val="00901C9F"/>
    <w:rsid w:val="00901CDC"/>
    <w:rsid w:val="00901CFF"/>
    <w:rsid w:val="00901D7C"/>
    <w:rsid w:val="00901DAA"/>
    <w:rsid w:val="00901DD6"/>
    <w:rsid w:val="00901E7C"/>
    <w:rsid w:val="00901EFD"/>
    <w:rsid w:val="00901F94"/>
    <w:rsid w:val="00901FC2"/>
    <w:rsid w:val="009020BB"/>
    <w:rsid w:val="009020C6"/>
    <w:rsid w:val="00902172"/>
    <w:rsid w:val="00902200"/>
    <w:rsid w:val="0090222C"/>
    <w:rsid w:val="009024A1"/>
    <w:rsid w:val="00902846"/>
    <w:rsid w:val="009028E8"/>
    <w:rsid w:val="0090290D"/>
    <w:rsid w:val="00902B28"/>
    <w:rsid w:val="00902B7E"/>
    <w:rsid w:val="00902D29"/>
    <w:rsid w:val="00902D5F"/>
    <w:rsid w:val="00902D61"/>
    <w:rsid w:val="00902ECE"/>
    <w:rsid w:val="00902F45"/>
    <w:rsid w:val="00902F55"/>
    <w:rsid w:val="0090300B"/>
    <w:rsid w:val="00903030"/>
    <w:rsid w:val="009030F3"/>
    <w:rsid w:val="00903194"/>
    <w:rsid w:val="009031DE"/>
    <w:rsid w:val="0090322A"/>
    <w:rsid w:val="00903238"/>
    <w:rsid w:val="009032C7"/>
    <w:rsid w:val="0090341C"/>
    <w:rsid w:val="00903454"/>
    <w:rsid w:val="009036D1"/>
    <w:rsid w:val="009037BC"/>
    <w:rsid w:val="00903989"/>
    <w:rsid w:val="00903A89"/>
    <w:rsid w:val="00903BA3"/>
    <w:rsid w:val="00903CCC"/>
    <w:rsid w:val="00903D1D"/>
    <w:rsid w:val="00903DD3"/>
    <w:rsid w:val="00903E16"/>
    <w:rsid w:val="00903E34"/>
    <w:rsid w:val="00903E61"/>
    <w:rsid w:val="00903F14"/>
    <w:rsid w:val="00903F19"/>
    <w:rsid w:val="00903F25"/>
    <w:rsid w:val="00903F52"/>
    <w:rsid w:val="00903FFE"/>
    <w:rsid w:val="00904015"/>
    <w:rsid w:val="0090424D"/>
    <w:rsid w:val="0090434B"/>
    <w:rsid w:val="009043F9"/>
    <w:rsid w:val="009045C6"/>
    <w:rsid w:val="00904845"/>
    <w:rsid w:val="00904873"/>
    <w:rsid w:val="00904943"/>
    <w:rsid w:val="00904A05"/>
    <w:rsid w:val="00904B40"/>
    <w:rsid w:val="00904C3F"/>
    <w:rsid w:val="00904C82"/>
    <w:rsid w:val="00904CA7"/>
    <w:rsid w:val="00904CEC"/>
    <w:rsid w:val="00904D98"/>
    <w:rsid w:val="00904DE7"/>
    <w:rsid w:val="00904F0F"/>
    <w:rsid w:val="0090500E"/>
    <w:rsid w:val="00905052"/>
    <w:rsid w:val="009050AF"/>
    <w:rsid w:val="00905133"/>
    <w:rsid w:val="00905135"/>
    <w:rsid w:val="009052B5"/>
    <w:rsid w:val="0090542A"/>
    <w:rsid w:val="00905786"/>
    <w:rsid w:val="00905791"/>
    <w:rsid w:val="00905A69"/>
    <w:rsid w:val="00905AF1"/>
    <w:rsid w:val="00905C82"/>
    <w:rsid w:val="00905DE3"/>
    <w:rsid w:val="00905E16"/>
    <w:rsid w:val="00905E7B"/>
    <w:rsid w:val="00905ED1"/>
    <w:rsid w:val="00906016"/>
    <w:rsid w:val="00906134"/>
    <w:rsid w:val="0090629A"/>
    <w:rsid w:val="009063BC"/>
    <w:rsid w:val="00906441"/>
    <w:rsid w:val="009064EE"/>
    <w:rsid w:val="00906500"/>
    <w:rsid w:val="009065D6"/>
    <w:rsid w:val="009065DB"/>
    <w:rsid w:val="009066DE"/>
    <w:rsid w:val="0090678B"/>
    <w:rsid w:val="009068B4"/>
    <w:rsid w:val="0090691F"/>
    <w:rsid w:val="00906A44"/>
    <w:rsid w:val="00906B1F"/>
    <w:rsid w:val="00906B44"/>
    <w:rsid w:val="00906B9B"/>
    <w:rsid w:val="00906C38"/>
    <w:rsid w:val="00906CF9"/>
    <w:rsid w:val="00906D26"/>
    <w:rsid w:val="00906D2D"/>
    <w:rsid w:val="00906D3B"/>
    <w:rsid w:val="00906EEF"/>
    <w:rsid w:val="00906EF4"/>
    <w:rsid w:val="00906F9E"/>
    <w:rsid w:val="00906FA9"/>
    <w:rsid w:val="009070BD"/>
    <w:rsid w:val="00907158"/>
    <w:rsid w:val="009071E2"/>
    <w:rsid w:val="0090729B"/>
    <w:rsid w:val="009072A5"/>
    <w:rsid w:val="00907373"/>
    <w:rsid w:val="009074F1"/>
    <w:rsid w:val="00907514"/>
    <w:rsid w:val="009075AA"/>
    <w:rsid w:val="0090768B"/>
    <w:rsid w:val="009076E0"/>
    <w:rsid w:val="00907788"/>
    <w:rsid w:val="00907797"/>
    <w:rsid w:val="009077DA"/>
    <w:rsid w:val="0090786C"/>
    <w:rsid w:val="009078BF"/>
    <w:rsid w:val="00907978"/>
    <w:rsid w:val="00907A6A"/>
    <w:rsid w:val="00907B29"/>
    <w:rsid w:val="00907BBA"/>
    <w:rsid w:val="00907CC4"/>
    <w:rsid w:val="00907D6F"/>
    <w:rsid w:val="00907D7F"/>
    <w:rsid w:val="00907DEF"/>
    <w:rsid w:val="00907E23"/>
    <w:rsid w:val="00907EF0"/>
    <w:rsid w:val="009100AC"/>
    <w:rsid w:val="0091011B"/>
    <w:rsid w:val="00910131"/>
    <w:rsid w:val="00910149"/>
    <w:rsid w:val="009101C4"/>
    <w:rsid w:val="009101FA"/>
    <w:rsid w:val="009102DF"/>
    <w:rsid w:val="009102E2"/>
    <w:rsid w:val="00910391"/>
    <w:rsid w:val="00910588"/>
    <w:rsid w:val="009106BF"/>
    <w:rsid w:val="009106D5"/>
    <w:rsid w:val="0091080C"/>
    <w:rsid w:val="00910813"/>
    <w:rsid w:val="0091085D"/>
    <w:rsid w:val="00910884"/>
    <w:rsid w:val="00910B2E"/>
    <w:rsid w:val="00910BED"/>
    <w:rsid w:val="00910CDE"/>
    <w:rsid w:val="00910CFD"/>
    <w:rsid w:val="00910DFF"/>
    <w:rsid w:val="00910E02"/>
    <w:rsid w:val="00910E72"/>
    <w:rsid w:val="009111A0"/>
    <w:rsid w:val="009113D0"/>
    <w:rsid w:val="00911449"/>
    <w:rsid w:val="00911481"/>
    <w:rsid w:val="009114C4"/>
    <w:rsid w:val="009114D2"/>
    <w:rsid w:val="009115CA"/>
    <w:rsid w:val="0091178E"/>
    <w:rsid w:val="0091179D"/>
    <w:rsid w:val="00911A62"/>
    <w:rsid w:val="00911A8D"/>
    <w:rsid w:val="00911AF3"/>
    <w:rsid w:val="00911B6C"/>
    <w:rsid w:val="00911C05"/>
    <w:rsid w:val="00911D52"/>
    <w:rsid w:val="00911DB9"/>
    <w:rsid w:val="00911E00"/>
    <w:rsid w:val="00911EBB"/>
    <w:rsid w:val="00911EE2"/>
    <w:rsid w:val="00911FC7"/>
    <w:rsid w:val="00912014"/>
    <w:rsid w:val="00912057"/>
    <w:rsid w:val="0091206E"/>
    <w:rsid w:val="009120D3"/>
    <w:rsid w:val="00912159"/>
    <w:rsid w:val="009122D2"/>
    <w:rsid w:val="009123CA"/>
    <w:rsid w:val="009123D7"/>
    <w:rsid w:val="009123D8"/>
    <w:rsid w:val="00912572"/>
    <w:rsid w:val="00912575"/>
    <w:rsid w:val="00912737"/>
    <w:rsid w:val="009128F0"/>
    <w:rsid w:val="00912AB0"/>
    <w:rsid w:val="00912B26"/>
    <w:rsid w:val="00912DBD"/>
    <w:rsid w:val="0091308A"/>
    <w:rsid w:val="009130F5"/>
    <w:rsid w:val="00913189"/>
    <w:rsid w:val="009131AC"/>
    <w:rsid w:val="0091324D"/>
    <w:rsid w:val="0091329E"/>
    <w:rsid w:val="009133CE"/>
    <w:rsid w:val="009133D0"/>
    <w:rsid w:val="009134A3"/>
    <w:rsid w:val="009134F5"/>
    <w:rsid w:val="0091351E"/>
    <w:rsid w:val="0091354B"/>
    <w:rsid w:val="009135BF"/>
    <w:rsid w:val="00913648"/>
    <w:rsid w:val="0091368C"/>
    <w:rsid w:val="00913700"/>
    <w:rsid w:val="00913788"/>
    <w:rsid w:val="00913843"/>
    <w:rsid w:val="009139C0"/>
    <w:rsid w:val="009139E0"/>
    <w:rsid w:val="009139EE"/>
    <w:rsid w:val="00913BF0"/>
    <w:rsid w:val="00913DDA"/>
    <w:rsid w:val="00913F69"/>
    <w:rsid w:val="00914061"/>
    <w:rsid w:val="0091442A"/>
    <w:rsid w:val="009144BB"/>
    <w:rsid w:val="00914538"/>
    <w:rsid w:val="009146C8"/>
    <w:rsid w:val="0091479A"/>
    <w:rsid w:val="009147AC"/>
    <w:rsid w:val="00914A45"/>
    <w:rsid w:val="00914B61"/>
    <w:rsid w:val="00914BAE"/>
    <w:rsid w:val="00914C3F"/>
    <w:rsid w:val="00914C8B"/>
    <w:rsid w:val="00914CDA"/>
    <w:rsid w:val="00914CF5"/>
    <w:rsid w:val="00914E3C"/>
    <w:rsid w:val="00914E5E"/>
    <w:rsid w:val="00914E76"/>
    <w:rsid w:val="00914ED2"/>
    <w:rsid w:val="00914EFE"/>
    <w:rsid w:val="00914F51"/>
    <w:rsid w:val="00914FBA"/>
    <w:rsid w:val="00914FEB"/>
    <w:rsid w:val="00915075"/>
    <w:rsid w:val="00915115"/>
    <w:rsid w:val="0091526D"/>
    <w:rsid w:val="009153B0"/>
    <w:rsid w:val="00915599"/>
    <w:rsid w:val="009155AC"/>
    <w:rsid w:val="00915651"/>
    <w:rsid w:val="009156FF"/>
    <w:rsid w:val="0091574C"/>
    <w:rsid w:val="0091582E"/>
    <w:rsid w:val="009158BD"/>
    <w:rsid w:val="00915A79"/>
    <w:rsid w:val="00915B96"/>
    <w:rsid w:val="00915BB9"/>
    <w:rsid w:val="00915CD9"/>
    <w:rsid w:val="00915E9D"/>
    <w:rsid w:val="00915F31"/>
    <w:rsid w:val="00915F6D"/>
    <w:rsid w:val="0091614C"/>
    <w:rsid w:val="009161B0"/>
    <w:rsid w:val="00916260"/>
    <w:rsid w:val="009162C6"/>
    <w:rsid w:val="009163FF"/>
    <w:rsid w:val="009164A2"/>
    <w:rsid w:val="00916525"/>
    <w:rsid w:val="0091653F"/>
    <w:rsid w:val="009165AF"/>
    <w:rsid w:val="0091669C"/>
    <w:rsid w:val="009167E7"/>
    <w:rsid w:val="00916915"/>
    <w:rsid w:val="00916927"/>
    <w:rsid w:val="00916958"/>
    <w:rsid w:val="0091698F"/>
    <w:rsid w:val="009169F9"/>
    <w:rsid w:val="00916A15"/>
    <w:rsid w:val="00916BDF"/>
    <w:rsid w:val="00916C07"/>
    <w:rsid w:val="00916C77"/>
    <w:rsid w:val="00916D9C"/>
    <w:rsid w:val="00916F95"/>
    <w:rsid w:val="00916F9D"/>
    <w:rsid w:val="00916FED"/>
    <w:rsid w:val="00916FF5"/>
    <w:rsid w:val="009170EB"/>
    <w:rsid w:val="0091713C"/>
    <w:rsid w:val="009171B9"/>
    <w:rsid w:val="009171FA"/>
    <w:rsid w:val="009172B1"/>
    <w:rsid w:val="009172F6"/>
    <w:rsid w:val="00917310"/>
    <w:rsid w:val="00917312"/>
    <w:rsid w:val="0091740C"/>
    <w:rsid w:val="0091742C"/>
    <w:rsid w:val="009174DE"/>
    <w:rsid w:val="009174F2"/>
    <w:rsid w:val="00917544"/>
    <w:rsid w:val="009175E3"/>
    <w:rsid w:val="009175F7"/>
    <w:rsid w:val="009176B8"/>
    <w:rsid w:val="009176C0"/>
    <w:rsid w:val="00917811"/>
    <w:rsid w:val="009178D7"/>
    <w:rsid w:val="00917919"/>
    <w:rsid w:val="0091793B"/>
    <w:rsid w:val="0091795C"/>
    <w:rsid w:val="00917B23"/>
    <w:rsid w:val="00917D0E"/>
    <w:rsid w:val="00917D24"/>
    <w:rsid w:val="00917DBD"/>
    <w:rsid w:val="00917DDA"/>
    <w:rsid w:val="00917EA2"/>
    <w:rsid w:val="0092000C"/>
    <w:rsid w:val="00920052"/>
    <w:rsid w:val="0092039F"/>
    <w:rsid w:val="009203D0"/>
    <w:rsid w:val="0092048E"/>
    <w:rsid w:val="00920491"/>
    <w:rsid w:val="0092049F"/>
    <w:rsid w:val="009206BD"/>
    <w:rsid w:val="009206F4"/>
    <w:rsid w:val="0092090C"/>
    <w:rsid w:val="009209AD"/>
    <w:rsid w:val="00920C6B"/>
    <w:rsid w:val="00920D6D"/>
    <w:rsid w:val="00920D85"/>
    <w:rsid w:val="00920E37"/>
    <w:rsid w:val="00921038"/>
    <w:rsid w:val="0092106D"/>
    <w:rsid w:val="00921193"/>
    <w:rsid w:val="0092119A"/>
    <w:rsid w:val="009211FF"/>
    <w:rsid w:val="0092133A"/>
    <w:rsid w:val="00921367"/>
    <w:rsid w:val="00921386"/>
    <w:rsid w:val="009214E5"/>
    <w:rsid w:val="0092152A"/>
    <w:rsid w:val="009215C5"/>
    <w:rsid w:val="00921721"/>
    <w:rsid w:val="0092177A"/>
    <w:rsid w:val="009217A3"/>
    <w:rsid w:val="009217CB"/>
    <w:rsid w:val="0092194C"/>
    <w:rsid w:val="009219A7"/>
    <w:rsid w:val="00921A21"/>
    <w:rsid w:val="00921B29"/>
    <w:rsid w:val="00921B2D"/>
    <w:rsid w:val="00921D25"/>
    <w:rsid w:val="00921DC2"/>
    <w:rsid w:val="00921ECE"/>
    <w:rsid w:val="00921FCB"/>
    <w:rsid w:val="00922027"/>
    <w:rsid w:val="0092211C"/>
    <w:rsid w:val="0092215E"/>
    <w:rsid w:val="00922299"/>
    <w:rsid w:val="009222F1"/>
    <w:rsid w:val="00922455"/>
    <w:rsid w:val="0092257C"/>
    <w:rsid w:val="009227C2"/>
    <w:rsid w:val="00922872"/>
    <w:rsid w:val="00922884"/>
    <w:rsid w:val="0092288E"/>
    <w:rsid w:val="009228A1"/>
    <w:rsid w:val="00922951"/>
    <w:rsid w:val="0092296F"/>
    <w:rsid w:val="00922ACB"/>
    <w:rsid w:val="00922B8B"/>
    <w:rsid w:val="00922D50"/>
    <w:rsid w:val="00922D8B"/>
    <w:rsid w:val="00922D9B"/>
    <w:rsid w:val="009230F9"/>
    <w:rsid w:val="0092318A"/>
    <w:rsid w:val="009232FE"/>
    <w:rsid w:val="0092337E"/>
    <w:rsid w:val="009233C6"/>
    <w:rsid w:val="0092350B"/>
    <w:rsid w:val="00923583"/>
    <w:rsid w:val="009236FB"/>
    <w:rsid w:val="00923733"/>
    <w:rsid w:val="0092385E"/>
    <w:rsid w:val="0092398C"/>
    <w:rsid w:val="009239BD"/>
    <w:rsid w:val="00923A84"/>
    <w:rsid w:val="00923B4E"/>
    <w:rsid w:val="00923BD2"/>
    <w:rsid w:val="00923DF4"/>
    <w:rsid w:val="00923ED7"/>
    <w:rsid w:val="00923F4A"/>
    <w:rsid w:val="00923FCF"/>
    <w:rsid w:val="0092418B"/>
    <w:rsid w:val="00924461"/>
    <w:rsid w:val="00924501"/>
    <w:rsid w:val="00924541"/>
    <w:rsid w:val="00924557"/>
    <w:rsid w:val="009245BC"/>
    <w:rsid w:val="00924707"/>
    <w:rsid w:val="00924745"/>
    <w:rsid w:val="00924751"/>
    <w:rsid w:val="0092476D"/>
    <w:rsid w:val="009248DA"/>
    <w:rsid w:val="00924916"/>
    <w:rsid w:val="00924962"/>
    <w:rsid w:val="00924A2C"/>
    <w:rsid w:val="00924A8B"/>
    <w:rsid w:val="00924AC0"/>
    <w:rsid w:val="00924ACC"/>
    <w:rsid w:val="00924AD6"/>
    <w:rsid w:val="00924ADE"/>
    <w:rsid w:val="00924BBD"/>
    <w:rsid w:val="00924C54"/>
    <w:rsid w:val="00924C5B"/>
    <w:rsid w:val="00924CAE"/>
    <w:rsid w:val="00924D1A"/>
    <w:rsid w:val="00924D2B"/>
    <w:rsid w:val="00924D3F"/>
    <w:rsid w:val="00924E13"/>
    <w:rsid w:val="00924F61"/>
    <w:rsid w:val="00924F62"/>
    <w:rsid w:val="00924FA9"/>
    <w:rsid w:val="00924FEC"/>
    <w:rsid w:val="0092517F"/>
    <w:rsid w:val="00925193"/>
    <w:rsid w:val="0092521A"/>
    <w:rsid w:val="00925229"/>
    <w:rsid w:val="00925326"/>
    <w:rsid w:val="0092557C"/>
    <w:rsid w:val="0092586A"/>
    <w:rsid w:val="0092588E"/>
    <w:rsid w:val="00925909"/>
    <w:rsid w:val="00925930"/>
    <w:rsid w:val="00925945"/>
    <w:rsid w:val="00925989"/>
    <w:rsid w:val="00925B01"/>
    <w:rsid w:val="00925C92"/>
    <w:rsid w:val="00925CE0"/>
    <w:rsid w:val="00925EB9"/>
    <w:rsid w:val="00925F0F"/>
    <w:rsid w:val="009261B3"/>
    <w:rsid w:val="00926208"/>
    <w:rsid w:val="00926271"/>
    <w:rsid w:val="009262E6"/>
    <w:rsid w:val="009263FB"/>
    <w:rsid w:val="009264CC"/>
    <w:rsid w:val="00926565"/>
    <w:rsid w:val="00926573"/>
    <w:rsid w:val="009266B1"/>
    <w:rsid w:val="009266E5"/>
    <w:rsid w:val="009268B6"/>
    <w:rsid w:val="009268C9"/>
    <w:rsid w:val="009269F5"/>
    <w:rsid w:val="00926AC3"/>
    <w:rsid w:val="00926AE3"/>
    <w:rsid w:val="00926B07"/>
    <w:rsid w:val="00926B5E"/>
    <w:rsid w:val="00926CBD"/>
    <w:rsid w:val="00926DBE"/>
    <w:rsid w:val="00926DDC"/>
    <w:rsid w:val="00926DE2"/>
    <w:rsid w:val="00926E11"/>
    <w:rsid w:val="0092711E"/>
    <w:rsid w:val="00927165"/>
    <w:rsid w:val="009271E5"/>
    <w:rsid w:val="00927263"/>
    <w:rsid w:val="009273A1"/>
    <w:rsid w:val="0092781D"/>
    <w:rsid w:val="00927938"/>
    <w:rsid w:val="00927A67"/>
    <w:rsid w:val="00927AA7"/>
    <w:rsid w:val="00927BE4"/>
    <w:rsid w:val="00927CB5"/>
    <w:rsid w:val="00927CED"/>
    <w:rsid w:val="00927E48"/>
    <w:rsid w:val="00927F83"/>
    <w:rsid w:val="00927FBF"/>
    <w:rsid w:val="00930034"/>
    <w:rsid w:val="009300D8"/>
    <w:rsid w:val="009302C6"/>
    <w:rsid w:val="0093030E"/>
    <w:rsid w:val="0093037C"/>
    <w:rsid w:val="00930421"/>
    <w:rsid w:val="009305B6"/>
    <w:rsid w:val="009306ED"/>
    <w:rsid w:val="00930796"/>
    <w:rsid w:val="0093079A"/>
    <w:rsid w:val="0093082B"/>
    <w:rsid w:val="00930843"/>
    <w:rsid w:val="00930897"/>
    <w:rsid w:val="0093092B"/>
    <w:rsid w:val="00930935"/>
    <w:rsid w:val="00930A18"/>
    <w:rsid w:val="00930A77"/>
    <w:rsid w:val="00930AF8"/>
    <w:rsid w:val="00930C3B"/>
    <w:rsid w:val="00930C66"/>
    <w:rsid w:val="00930D42"/>
    <w:rsid w:val="00930D6B"/>
    <w:rsid w:val="00930E50"/>
    <w:rsid w:val="00931015"/>
    <w:rsid w:val="0093105A"/>
    <w:rsid w:val="0093110A"/>
    <w:rsid w:val="00931200"/>
    <w:rsid w:val="0093129B"/>
    <w:rsid w:val="009312CC"/>
    <w:rsid w:val="00931479"/>
    <w:rsid w:val="009314ED"/>
    <w:rsid w:val="0093155E"/>
    <w:rsid w:val="009315D0"/>
    <w:rsid w:val="009317C7"/>
    <w:rsid w:val="00931993"/>
    <w:rsid w:val="00931A4F"/>
    <w:rsid w:val="00931A96"/>
    <w:rsid w:val="00931C3E"/>
    <w:rsid w:val="00931E20"/>
    <w:rsid w:val="00931E8F"/>
    <w:rsid w:val="00931EF5"/>
    <w:rsid w:val="00931F2A"/>
    <w:rsid w:val="00931FA7"/>
    <w:rsid w:val="00931FB3"/>
    <w:rsid w:val="00932045"/>
    <w:rsid w:val="009320D2"/>
    <w:rsid w:val="00932154"/>
    <w:rsid w:val="00932226"/>
    <w:rsid w:val="00932288"/>
    <w:rsid w:val="0093229A"/>
    <w:rsid w:val="00932329"/>
    <w:rsid w:val="009323A3"/>
    <w:rsid w:val="009323B2"/>
    <w:rsid w:val="00932455"/>
    <w:rsid w:val="00932570"/>
    <w:rsid w:val="009326BB"/>
    <w:rsid w:val="00932754"/>
    <w:rsid w:val="00932817"/>
    <w:rsid w:val="00932830"/>
    <w:rsid w:val="00932ABE"/>
    <w:rsid w:val="00932BEF"/>
    <w:rsid w:val="00932C61"/>
    <w:rsid w:val="00932C6A"/>
    <w:rsid w:val="00932CF7"/>
    <w:rsid w:val="00932D05"/>
    <w:rsid w:val="00932DC1"/>
    <w:rsid w:val="00933016"/>
    <w:rsid w:val="00933138"/>
    <w:rsid w:val="00933197"/>
    <w:rsid w:val="009333C0"/>
    <w:rsid w:val="009333C5"/>
    <w:rsid w:val="009333DF"/>
    <w:rsid w:val="00933404"/>
    <w:rsid w:val="00933527"/>
    <w:rsid w:val="00933596"/>
    <w:rsid w:val="00933731"/>
    <w:rsid w:val="009337AD"/>
    <w:rsid w:val="00933822"/>
    <w:rsid w:val="0093387F"/>
    <w:rsid w:val="009338F5"/>
    <w:rsid w:val="00933A30"/>
    <w:rsid w:val="00933A67"/>
    <w:rsid w:val="00933A7D"/>
    <w:rsid w:val="00933A99"/>
    <w:rsid w:val="00933D2B"/>
    <w:rsid w:val="00933D46"/>
    <w:rsid w:val="00933D74"/>
    <w:rsid w:val="00933E91"/>
    <w:rsid w:val="00934183"/>
    <w:rsid w:val="00934225"/>
    <w:rsid w:val="0093423B"/>
    <w:rsid w:val="00934295"/>
    <w:rsid w:val="009342B5"/>
    <w:rsid w:val="009342F1"/>
    <w:rsid w:val="00934348"/>
    <w:rsid w:val="00934408"/>
    <w:rsid w:val="00934460"/>
    <w:rsid w:val="009344D8"/>
    <w:rsid w:val="009344EA"/>
    <w:rsid w:val="009345BE"/>
    <w:rsid w:val="009346C0"/>
    <w:rsid w:val="00934728"/>
    <w:rsid w:val="0093475D"/>
    <w:rsid w:val="009348D2"/>
    <w:rsid w:val="00934907"/>
    <w:rsid w:val="00934A34"/>
    <w:rsid w:val="00934A96"/>
    <w:rsid w:val="00934B80"/>
    <w:rsid w:val="00934CD1"/>
    <w:rsid w:val="00934D06"/>
    <w:rsid w:val="00934D38"/>
    <w:rsid w:val="00934D3F"/>
    <w:rsid w:val="00934DD8"/>
    <w:rsid w:val="00934E55"/>
    <w:rsid w:val="00934F07"/>
    <w:rsid w:val="00934F47"/>
    <w:rsid w:val="00935064"/>
    <w:rsid w:val="00935127"/>
    <w:rsid w:val="00935156"/>
    <w:rsid w:val="00935219"/>
    <w:rsid w:val="00935499"/>
    <w:rsid w:val="00935524"/>
    <w:rsid w:val="00935574"/>
    <w:rsid w:val="00935666"/>
    <w:rsid w:val="009356DB"/>
    <w:rsid w:val="0093587A"/>
    <w:rsid w:val="009359E7"/>
    <w:rsid w:val="00935A8E"/>
    <w:rsid w:val="00935ABE"/>
    <w:rsid w:val="00935D41"/>
    <w:rsid w:val="00935E47"/>
    <w:rsid w:val="00935FB7"/>
    <w:rsid w:val="0093608C"/>
    <w:rsid w:val="009360FF"/>
    <w:rsid w:val="00936112"/>
    <w:rsid w:val="00936217"/>
    <w:rsid w:val="00936311"/>
    <w:rsid w:val="0093638A"/>
    <w:rsid w:val="009363AA"/>
    <w:rsid w:val="009363C5"/>
    <w:rsid w:val="00936455"/>
    <w:rsid w:val="0093670F"/>
    <w:rsid w:val="0093671F"/>
    <w:rsid w:val="00936970"/>
    <w:rsid w:val="00936A1E"/>
    <w:rsid w:val="00936AE6"/>
    <w:rsid w:val="00936B5D"/>
    <w:rsid w:val="00936B6C"/>
    <w:rsid w:val="00936E69"/>
    <w:rsid w:val="00936EA6"/>
    <w:rsid w:val="00936EE6"/>
    <w:rsid w:val="00936FCC"/>
    <w:rsid w:val="009371FD"/>
    <w:rsid w:val="00937286"/>
    <w:rsid w:val="0093729D"/>
    <w:rsid w:val="009372D0"/>
    <w:rsid w:val="009372DD"/>
    <w:rsid w:val="009376A0"/>
    <w:rsid w:val="009376CA"/>
    <w:rsid w:val="0093771B"/>
    <w:rsid w:val="00937808"/>
    <w:rsid w:val="00937A12"/>
    <w:rsid w:val="00937B1F"/>
    <w:rsid w:val="00937D88"/>
    <w:rsid w:val="00940102"/>
    <w:rsid w:val="0094014E"/>
    <w:rsid w:val="00940171"/>
    <w:rsid w:val="009401AA"/>
    <w:rsid w:val="009401CD"/>
    <w:rsid w:val="009402AB"/>
    <w:rsid w:val="00940392"/>
    <w:rsid w:val="009403B3"/>
    <w:rsid w:val="009403C8"/>
    <w:rsid w:val="00940426"/>
    <w:rsid w:val="00940464"/>
    <w:rsid w:val="009404D7"/>
    <w:rsid w:val="009405C6"/>
    <w:rsid w:val="009406B1"/>
    <w:rsid w:val="0094076B"/>
    <w:rsid w:val="009409FD"/>
    <w:rsid w:val="00940B44"/>
    <w:rsid w:val="00940C2B"/>
    <w:rsid w:val="00940C77"/>
    <w:rsid w:val="00940D6A"/>
    <w:rsid w:val="00940E8D"/>
    <w:rsid w:val="00940F19"/>
    <w:rsid w:val="00940FD0"/>
    <w:rsid w:val="0094102C"/>
    <w:rsid w:val="00941117"/>
    <w:rsid w:val="00941167"/>
    <w:rsid w:val="00941213"/>
    <w:rsid w:val="00941345"/>
    <w:rsid w:val="0094145E"/>
    <w:rsid w:val="009414EC"/>
    <w:rsid w:val="009415ED"/>
    <w:rsid w:val="00941727"/>
    <w:rsid w:val="009418BF"/>
    <w:rsid w:val="009418D1"/>
    <w:rsid w:val="009419B1"/>
    <w:rsid w:val="00941A2B"/>
    <w:rsid w:val="00941B28"/>
    <w:rsid w:val="00941BA5"/>
    <w:rsid w:val="00941BFA"/>
    <w:rsid w:val="00941CA6"/>
    <w:rsid w:val="00941D53"/>
    <w:rsid w:val="00941DBD"/>
    <w:rsid w:val="00941DCC"/>
    <w:rsid w:val="00941E95"/>
    <w:rsid w:val="00941F09"/>
    <w:rsid w:val="00941F8B"/>
    <w:rsid w:val="00942015"/>
    <w:rsid w:val="00942080"/>
    <w:rsid w:val="00942129"/>
    <w:rsid w:val="009422B2"/>
    <w:rsid w:val="009422C1"/>
    <w:rsid w:val="00942392"/>
    <w:rsid w:val="009423DF"/>
    <w:rsid w:val="0094255A"/>
    <w:rsid w:val="009425AA"/>
    <w:rsid w:val="009425EF"/>
    <w:rsid w:val="009427E0"/>
    <w:rsid w:val="00942868"/>
    <w:rsid w:val="00942885"/>
    <w:rsid w:val="00942906"/>
    <w:rsid w:val="00942A14"/>
    <w:rsid w:val="00942B24"/>
    <w:rsid w:val="00942C37"/>
    <w:rsid w:val="00942CB9"/>
    <w:rsid w:val="00942CDD"/>
    <w:rsid w:val="00942E8A"/>
    <w:rsid w:val="00942ED0"/>
    <w:rsid w:val="00942EF3"/>
    <w:rsid w:val="00943073"/>
    <w:rsid w:val="009430A6"/>
    <w:rsid w:val="009430E2"/>
    <w:rsid w:val="00943257"/>
    <w:rsid w:val="00943284"/>
    <w:rsid w:val="009432CB"/>
    <w:rsid w:val="0094330A"/>
    <w:rsid w:val="009434C7"/>
    <w:rsid w:val="009434C9"/>
    <w:rsid w:val="00943512"/>
    <w:rsid w:val="00943575"/>
    <w:rsid w:val="00943685"/>
    <w:rsid w:val="00943697"/>
    <w:rsid w:val="0094371A"/>
    <w:rsid w:val="0094376E"/>
    <w:rsid w:val="009437BB"/>
    <w:rsid w:val="00943968"/>
    <w:rsid w:val="009439FC"/>
    <w:rsid w:val="00943A33"/>
    <w:rsid w:val="00943B07"/>
    <w:rsid w:val="00943B3F"/>
    <w:rsid w:val="00943B74"/>
    <w:rsid w:val="00943B82"/>
    <w:rsid w:val="00943B9A"/>
    <w:rsid w:val="00943CA1"/>
    <w:rsid w:val="00943CC9"/>
    <w:rsid w:val="00943CDA"/>
    <w:rsid w:val="00943D3A"/>
    <w:rsid w:val="00943D50"/>
    <w:rsid w:val="00943EEC"/>
    <w:rsid w:val="00943F6A"/>
    <w:rsid w:val="0094404A"/>
    <w:rsid w:val="0094412E"/>
    <w:rsid w:val="009441F2"/>
    <w:rsid w:val="0094433D"/>
    <w:rsid w:val="0094435C"/>
    <w:rsid w:val="0094444F"/>
    <w:rsid w:val="009444F3"/>
    <w:rsid w:val="0094455E"/>
    <w:rsid w:val="0094473E"/>
    <w:rsid w:val="009447EB"/>
    <w:rsid w:val="00944942"/>
    <w:rsid w:val="00944AE9"/>
    <w:rsid w:val="00944D6F"/>
    <w:rsid w:val="009450BE"/>
    <w:rsid w:val="00945205"/>
    <w:rsid w:val="00945221"/>
    <w:rsid w:val="009452D2"/>
    <w:rsid w:val="0094533D"/>
    <w:rsid w:val="00945367"/>
    <w:rsid w:val="00945438"/>
    <w:rsid w:val="00945649"/>
    <w:rsid w:val="0094580F"/>
    <w:rsid w:val="0094591B"/>
    <w:rsid w:val="009459A6"/>
    <w:rsid w:val="009459F5"/>
    <w:rsid w:val="00945A22"/>
    <w:rsid w:val="00945ACE"/>
    <w:rsid w:val="00945AF3"/>
    <w:rsid w:val="00945B8A"/>
    <w:rsid w:val="00945C29"/>
    <w:rsid w:val="00945D24"/>
    <w:rsid w:val="00945D7F"/>
    <w:rsid w:val="00945DA1"/>
    <w:rsid w:val="00945F14"/>
    <w:rsid w:val="00945F70"/>
    <w:rsid w:val="00946066"/>
    <w:rsid w:val="009460D7"/>
    <w:rsid w:val="00946233"/>
    <w:rsid w:val="0094623F"/>
    <w:rsid w:val="00946305"/>
    <w:rsid w:val="0094634A"/>
    <w:rsid w:val="009463C2"/>
    <w:rsid w:val="009463C3"/>
    <w:rsid w:val="009464B1"/>
    <w:rsid w:val="00946647"/>
    <w:rsid w:val="0094687A"/>
    <w:rsid w:val="00946977"/>
    <w:rsid w:val="00946A98"/>
    <w:rsid w:val="00946C93"/>
    <w:rsid w:val="00946E0A"/>
    <w:rsid w:val="00946FDE"/>
    <w:rsid w:val="0094703C"/>
    <w:rsid w:val="00947274"/>
    <w:rsid w:val="0094732E"/>
    <w:rsid w:val="00947352"/>
    <w:rsid w:val="009473A8"/>
    <w:rsid w:val="009475CC"/>
    <w:rsid w:val="009475FA"/>
    <w:rsid w:val="00947619"/>
    <w:rsid w:val="0094765C"/>
    <w:rsid w:val="0094779B"/>
    <w:rsid w:val="009477C7"/>
    <w:rsid w:val="009477FA"/>
    <w:rsid w:val="009479D6"/>
    <w:rsid w:val="00947A7B"/>
    <w:rsid w:val="00947AB7"/>
    <w:rsid w:val="00947B37"/>
    <w:rsid w:val="00947BB3"/>
    <w:rsid w:val="00947CBB"/>
    <w:rsid w:val="00947EE7"/>
    <w:rsid w:val="00947F05"/>
    <w:rsid w:val="00947F9E"/>
    <w:rsid w:val="009500D3"/>
    <w:rsid w:val="00950129"/>
    <w:rsid w:val="00950166"/>
    <w:rsid w:val="00950213"/>
    <w:rsid w:val="00950239"/>
    <w:rsid w:val="0095041E"/>
    <w:rsid w:val="0095046F"/>
    <w:rsid w:val="00950470"/>
    <w:rsid w:val="009504DC"/>
    <w:rsid w:val="009508E7"/>
    <w:rsid w:val="009508E9"/>
    <w:rsid w:val="0095096B"/>
    <w:rsid w:val="00950A72"/>
    <w:rsid w:val="00950B45"/>
    <w:rsid w:val="00950B8F"/>
    <w:rsid w:val="00950C1B"/>
    <w:rsid w:val="00950D53"/>
    <w:rsid w:val="00950D63"/>
    <w:rsid w:val="00950D65"/>
    <w:rsid w:val="00950E04"/>
    <w:rsid w:val="00950EFC"/>
    <w:rsid w:val="00951032"/>
    <w:rsid w:val="0095106F"/>
    <w:rsid w:val="00951106"/>
    <w:rsid w:val="009511BE"/>
    <w:rsid w:val="009511C8"/>
    <w:rsid w:val="00951231"/>
    <w:rsid w:val="0095125F"/>
    <w:rsid w:val="0095126A"/>
    <w:rsid w:val="009517B9"/>
    <w:rsid w:val="00951805"/>
    <w:rsid w:val="0095198C"/>
    <w:rsid w:val="00951A7B"/>
    <w:rsid w:val="00951AC8"/>
    <w:rsid w:val="00951BA0"/>
    <w:rsid w:val="00951BA9"/>
    <w:rsid w:val="00951C8F"/>
    <w:rsid w:val="00951D31"/>
    <w:rsid w:val="00951D82"/>
    <w:rsid w:val="00951D99"/>
    <w:rsid w:val="00951DF4"/>
    <w:rsid w:val="00952035"/>
    <w:rsid w:val="00952107"/>
    <w:rsid w:val="00952114"/>
    <w:rsid w:val="009521C5"/>
    <w:rsid w:val="00952461"/>
    <w:rsid w:val="009525A3"/>
    <w:rsid w:val="009527AD"/>
    <w:rsid w:val="009527BF"/>
    <w:rsid w:val="00952820"/>
    <w:rsid w:val="00952A55"/>
    <w:rsid w:val="00952A66"/>
    <w:rsid w:val="00952CEF"/>
    <w:rsid w:val="00952DA2"/>
    <w:rsid w:val="00952DED"/>
    <w:rsid w:val="00952E1F"/>
    <w:rsid w:val="00952E96"/>
    <w:rsid w:val="00952F0D"/>
    <w:rsid w:val="00952F63"/>
    <w:rsid w:val="00953010"/>
    <w:rsid w:val="00953019"/>
    <w:rsid w:val="0095301E"/>
    <w:rsid w:val="00953028"/>
    <w:rsid w:val="00953051"/>
    <w:rsid w:val="0095309C"/>
    <w:rsid w:val="009530C6"/>
    <w:rsid w:val="00953195"/>
    <w:rsid w:val="00953266"/>
    <w:rsid w:val="0095326F"/>
    <w:rsid w:val="009532A1"/>
    <w:rsid w:val="00953325"/>
    <w:rsid w:val="00953349"/>
    <w:rsid w:val="00953467"/>
    <w:rsid w:val="0095349E"/>
    <w:rsid w:val="009535ED"/>
    <w:rsid w:val="0095360C"/>
    <w:rsid w:val="009536C2"/>
    <w:rsid w:val="009536F1"/>
    <w:rsid w:val="009538BC"/>
    <w:rsid w:val="009538DA"/>
    <w:rsid w:val="009539E2"/>
    <w:rsid w:val="00953BB3"/>
    <w:rsid w:val="00953CDE"/>
    <w:rsid w:val="00953DA1"/>
    <w:rsid w:val="00953F3A"/>
    <w:rsid w:val="00953F95"/>
    <w:rsid w:val="00954027"/>
    <w:rsid w:val="00954034"/>
    <w:rsid w:val="00954305"/>
    <w:rsid w:val="00954363"/>
    <w:rsid w:val="0095443E"/>
    <w:rsid w:val="00954513"/>
    <w:rsid w:val="00954537"/>
    <w:rsid w:val="009545F2"/>
    <w:rsid w:val="009545F9"/>
    <w:rsid w:val="00954619"/>
    <w:rsid w:val="0095468B"/>
    <w:rsid w:val="009548A0"/>
    <w:rsid w:val="009549FF"/>
    <w:rsid w:val="00954A3E"/>
    <w:rsid w:val="00954AB5"/>
    <w:rsid w:val="00954B5D"/>
    <w:rsid w:val="00954C18"/>
    <w:rsid w:val="00954CD4"/>
    <w:rsid w:val="00954CFA"/>
    <w:rsid w:val="00954E99"/>
    <w:rsid w:val="00954EB6"/>
    <w:rsid w:val="00954EC7"/>
    <w:rsid w:val="00954ED2"/>
    <w:rsid w:val="00954EFB"/>
    <w:rsid w:val="00954F04"/>
    <w:rsid w:val="0095508A"/>
    <w:rsid w:val="0095536A"/>
    <w:rsid w:val="00955421"/>
    <w:rsid w:val="009554D4"/>
    <w:rsid w:val="0095559E"/>
    <w:rsid w:val="00955679"/>
    <w:rsid w:val="0095569B"/>
    <w:rsid w:val="009556D3"/>
    <w:rsid w:val="00955751"/>
    <w:rsid w:val="0095582B"/>
    <w:rsid w:val="0095589F"/>
    <w:rsid w:val="00955944"/>
    <w:rsid w:val="0095599A"/>
    <w:rsid w:val="009559D8"/>
    <w:rsid w:val="009559FE"/>
    <w:rsid w:val="00955A3D"/>
    <w:rsid w:val="00955CC5"/>
    <w:rsid w:val="00955D85"/>
    <w:rsid w:val="00955D9E"/>
    <w:rsid w:val="00955DD8"/>
    <w:rsid w:val="00955DEA"/>
    <w:rsid w:val="00955F7E"/>
    <w:rsid w:val="0095614B"/>
    <w:rsid w:val="009562BE"/>
    <w:rsid w:val="00956448"/>
    <w:rsid w:val="00956482"/>
    <w:rsid w:val="00956543"/>
    <w:rsid w:val="009565B2"/>
    <w:rsid w:val="00956857"/>
    <w:rsid w:val="009569A8"/>
    <w:rsid w:val="00956AED"/>
    <w:rsid w:val="00956B1E"/>
    <w:rsid w:val="00956BD6"/>
    <w:rsid w:val="00956D17"/>
    <w:rsid w:val="00956DA6"/>
    <w:rsid w:val="00956FB7"/>
    <w:rsid w:val="009570A1"/>
    <w:rsid w:val="009570BA"/>
    <w:rsid w:val="009570DB"/>
    <w:rsid w:val="009571DC"/>
    <w:rsid w:val="0095729E"/>
    <w:rsid w:val="00957339"/>
    <w:rsid w:val="009574E7"/>
    <w:rsid w:val="009576C9"/>
    <w:rsid w:val="00957801"/>
    <w:rsid w:val="00957877"/>
    <w:rsid w:val="00957BFF"/>
    <w:rsid w:val="00957DD2"/>
    <w:rsid w:val="00957ED5"/>
    <w:rsid w:val="0096025C"/>
    <w:rsid w:val="00960281"/>
    <w:rsid w:val="009602E3"/>
    <w:rsid w:val="009604E1"/>
    <w:rsid w:val="009604FD"/>
    <w:rsid w:val="009605AF"/>
    <w:rsid w:val="009605BE"/>
    <w:rsid w:val="00960719"/>
    <w:rsid w:val="00960732"/>
    <w:rsid w:val="00960747"/>
    <w:rsid w:val="00960761"/>
    <w:rsid w:val="00960830"/>
    <w:rsid w:val="009608C7"/>
    <w:rsid w:val="00960959"/>
    <w:rsid w:val="009609D1"/>
    <w:rsid w:val="00960A1E"/>
    <w:rsid w:val="00960AA1"/>
    <w:rsid w:val="00960AC7"/>
    <w:rsid w:val="00960B78"/>
    <w:rsid w:val="00960BC0"/>
    <w:rsid w:val="00960DD4"/>
    <w:rsid w:val="00960E61"/>
    <w:rsid w:val="00960EB4"/>
    <w:rsid w:val="00960FEF"/>
    <w:rsid w:val="00961186"/>
    <w:rsid w:val="009614E7"/>
    <w:rsid w:val="00961533"/>
    <w:rsid w:val="00961539"/>
    <w:rsid w:val="00961541"/>
    <w:rsid w:val="00961581"/>
    <w:rsid w:val="009615DF"/>
    <w:rsid w:val="00961694"/>
    <w:rsid w:val="0096182E"/>
    <w:rsid w:val="00961871"/>
    <w:rsid w:val="0096193B"/>
    <w:rsid w:val="009619E2"/>
    <w:rsid w:val="00961C03"/>
    <w:rsid w:val="00961C2B"/>
    <w:rsid w:val="00961D10"/>
    <w:rsid w:val="00961DBA"/>
    <w:rsid w:val="00961DEB"/>
    <w:rsid w:val="00961EFD"/>
    <w:rsid w:val="00961F10"/>
    <w:rsid w:val="00961FFB"/>
    <w:rsid w:val="0096209F"/>
    <w:rsid w:val="00962280"/>
    <w:rsid w:val="009622DF"/>
    <w:rsid w:val="009623BD"/>
    <w:rsid w:val="00962404"/>
    <w:rsid w:val="009625D8"/>
    <w:rsid w:val="00962672"/>
    <w:rsid w:val="0096270E"/>
    <w:rsid w:val="0096278D"/>
    <w:rsid w:val="009627AC"/>
    <w:rsid w:val="009627DB"/>
    <w:rsid w:val="0096280C"/>
    <w:rsid w:val="009628B8"/>
    <w:rsid w:val="009629A4"/>
    <w:rsid w:val="00962A62"/>
    <w:rsid w:val="00962E07"/>
    <w:rsid w:val="00963166"/>
    <w:rsid w:val="00963176"/>
    <w:rsid w:val="00963227"/>
    <w:rsid w:val="009633B4"/>
    <w:rsid w:val="00963440"/>
    <w:rsid w:val="009634CF"/>
    <w:rsid w:val="0096377D"/>
    <w:rsid w:val="009639DF"/>
    <w:rsid w:val="009639E4"/>
    <w:rsid w:val="00963A06"/>
    <w:rsid w:val="00963A39"/>
    <w:rsid w:val="00963A3A"/>
    <w:rsid w:val="00963A85"/>
    <w:rsid w:val="00963A97"/>
    <w:rsid w:val="00963C88"/>
    <w:rsid w:val="00963D29"/>
    <w:rsid w:val="00963DC4"/>
    <w:rsid w:val="00963E83"/>
    <w:rsid w:val="00963F4A"/>
    <w:rsid w:val="009640F8"/>
    <w:rsid w:val="0096427F"/>
    <w:rsid w:val="009642CF"/>
    <w:rsid w:val="009642E5"/>
    <w:rsid w:val="009642EE"/>
    <w:rsid w:val="00964381"/>
    <w:rsid w:val="009643EC"/>
    <w:rsid w:val="009646C3"/>
    <w:rsid w:val="00964725"/>
    <w:rsid w:val="00964801"/>
    <w:rsid w:val="00964810"/>
    <w:rsid w:val="00964825"/>
    <w:rsid w:val="00964869"/>
    <w:rsid w:val="00964905"/>
    <w:rsid w:val="00964A56"/>
    <w:rsid w:val="00964B4A"/>
    <w:rsid w:val="00964C02"/>
    <w:rsid w:val="00964CDE"/>
    <w:rsid w:val="00964D5F"/>
    <w:rsid w:val="00964DEC"/>
    <w:rsid w:val="00964EA2"/>
    <w:rsid w:val="00964FEC"/>
    <w:rsid w:val="0096507A"/>
    <w:rsid w:val="009650BB"/>
    <w:rsid w:val="009651B7"/>
    <w:rsid w:val="009651DC"/>
    <w:rsid w:val="0096525C"/>
    <w:rsid w:val="0096528B"/>
    <w:rsid w:val="00965315"/>
    <w:rsid w:val="0096542F"/>
    <w:rsid w:val="00965594"/>
    <w:rsid w:val="0096574D"/>
    <w:rsid w:val="009657B1"/>
    <w:rsid w:val="00965AA4"/>
    <w:rsid w:val="00965BDC"/>
    <w:rsid w:val="00965C08"/>
    <w:rsid w:val="00965D24"/>
    <w:rsid w:val="00965D44"/>
    <w:rsid w:val="009660D7"/>
    <w:rsid w:val="0096614A"/>
    <w:rsid w:val="0096624B"/>
    <w:rsid w:val="00966377"/>
    <w:rsid w:val="009663A9"/>
    <w:rsid w:val="009664FC"/>
    <w:rsid w:val="00966565"/>
    <w:rsid w:val="009667BE"/>
    <w:rsid w:val="009667F3"/>
    <w:rsid w:val="00966981"/>
    <w:rsid w:val="00966AAA"/>
    <w:rsid w:val="00966C2F"/>
    <w:rsid w:val="00966C46"/>
    <w:rsid w:val="00966CA0"/>
    <w:rsid w:val="00966D3D"/>
    <w:rsid w:val="00966DCB"/>
    <w:rsid w:val="00966DCC"/>
    <w:rsid w:val="00966E34"/>
    <w:rsid w:val="00966F39"/>
    <w:rsid w:val="00966FA4"/>
    <w:rsid w:val="009670DB"/>
    <w:rsid w:val="00967100"/>
    <w:rsid w:val="00967126"/>
    <w:rsid w:val="009671BB"/>
    <w:rsid w:val="0096722A"/>
    <w:rsid w:val="009672D4"/>
    <w:rsid w:val="009672D9"/>
    <w:rsid w:val="009673D7"/>
    <w:rsid w:val="009673E6"/>
    <w:rsid w:val="009674BF"/>
    <w:rsid w:val="00967533"/>
    <w:rsid w:val="00967561"/>
    <w:rsid w:val="00967856"/>
    <w:rsid w:val="009678D4"/>
    <w:rsid w:val="0096790F"/>
    <w:rsid w:val="00967B4D"/>
    <w:rsid w:val="00967CD1"/>
    <w:rsid w:val="00967D18"/>
    <w:rsid w:val="00967D25"/>
    <w:rsid w:val="00967DB2"/>
    <w:rsid w:val="00967E27"/>
    <w:rsid w:val="00967F0A"/>
    <w:rsid w:val="00967F42"/>
    <w:rsid w:val="00967F4E"/>
    <w:rsid w:val="009700E8"/>
    <w:rsid w:val="00970105"/>
    <w:rsid w:val="00970143"/>
    <w:rsid w:val="0097034C"/>
    <w:rsid w:val="00970463"/>
    <w:rsid w:val="009706FE"/>
    <w:rsid w:val="00970868"/>
    <w:rsid w:val="00970983"/>
    <w:rsid w:val="009709F0"/>
    <w:rsid w:val="00970D69"/>
    <w:rsid w:val="00970DD7"/>
    <w:rsid w:val="00970EB3"/>
    <w:rsid w:val="0097102D"/>
    <w:rsid w:val="00971045"/>
    <w:rsid w:val="00971068"/>
    <w:rsid w:val="0097139A"/>
    <w:rsid w:val="009715DC"/>
    <w:rsid w:val="009715F5"/>
    <w:rsid w:val="00971684"/>
    <w:rsid w:val="00971703"/>
    <w:rsid w:val="0097175D"/>
    <w:rsid w:val="009718A8"/>
    <w:rsid w:val="0097193E"/>
    <w:rsid w:val="00971D43"/>
    <w:rsid w:val="00971DF5"/>
    <w:rsid w:val="00971E38"/>
    <w:rsid w:val="00971EFB"/>
    <w:rsid w:val="009720F4"/>
    <w:rsid w:val="009724C6"/>
    <w:rsid w:val="009724D2"/>
    <w:rsid w:val="009725AC"/>
    <w:rsid w:val="0097265A"/>
    <w:rsid w:val="0097267D"/>
    <w:rsid w:val="009726D9"/>
    <w:rsid w:val="00972788"/>
    <w:rsid w:val="009728A3"/>
    <w:rsid w:val="009728B9"/>
    <w:rsid w:val="00972922"/>
    <w:rsid w:val="00972CE7"/>
    <w:rsid w:val="00972D0C"/>
    <w:rsid w:val="00972F99"/>
    <w:rsid w:val="0097303C"/>
    <w:rsid w:val="00973160"/>
    <w:rsid w:val="009731B4"/>
    <w:rsid w:val="009731C3"/>
    <w:rsid w:val="009731FA"/>
    <w:rsid w:val="00973215"/>
    <w:rsid w:val="0097324C"/>
    <w:rsid w:val="009732A5"/>
    <w:rsid w:val="009732CF"/>
    <w:rsid w:val="0097337F"/>
    <w:rsid w:val="0097352A"/>
    <w:rsid w:val="0097373A"/>
    <w:rsid w:val="00973751"/>
    <w:rsid w:val="009737A3"/>
    <w:rsid w:val="009738DA"/>
    <w:rsid w:val="00973962"/>
    <w:rsid w:val="00973AA9"/>
    <w:rsid w:val="00973AF8"/>
    <w:rsid w:val="00973D45"/>
    <w:rsid w:val="00973DC9"/>
    <w:rsid w:val="00973DFD"/>
    <w:rsid w:val="00974137"/>
    <w:rsid w:val="009741A4"/>
    <w:rsid w:val="0097434D"/>
    <w:rsid w:val="009743AB"/>
    <w:rsid w:val="009743DB"/>
    <w:rsid w:val="009744F5"/>
    <w:rsid w:val="0097453C"/>
    <w:rsid w:val="00974626"/>
    <w:rsid w:val="00974648"/>
    <w:rsid w:val="0097491B"/>
    <w:rsid w:val="00974BE5"/>
    <w:rsid w:val="00974C28"/>
    <w:rsid w:val="00974DAF"/>
    <w:rsid w:val="00974F13"/>
    <w:rsid w:val="0097509B"/>
    <w:rsid w:val="009750D7"/>
    <w:rsid w:val="009751B8"/>
    <w:rsid w:val="009751D6"/>
    <w:rsid w:val="009753FD"/>
    <w:rsid w:val="0097544A"/>
    <w:rsid w:val="00975507"/>
    <w:rsid w:val="00975538"/>
    <w:rsid w:val="00975654"/>
    <w:rsid w:val="009757DB"/>
    <w:rsid w:val="009758CD"/>
    <w:rsid w:val="009758DD"/>
    <w:rsid w:val="0097594C"/>
    <w:rsid w:val="00975A47"/>
    <w:rsid w:val="00975BE9"/>
    <w:rsid w:val="00975D02"/>
    <w:rsid w:val="00975DC3"/>
    <w:rsid w:val="00975DF0"/>
    <w:rsid w:val="00975E44"/>
    <w:rsid w:val="00975EFB"/>
    <w:rsid w:val="009764A3"/>
    <w:rsid w:val="009764C2"/>
    <w:rsid w:val="009767BF"/>
    <w:rsid w:val="009768B8"/>
    <w:rsid w:val="009768E8"/>
    <w:rsid w:val="00976924"/>
    <w:rsid w:val="009769B7"/>
    <w:rsid w:val="009769D4"/>
    <w:rsid w:val="00976A41"/>
    <w:rsid w:val="00976A63"/>
    <w:rsid w:val="00976DF6"/>
    <w:rsid w:val="00976E0D"/>
    <w:rsid w:val="00976EEA"/>
    <w:rsid w:val="00976EFB"/>
    <w:rsid w:val="00976FF7"/>
    <w:rsid w:val="00977162"/>
    <w:rsid w:val="0097716D"/>
    <w:rsid w:val="00977402"/>
    <w:rsid w:val="00977518"/>
    <w:rsid w:val="00977557"/>
    <w:rsid w:val="009776F5"/>
    <w:rsid w:val="00977703"/>
    <w:rsid w:val="00977824"/>
    <w:rsid w:val="0097799F"/>
    <w:rsid w:val="009779B4"/>
    <w:rsid w:val="009779D5"/>
    <w:rsid w:val="00977AE0"/>
    <w:rsid w:val="00977B92"/>
    <w:rsid w:val="00977BD5"/>
    <w:rsid w:val="00977C14"/>
    <w:rsid w:val="00977CB2"/>
    <w:rsid w:val="00977CFB"/>
    <w:rsid w:val="00977D84"/>
    <w:rsid w:val="00977E02"/>
    <w:rsid w:val="00977E1C"/>
    <w:rsid w:val="009801CE"/>
    <w:rsid w:val="00980353"/>
    <w:rsid w:val="00980396"/>
    <w:rsid w:val="009804C0"/>
    <w:rsid w:val="009804CF"/>
    <w:rsid w:val="009806A8"/>
    <w:rsid w:val="009806F3"/>
    <w:rsid w:val="00980705"/>
    <w:rsid w:val="0098071C"/>
    <w:rsid w:val="00980721"/>
    <w:rsid w:val="009807BE"/>
    <w:rsid w:val="009807C0"/>
    <w:rsid w:val="00980844"/>
    <w:rsid w:val="00980861"/>
    <w:rsid w:val="009808FF"/>
    <w:rsid w:val="00980947"/>
    <w:rsid w:val="00980AA7"/>
    <w:rsid w:val="00980B4D"/>
    <w:rsid w:val="00980BEE"/>
    <w:rsid w:val="00980D9A"/>
    <w:rsid w:val="00980DA9"/>
    <w:rsid w:val="00980EDC"/>
    <w:rsid w:val="009811AB"/>
    <w:rsid w:val="0098155B"/>
    <w:rsid w:val="009815B4"/>
    <w:rsid w:val="009815EE"/>
    <w:rsid w:val="0098164E"/>
    <w:rsid w:val="0098174C"/>
    <w:rsid w:val="00981762"/>
    <w:rsid w:val="009817D7"/>
    <w:rsid w:val="009817FF"/>
    <w:rsid w:val="0098185F"/>
    <w:rsid w:val="00981A2D"/>
    <w:rsid w:val="00981B71"/>
    <w:rsid w:val="00981B76"/>
    <w:rsid w:val="00981CB9"/>
    <w:rsid w:val="00981D07"/>
    <w:rsid w:val="00981DC8"/>
    <w:rsid w:val="00981DD9"/>
    <w:rsid w:val="00982003"/>
    <w:rsid w:val="00982050"/>
    <w:rsid w:val="00982125"/>
    <w:rsid w:val="00982127"/>
    <w:rsid w:val="00982156"/>
    <w:rsid w:val="00982253"/>
    <w:rsid w:val="00982307"/>
    <w:rsid w:val="0098242C"/>
    <w:rsid w:val="009824C4"/>
    <w:rsid w:val="009825A5"/>
    <w:rsid w:val="009825A7"/>
    <w:rsid w:val="009826CF"/>
    <w:rsid w:val="0098280D"/>
    <w:rsid w:val="00982A46"/>
    <w:rsid w:val="00982A86"/>
    <w:rsid w:val="00982BED"/>
    <w:rsid w:val="00982C52"/>
    <w:rsid w:val="00982CA6"/>
    <w:rsid w:val="00982E00"/>
    <w:rsid w:val="00982F5F"/>
    <w:rsid w:val="00982FE3"/>
    <w:rsid w:val="00983173"/>
    <w:rsid w:val="00983194"/>
    <w:rsid w:val="00983301"/>
    <w:rsid w:val="0098335D"/>
    <w:rsid w:val="0098366B"/>
    <w:rsid w:val="0098378F"/>
    <w:rsid w:val="009837CE"/>
    <w:rsid w:val="009838AB"/>
    <w:rsid w:val="009839A0"/>
    <w:rsid w:val="00983A51"/>
    <w:rsid w:val="00983BB3"/>
    <w:rsid w:val="00983C93"/>
    <w:rsid w:val="00983CE1"/>
    <w:rsid w:val="00983DC0"/>
    <w:rsid w:val="00983E2E"/>
    <w:rsid w:val="00983E50"/>
    <w:rsid w:val="0098403C"/>
    <w:rsid w:val="009840A0"/>
    <w:rsid w:val="009840A5"/>
    <w:rsid w:val="009840F6"/>
    <w:rsid w:val="00984303"/>
    <w:rsid w:val="00984319"/>
    <w:rsid w:val="009843CF"/>
    <w:rsid w:val="009843DC"/>
    <w:rsid w:val="00984456"/>
    <w:rsid w:val="00984459"/>
    <w:rsid w:val="009844B6"/>
    <w:rsid w:val="009846A4"/>
    <w:rsid w:val="00984778"/>
    <w:rsid w:val="0098495B"/>
    <w:rsid w:val="00984A32"/>
    <w:rsid w:val="00984B6E"/>
    <w:rsid w:val="00984C67"/>
    <w:rsid w:val="00984D44"/>
    <w:rsid w:val="00984DD2"/>
    <w:rsid w:val="00984E60"/>
    <w:rsid w:val="00984EFE"/>
    <w:rsid w:val="00985003"/>
    <w:rsid w:val="0098500E"/>
    <w:rsid w:val="009850A8"/>
    <w:rsid w:val="0098515C"/>
    <w:rsid w:val="009851AA"/>
    <w:rsid w:val="00985295"/>
    <w:rsid w:val="0098530A"/>
    <w:rsid w:val="00985315"/>
    <w:rsid w:val="0098551E"/>
    <w:rsid w:val="00985568"/>
    <w:rsid w:val="009856FC"/>
    <w:rsid w:val="0098571D"/>
    <w:rsid w:val="0098578B"/>
    <w:rsid w:val="0098594A"/>
    <w:rsid w:val="00985969"/>
    <w:rsid w:val="009859C7"/>
    <w:rsid w:val="00985A23"/>
    <w:rsid w:val="00985A96"/>
    <w:rsid w:val="00985B13"/>
    <w:rsid w:val="00985BA0"/>
    <w:rsid w:val="00985D39"/>
    <w:rsid w:val="00985D4D"/>
    <w:rsid w:val="00985D75"/>
    <w:rsid w:val="00985EC5"/>
    <w:rsid w:val="00985F8C"/>
    <w:rsid w:val="00985FBD"/>
    <w:rsid w:val="00985FCD"/>
    <w:rsid w:val="0098604F"/>
    <w:rsid w:val="009860C5"/>
    <w:rsid w:val="0098619E"/>
    <w:rsid w:val="00986226"/>
    <w:rsid w:val="009866A5"/>
    <w:rsid w:val="009866C0"/>
    <w:rsid w:val="009866EF"/>
    <w:rsid w:val="0098672C"/>
    <w:rsid w:val="00986734"/>
    <w:rsid w:val="009869C3"/>
    <w:rsid w:val="00986A02"/>
    <w:rsid w:val="00986A86"/>
    <w:rsid w:val="00986BA0"/>
    <w:rsid w:val="00986BD7"/>
    <w:rsid w:val="00986C00"/>
    <w:rsid w:val="00986CE1"/>
    <w:rsid w:val="00986DAC"/>
    <w:rsid w:val="00986E6E"/>
    <w:rsid w:val="00986FB2"/>
    <w:rsid w:val="009873CF"/>
    <w:rsid w:val="00987469"/>
    <w:rsid w:val="0098751A"/>
    <w:rsid w:val="0098759A"/>
    <w:rsid w:val="009876A3"/>
    <w:rsid w:val="00987705"/>
    <w:rsid w:val="00987726"/>
    <w:rsid w:val="00987825"/>
    <w:rsid w:val="00987852"/>
    <w:rsid w:val="0098787E"/>
    <w:rsid w:val="009878A5"/>
    <w:rsid w:val="009878F2"/>
    <w:rsid w:val="00987916"/>
    <w:rsid w:val="009879B6"/>
    <w:rsid w:val="00987A3E"/>
    <w:rsid w:val="00987B11"/>
    <w:rsid w:val="00987CF8"/>
    <w:rsid w:val="00987D16"/>
    <w:rsid w:val="00987DB0"/>
    <w:rsid w:val="00987DCF"/>
    <w:rsid w:val="00987DEA"/>
    <w:rsid w:val="00990157"/>
    <w:rsid w:val="00990481"/>
    <w:rsid w:val="0099048B"/>
    <w:rsid w:val="009904D5"/>
    <w:rsid w:val="00990644"/>
    <w:rsid w:val="0099064D"/>
    <w:rsid w:val="00990769"/>
    <w:rsid w:val="009909F5"/>
    <w:rsid w:val="00990AB5"/>
    <w:rsid w:val="00990BF5"/>
    <w:rsid w:val="00990C12"/>
    <w:rsid w:val="00990D27"/>
    <w:rsid w:val="00990F90"/>
    <w:rsid w:val="009910F1"/>
    <w:rsid w:val="009911B8"/>
    <w:rsid w:val="009911E8"/>
    <w:rsid w:val="009911F1"/>
    <w:rsid w:val="0099121B"/>
    <w:rsid w:val="00991261"/>
    <w:rsid w:val="00991368"/>
    <w:rsid w:val="00991594"/>
    <w:rsid w:val="00991776"/>
    <w:rsid w:val="009917EC"/>
    <w:rsid w:val="009918AF"/>
    <w:rsid w:val="009918C3"/>
    <w:rsid w:val="009918F5"/>
    <w:rsid w:val="0099199A"/>
    <w:rsid w:val="009919C9"/>
    <w:rsid w:val="00991C03"/>
    <w:rsid w:val="00991D95"/>
    <w:rsid w:val="00991DD2"/>
    <w:rsid w:val="00991ED5"/>
    <w:rsid w:val="00991F17"/>
    <w:rsid w:val="009920BF"/>
    <w:rsid w:val="00992154"/>
    <w:rsid w:val="00992229"/>
    <w:rsid w:val="0099238A"/>
    <w:rsid w:val="00992535"/>
    <w:rsid w:val="0099268F"/>
    <w:rsid w:val="00992713"/>
    <w:rsid w:val="0099274E"/>
    <w:rsid w:val="009927C3"/>
    <w:rsid w:val="00992895"/>
    <w:rsid w:val="009928D7"/>
    <w:rsid w:val="00992A2E"/>
    <w:rsid w:val="00992B2F"/>
    <w:rsid w:val="00992BC3"/>
    <w:rsid w:val="00992C57"/>
    <w:rsid w:val="00992C83"/>
    <w:rsid w:val="00992E4C"/>
    <w:rsid w:val="00993072"/>
    <w:rsid w:val="009930BB"/>
    <w:rsid w:val="0099316E"/>
    <w:rsid w:val="009931B1"/>
    <w:rsid w:val="0099326A"/>
    <w:rsid w:val="00993293"/>
    <w:rsid w:val="00993324"/>
    <w:rsid w:val="009933A4"/>
    <w:rsid w:val="009933DE"/>
    <w:rsid w:val="00993436"/>
    <w:rsid w:val="0099344D"/>
    <w:rsid w:val="00993507"/>
    <w:rsid w:val="00993573"/>
    <w:rsid w:val="00993614"/>
    <w:rsid w:val="009936A5"/>
    <w:rsid w:val="00993768"/>
    <w:rsid w:val="00993799"/>
    <w:rsid w:val="009937EC"/>
    <w:rsid w:val="009938B4"/>
    <w:rsid w:val="00993912"/>
    <w:rsid w:val="00993A11"/>
    <w:rsid w:val="00993D8C"/>
    <w:rsid w:val="00993E9D"/>
    <w:rsid w:val="00993EFA"/>
    <w:rsid w:val="00993F34"/>
    <w:rsid w:val="00993F7D"/>
    <w:rsid w:val="00993FC6"/>
    <w:rsid w:val="00994202"/>
    <w:rsid w:val="0099421C"/>
    <w:rsid w:val="0099434A"/>
    <w:rsid w:val="009943A5"/>
    <w:rsid w:val="009943C6"/>
    <w:rsid w:val="00994402"/>
    <w:rsid w:val="00994412"/>
    <w:rsid w:val="00994484"/>
    <w:rsid w:val="009946F5"/>
    <w:rsid w:val="009947E6"/>
    <w:rsid w:val="00994ADE"/>
    <w:rsid w:val="00994AE7"/>
    <w:rsid w:val="00994AF1"/>
    <w:rsid w:val="00994B06"/>
    <w:rsid w:val="00994BD0"/>
    <w:rsid w:val="00994C47"/>
    <w:rsid w:val="00994CA5"/>
    <w:rsid w:val="00994CB5"/>
    <w:rsid w:val="009950C8"/>
    <w:rsid w:val="00995146"/>
    <w:rsid w:val="009951A6"/>
    <w:rsid w:val="0099534B"/>
    <w:rsid w:val="00995354"/>
    <w:rsid w:val="009953B4"/>
    <w:rsid w:val="009954E8"/>
    <w:rsid w:val="009955EC"/>
    <w:rsid w:val="009955F1"/>
    <w:rsid w:val="00995642"/>
    <w:rsid w:val="0099566A"/>
    <w:rsid w:val="00995766"/>
    <w:rsid w:val="00995834"/>
    <w:rsid w:val="009958A7"/>
    <w:rsid w:val="00995A79"/>
    <w:rsid w:val="00995BEF"/>
    <w:rsid w:val="00995C6A"/>
    <w:rsid w:val="00995DE1"/>
    <w:rsid w:val="00995F5D"/>
    <w:rsid w:val="00995FBB"/>
    <w:rsid w:val="009960A6"/>
    <w:rsid w:val="0099623E"/>
    <w:rsid w:val="00996463"/>
    <w:rsid w:val="0099651C"/>
    <w:rsid w:val="009965FC"/>
    <w:rsid w:val="00996612"/>
    <w:rsid w:val="00996704"/>
    <w:rsid w:val="0099671E"/>
    <w:rsid w:val="009967A7"/>
    <w:rsid w:val="00996898"/>
    <w:rsid w:val="009969F8"/>
    <w:rsid w:val="00996A31"/>
    <w:rsid w:val="00996AB6"/>
    <w:rsid w:val="00996AF4"/>
    <w:rsid w:val="00996B4A"/>
    <w:rsid w:val="00996B8D"/>
    <w:rsid w:val="00996BDB"/>
    <w:rsid w:val="00996E08"/>
    <w:rsid w:val="00997020"/>
    <w:rsid w:val="00997103"/>
    <w:rsid w:val="00997244"/>
    <w:rsid w:val="009972E1"/>
    <w:rsid w:val="00997476"/>
    <w:rsid w:val="009974EB"/>
    <w:rsid w:val="0099751F"/>
    <w:rsid w:val="009975A1"/>
    <w:rsid w:val="00997613"/>
    <w:rsid w:val="0099763A"/>
    <w:rsid w:val="009976D9"/>
    <w:rsid w:val="0099774C"/>
    <w:rsid w:val="00997818"/>
    <w:rsid w:val="009978C7"/>
    <w:rsid w:val="009978D4"/>
    <w:rsid w:val="009979F7"/>
    <w:rsid w:val="00997B1A"/>
    <w:rsid w:val="00997CA4"/>
    <w:rsid w:val="00997D1A"/>
    <w:rsid w:val="00997ED5"/>
    <w:rsid w:val="00997F26"/>
    <w:rsid w:val="00997F6D"/>
    <w:rsid w:val="00997F8A"/>
    <w:rsid w:val="009A0097"/>
    <w:rsid w:val="009A0214"/>
    <w:rsid w:val="009A0269"/>
    <w:rsid w:val="009A0411"/>
    <w:rsid w:val="009A0436"/>
    <w:rsid w:val="009A04A0"/>
    <w:rsid w:val="009A05A3"/>
    <w:rsid w:val="009A05C0"/>
    <w:rsid w:val="009A05F1"/>
    <w:rsid w:val="009A063E"/>
    <w:rsid w:val="009A0655"/>
    <w:rsid w:val="009A06C6"/>
    <w:rsid w:val="009A06E0"/>
    <w:rsid w:val="009A07C8"/>
    <w:rsid w:val="009A0814"/>
    <w:rsid w:val="009A0831"/>
    <w:rsid w:val="009A0886"/>
    <w:rsid w:val="009A08C6"/>
    <w:rsid w:val="009A0998"/>
    <w:rsid w:val="009A0AF7"/>
    <w:rsid w:val="009A0C97"/>
    <w:rsid w:val="009A102D"/>
    <w:rsid w:val="009A1052"/>
    <w:rsid w:val="009A1161"/>
    <w:rsid w:val="009A126E"/>
    <w:rsid w:val="009A1284"/>
    <w:rsid w:val="009A12F2"/>
    <w:rsid w:val="009A1359"/>
    <w:rsid w:val="009A1384"/>
    <w:rsid w:val="009A139F"/>
    <w:rsid w:val="009A1402"/>
    <w:rsid w:val="009A143F"/>
    <w:rsid w:val="009A14CD"/>
    <w:rsid w:val="009A14DE"/>
    <w:rsid w:val="009A173F"/>
    <w:rsid w:val="009A1807"/>
    <w:rsid w:val="009A1862"/>
    <w:rsid w:val="009A1957"/>
    <w:rsid w:val="009A1975"/>
    <w:rsid w:val="009A197B"/>
    <w:rsid w:val="009A19B4"/>
    <w:rsid w:val="009A19C1"/>
    <w:rsid w:val="009A1A36"/>
    <w:rsid w:val="009A1BA1"/>
    <w:rsid w:val="009A1BCB"/>
    <w:rsid w:val="009A1BDC"/>
    <w:rsid w:val="009A1C5E"/>
    <w:rsid w:val="009A1C75"/>
    <w:rsid w:val="009A1D85"/>
    <w:rsid w:val="009A1D90"/>
    <w:rsid w:val="009A1E4F"/>
    <w:rsid w:val="009A1E9C"/>
    <w:rsid w:val="009A1EDD"/>
    <w:rsid w:val="009A1F00"/>
    <w:rsid w:val="009A22D0"/>
    <w:rsid w:val="009A2353"/>
    <w:rsid w:val="009A248A"/>
    <w:rsid w:val="009A272E"/>
    <w:rsid w:val="009A299E"/>
    <w:rsid w:val="009A2A99"/>
    <w:rsid w:val="009A2CF8"/>
    <w:rsid w:val="009A2D82"/>
    <w:rsid w:val="009A323F"/>
    <w:rsid w:val="009A3244"/>
    <w:rsid w:val="009A346D"/>
    <w:rsid w:val="009A3535"/>
    <w:rsid w:val="009A36D0"/>
    <w:rsid w:val="009A36D8"/>
    <w:rsid w:val="009A39AA"/>
    <w:rsid w:val="009A3BC0"/>
    <w:rsid w:val="009A3CE8"/>
    <w:rsid w:val="009A3CF0"/>
    <w:rsid w:val="009A3D1F"/>
    <w:rsid w:val="009A3E05"/>
    <w:rsid w:val="009A3E48"/>
    <w:rsid w:val="009A3FB3"/>
    <w:rsid w:val="009A401A"/>
    <w:rsid w:val="009A4285"/>
    <w:rsid w:val="009A44C6"/>
    <w:rsid w:val="009A45A2"/>
    <w:rsid w:val="009A4829"/>
    <w:rsid w:val="009A48FB"/>
    <w:rsid w:val="009A491F"/>
    <w:rsid w:val="009A49B4"/>
    <w:rsid w:val="009A4A0D"/>
    <w:rsid w:val="009A4B7A"/>
    <w:rsid w:val="009A4BA6"/>
    <w:rsid w:val="009A4D34"/>
    <w:rsid w:val="009A4F65"/>
    <w:rsid w:val="009A5003"/>
    <w:rsid w:val="009A503C"/>
    <w:rsid w:val="009A5051"/>
    <w:rsid w:val="009A5090"/>
    <w:rsid w:val="009A50E7"/>
    <w:rsid w:val="009A50F1"/>
    <w:rsid w:val="009A5413"/>
    <w:rsid w:val="009A551B"/>
    <w:rsid w:val="009A5710"/>
    <w:rsid w:val="009A5768"/>
    <w:rsid w:val="009A57BD"/>
    <w:rsid w:val="009A57CB"/>
    <w:rsid w:val="009A58C5"/>
    <w:rsid w:val="009A58D2"/>
    <w:rsid w:val="009A5940"/>
    <w:rsid w:val="009A5CD3"/>
    <w:rsid w:val="009A5D07"/>
    <w:rsid w:val="009A5D49"/>
    <w:rsid w:val="009A5D6F"/>
    <w:rsid w:val="009A602D"/>
    <w:rsid w:val="009A60C5"/>
    <w:rsid w:val="009A610C"/>
    <w:rsid w:val="009A6165"/>
    <w:rsid w:val="009A6279"/>
    <w:rsid w:val="009A6408"/>
    <w:rsid w:val="009A64B9"/>
    <w:rsid w:val="009A6691"/>
    <w:rsid w:val="009A66C3"/>
    <w:rsid w:val="009A6801"/>
    <w:rsid w:val="009A68B9"/>
    <w:rsid w:val="009A694A"/>
    <w:rsid w:val="009A69A8"/>
    <w:rsid w:val="009A69E5"/>
    <w:rsid w:val="009A69E6"/>
    <w:rsid w:val="009A6AFB"/>
    <w:rsid w:val="009A6B40"/>
    <w:rsid w:val="009A6BD1"/>
    <w:rsid w:val="009A6C3C"/>
    <w:rsid w:val="009A6CAA"/>
    <w:rsid w:val="009A6D77"/>
    <w:rsid w:val="009A6E2F"/>
    <w:rsid w:val="009A6FED"/>
    <w:rsid w:val="009A700C"/>
    <w:rsid w:val="009A702D"/>
    <w:rsid w:val="009A7087"/>
    <w:rsid w:val="009A71EF"/>
    <w:rsid w:val="009A71F6"/>
    <w:rsid w:val="009A72E9"/>
    <w:rsid w:val="009A731A"/>
    <w:rsid w:val="009A73CE"/>
    <w:rsid w:val="009A7419"/>
    <w:rsid w:val="009A7426"/>
    <w:rsid w:val="009A744B"/>
    <w:rsid w:val="009A74D4"/>
    <w:rsid w:val="009A769B"/>
    <w:rsid w:val="009A770D"/>
    <w:rsid w:val="009A7A0A"/>
    <w:rsid w:val="009A7B7A"/>
    <w:rsid w:val="009A7DAC"/>
    <w:rsid w:val="009A7DAD"/>
    <w:rsid w:val="009A7DB3"/>
    <w:rsid w:val="009B0020"/>
    <w:rsid w:val="009B0029"/>
    <w:rsid w:val="009B0267"/>
    <w:rsid w:val="009B031D"/>
    <w:rsid w:val="009B03ED"/>
    <w:rsid w:val="009B043D"/>
    <w:rsid w:val="009B0647"/>
    <w:rsid w:val="009B07FC"/>
    <w:rsid w:val="009B0997"/>
    <w:rsid w:val="009B09A6"/>
    <w:rsid w:val="009B09F0"/>
    <w:rsid w:val="009B0AE8"/>
    <w:rsid w:val="009B0C76"/>
    <w:rsid w:val="009B0CB9"/>
    <w:rsid w:val="009B0CC0"/>
    <w:rsid w:val="009B0CFA"/>
    <w:rsid w:val="009B0DB0"/>
    <w:rsid w:val="009B0DC8"/>
    <w:rsid w:val="009B0DDA"/>
    <w:rsid w:val="009B0EEA"/>
    <w:rsid w:val="009B1202"/>
    <w:rsid w:val="009B1210"/>
    <w:rsid w:val="009B131C"/>
    <w:rsid w:val="009B14B5"/>
    <w:rsid w:val="009B15B7"/>
    <w:rsid w:val="009B1804"/>
    <w:rsid w:val="009B1837"/>
    <w:rsid w:val="009B1A98"/>
    <w:rsid w:val="009B1BE1"/>
    <w:rsid w:val="009B1C72"/>
    <w:rsid w:val="009B1C9D"/>
    <w:rsid w:val="009B1D41"/>
    <w:rsid w:val="009B1EC1"/>
    <w:rsid w:val="009B1F83"/>
    <w:rsid w:val="009B200F"/>
    <w:rsid w:val="009B2094"/>
    <w:rsid w:val="009B20DB"/>
    <w:rsid w:val="009B22CC"/>
    <w:rsid w:val="009B2448"/>
    <w:rsid w:val="009B2667"/>
    <w:rsid w:val="009B266A"/>
    <w:rsid w:val="009B284C"/>
    <w:rsid w:val="009B2918"/>
    <w:rsid w:val="009B2951"/>
    <w:rsid w:val="009B29C7"/>
    <w:rsid w:val="009B2A92"/>
    <w:rsid w:val="009B2E06"/>
    <w:rsid w:val="009B2E98"/>
    <w:rsid w:val="009B2EAB"/>
    <w:rsid w:val="009B2F80"/>
    <w:rsid w:val="009B2FAE"/>
    <w:rsid w:val="009B322C"/>
    <w:rsid w:val="009B32F2"/>
    <w:rsid w:val="009B32FE"/>
    <w:rsid w:val="009B333D"/>
    <w:rsid w:val="009B33A5"/>
    <w:rsid w:val="009B33BC"/>
    <w:rsid w:val="009B349B"/>
    <w:rsid w:val="009B361A"/>
    <w:rsid w:val="009B3635"/>
    <w:rsid w:val="009B36DD"/>
    <w:rsid w:val="009B383F"/>
    <w:rsid w:val="009B385B"/>
    <w:rsid w:val="009B38E9"/>
    <w:rsid w:val="009B39A9"/>
    <w:rsid w:val="009B39DE"/>
    <w:rsid w:val="009B3A6A"/>
    <w:rsid w:val="009B3BC9"/>
    <w:rsid w:val="009B3DDD"/>
    <w:rsid w:val="009B3F6F"/>
    <w:rsid w:val="009B3F76"/>
    <w:rsid w:val="009B3F8A"/>
    <w:rsid w:val="009B410E"/>
    <w:rsid w:val="009B413D"/>
    <w:rsid w:val="009B41BD"/>
    <w:rsid w:val="009B4292"/>
    <w:rsid w:val="009B43B9"/>
    <w:rsid w:val="009B44EB"/>
    <w:rsid w:val="009B461C"/>
    <w:rsid w:val="009B4701"/>
    <w:rsid w:val="009B4816"/>
    <w:rsid w:val="009B4852"/>
    <w:rsid w:val="009B48F3"/>
    <w:rsid w:val="009B4993"/>
    <w:rsid w:val="009B49DE"/>
    <w:rsid w:val="009B4B1F"/>
    <w:rsid w:val="009B4BD2"/>
    <w:rsid w:val="009B4CCD"/>
    <w:rsid w:val="009B4D01"/>
    <w:rsid w:val="009B4DFF"/>
    <w:rsid w:val="009B4E0A"/>
    <w:rsid w:val="009B4F10"/>
    <w:rsid w:val="009B4F3C"/>
    <w:rsid w:val="009B5013"/>
    <w:rsid w:val="009B50C2"/>
    <w:rsid w:val="009B52D3"/>
    <w:rsid w:val="009B5364"/>
    <w:rsid w:val="009B53DD"/>
    <w:rsid w:val="009B548D"/>
    <w:rsid w:val="009B558E"/>
    <w:rsid w:val="009B55A3"/>
    <w:rsid w:val="009B566C"/>
    <w:rsid w:val="009B56A3"/>
    <w:rsid w:val="009B5721"/>
    <w:rsid w:val="009B5769"/>
    <w:rsid w:val="009B5777"/>
    <w:rsid w:val="009B57E7"/>
    <w:rsid w:val="009B5805"/>
    <w:rsid w:val="009B5886"/>
    <w:rsid w:val="009B5AA9"/>
    <w:rsid w:val="009B5AD9"/>
    <w:rsid w:val="009B5B8E"/>
    <w:rsid w:val="009B5C6D"/>
    <w:rsid w:val="009B5CB1"/>
    <w:rsid w:val="009B5CC1"/>
    <w:rsid w:val="009B5D0A"/>
    <w:rsid w:val="009B5D13"/>
    <w:rsid w:val="009B5D5F"/>
    <w:rsid w:val="009B5DD4"/>
    <w:rsid w:val="009B5DDC"/>
    <w:rsid w:val="009B5EE4"/>
    <w:rsid w:val="009B5F2C"/>
    <w:rsid w:val="009B6096"/>
    <w:rsid w:val="009B60C0"/>
    <w:rsid w:val="009B6200"/>
    <w:rsid w:val="009B6262"/>
    <w:rsid w:val="009B6337"/>
    <w:rsid w:val="009B6438"/>
    <w:rsid w:val="009B6627"/>
    <w:rsid w:val="009B667E"/>
    <w:rsid w:val="009B66DA"/>
    <w:rsid w:val="009B6783"/>
    <w:rsid w:val="009B6907"/>
    <w:rsid w:val="009B69C9"/>
    <w:rsid w:val="009B69F9"/>
    <w:rsid w:val="009B6CF9"/>
    <w:rsid w:val="009B6D36"/>
    <w:rsid w:val="009B6D85"/>
    <w:rsid w:val="009B6E9D"/>
    <w:rsid w:val="009B6EE1"/>
    <w:rsid w:val="009B7028"/>
    <w:rsid w:val="009B704B"/>
    <w:rsid w:val="009B70BF"/>
    <w:rsid w:val="009B7148"/>
    <w:rsid w:val="009B767B"/>
    <w:rsid w:val="009B76CD"/>
    <w:rsid w:val="009B7804"/>
    <w:rsid w:val="009B7863"/>
    <w:rsid w:val="009B78A0"/>
    <w:rsid w:val="009B7B13"/>
    <w:rsid w:val="009B7D24"/>
    <w:rsid w:val="009B7DD6"/>
    <w:rsid w:val="009B7EE0"/>
    <w:rsid w:val="009B7F1A"/>
    <w:rsid w:val="009B7F1C"/>
    <w:rsid w:val="009C001F"/>
    <w:rsid w:val="009C007F"/>
    <w:rsid w:val="009C0137"/>
    <w:rsid w:val="009C022A"/>
    <w:rsid w:val="009C025D"/>
    <w:rsid w:val="009C0289"/>
    <w:rsid w:val="009C02D2"/>
    <w:rsid w:val="009C04F0"/>
    <w:rsid w:val="009C052F"/>
    <w:rsid w:val="009C055C"/>
    <w:rsid w:val="009C090E"/>
    <w:rsid w:val="009C091A"/>
    <w:rsid w:val="009C0952"/>
    <w:rsid w:val="009C097B"/>
    <w:rsid w:val="009C0A00"/>
    <w:rsid w:val="009C0B3F"/>
    <w:rsid w:val="009C0B61"/>
    <w:rsid w:val="009C0B6A"/>
    <w:rsid w:val="009C0D27"/>
    <w:rsid w:val="009C0DB2"/>
    <w:rsid w:val="009C0DBB"/>
    <w:rsid w:val="009C0DDB"/>
    <w:rsid w:val="009C0DFF"/>
    <w:rsid w:val="009C0E77"/>
    <w:rsid w:val="009C0FA3"/>
    <w:rsid w:val="009C1045"/>
    <w:rsid w:val="009C1053"/>
    <w:rsid w:val="009C1156"/>
    <w:rsid w:val="009C122C"/>
    <w:rsid w:val="009C12D2"/>
    <w:rsid w:val="009C12E7"/>
    <w:rsid w:val="009C147A"/>
    <w:rsid w:val="009C1517"/>
    <w:rsid w:val="009C1523"/>
    <w:rsid w:val="009C15ED"/>
    <w:rsid w:val="009C1665"/>
    <w:rsid w:val="009C169C"/>
    <w:rsid w:val="009C179E"/>
    <w:rsid w:val="009C186A"/>
    <w:rsid w:val="009C18E0"/>
    <w:rsid w:val="009C19EF"/>
    <w:rsid w:val="009C1A4A"/>
    <w:rsid w:val="009C1ADB"/>
    <w:rsid w:val="009C1BB6"/>
    <w:rsid w:val="009C1CD4"/>
    <w:rsid w:val="009C1D37"/>
    <w:rsid w:val="009C1D9D"/>
    <w:rsid w:val="009C1DEA"/>
    <w:rsid w:val="009C1ECC"/>
    <w:rsid w:val="009C1F7B"/>
    <w:rsid w:val="009C2263"/>
    <w:rsid w:val="009C22B7"/>
    <w:rsid w:val="009C22C4"/>
    <w:rsid w:val="009C235C"/>
    <w:rsid w:val="009C2394"/>
    <w:rsid w:val="009C23F5"/>
    <w:rsid w:val="009C248F"/>
    <w:rsid w:val="009C257A"/>
    <w:rsid w:val="009C2683"/>
    <w:rsid w:val="009C26E9"/>
    <w:rsid w:val="009C2740"/>
    <w:rsid w:val="009C27A0"/>
    <w:rsid w:val="009C27B7"/>
    <w:rsid w:val="009C284C"/>
    <w:rsid w:val="009C28F1"/>
    <w:rsid w:val="009C291A"/>
    <w:rsid w:val="009C2CAC"/>
    <w:rsid w:val="009C2CB8"/>
    <w:rsid w:val="009C2CF2"/>
    <w:rsid w:val="009C2E06"/>
    <w:rsid w:val="009C2E81"/>
    <w:rsid w:val="009C2F95"/>
    <w:rsid w:val="009C30EE"/>
    <w:rsid w:val="009C32A2"/>
    <w:rsid w:val="009C3477"/>
    <w:rsid w:val="009C34C9"/>
    <w:rsid w:val="009C36BE"/>
    <w:rsid w:val="009C3788"/>
    <w:rsid w:val="009C38D4"/>
    <w:rsid w:val="009C3915"/>
    <w:rsid w:val="009C3921"/>
    <w:rsid w:val="009C394F"/>
    <w:rsid w:val="009C3982"/>
    <w:rsid w:val="009C3C2B"/>
    <w:rsid w:val="009C3D36"/>
    <w:rsid w:val="009C3D4C"/>
    <w:rsid w:val="009C3DA0"/>
    <w:rsid w:val="009C3EC4"/>
    <w:rsid w:val="009C427E"/>
    <w:rsid w:val="009C4389"/>
    <w:rsid w:val="009C43DE"/>
    <w:rsid w:val="009C453D"/>
    <w:rsid w:val="009C4576"/>
    <w:rsid w:val="009C45D0"/>
    <w:rsid w:val="009C465A"/>
    <w:rsid w:val="009C4719"/>
    <w:rsid w:val="009C4745"/>
    <w:rsid w:val="009C47AA"/>
    <w:rsid w:val="009C48A7"/>
    <w:rsid w:val="009C498D"/>
    <w:rsid w:val="009C4A5F"/>
    <w:rsid w:val="009C4AC0"/>
    <w:rsid w:val="009C4B6B"/>
    <w:rsid w:val="009C4C20"/>
    <w:rsid w:val="009C4D78"/>
    <w:rsid w:val="009C4F45"/>
    <w:rsid w:val="009C4F81"/>
    <w:rsid w:val="009C4FB1"/>
    <w:rsid w:val="009C4FE6"/>
    <w:rsid w:val="009C5075"/>
    <w:rsid w:val="009C517B"/>
    <w:rsid w:val="009C5267"/>
    <w:rsid w:val="009C52AA"/>
    <w:rsid w:val="009C52BC"/>
    <w:rsid w:val="009C5366"/>
    <w:rsid w:val="009C53A3"/>
    <w:rsid w:val="009C53E8"/>
    <w:rsid w:val="009C547E"/>
    <w:rsid w:val="009C5540"/>
    <w:rsid w:val="009C58DF"/>
    <w:rsid w:val="009C58F7"/>
    <w:rsid w:val="009C593B"/>
    <w:rsid w:val="009C5985"/>
    <w:rsid w:val="009C59EC"/>
    <w:rsid w:val="009C5A14"/>
    <w:rsid w:val="009C5A7F"/>
    <w:rsid w:val="009C5C39"/>
    <w:rsid w:val="009C5F5E"/>
    <w:rsid w:val="009C607D"/>
    <w:rsid w:val="009C62C6"/>
    <w:rsid w:val="009C6395"/>
    <w:rsid w:val="009C66DC"/>
    <w:rsid w:val="009C682B"/>
    <w:rsid w:val="009C697E"/>
    <w:rsid w:val="009C6999"/>
    <w:rsid w:val="009C69B4"/>
    <w:rsid w:val="009C6B2C"/>
    <w:rsid w:val="009C6C72"/>
    <w:rsid w:val="009C6DD6"/>
    <w:rsid w:val="009C6F22"/>
    <w:rsid w:val="009C723A"/>
    <w:rsid w:val="009C72D3"/>
    <w:rsid w:val="009C73B7"/>
    <w:rsid w:val="009C7590"/>
    <w:rsid w:val="009C75DA"/>
    <w:rsid w:val="009C763B"/>
    <w:rsid w:val="009C7661"/>
    <w:rsid w:val="009C7667"/>
    <w:rsid w:val="009C76F8"/>
    <w:rsid w:val="009C77F0"/>
    <w:rsid w:val="009C793A"/>
    <w:rsid w:val="009C7AB1"/>
    <w:rsid w:val="009C7C86"/>
    <w:rsid w:val="009C7F24"/>
    <w:rsid w:val="009C7FA3"/>
    <w:rsid w:val="009D0057"/>
    <w:rsid w:val="009D005D"/>
    <w:rsid w:val="009D0082"/>
    <w:rsid w:val="009D026B"/>
    <w:rsid w:val="009D02CA"/>
    <w:rsid w:val="009D041F"/>
    <w:rsid w:val="009D0531"/>
    <w:rsid w:val="009D059C"/>
    <w:rsid w:val="009D084A"/>
    <w:rsid w:val="009D0889"/>
    <w:rsid w:val="009D0988"/>
    <w:rsid w:val="009D09BB"/>
    <w:rsid w:val="009D0A3F"/>
    <w:rsid w:val="009D0B57"/>
    <w:rsid w:val="009D0B65"/>
    <w:rsid w:val="009D0BE0"/>
    <w:rsid w:val="009D0C2E"/>
    <w:rsid w:val="009D0C6B"/>
    <w:rsid w:val="009D0C9F"/>
    <w:rsid w:val="009D0D1B"/>
    <w:rsid w:val="009D0EF5"/>
    <w:rsid w:val="009D0F3D"/>
    <w:rsid w:val="009D0FB6"/>
    <w:rsid w:val="009D0FBB"/>
    <w:rsid w:val="009D109C"/>
    <w:rsid w:val="009D1141"/>
    <w:rsid w:val="009D1147"/>
    <w:rsid w:val="009D1176"/>
    <w:rsid w:val="009D12C4"/>
    <w:rsid w:val="009D14C4"/>
    <w:rsid w:val="009D162F"/>
    <w:rsid w:val="009D1669"/>
    <w:rsid w:val="009D171F"/>
    <w:rsid w:val="009D1829"/>
    <w:rsid w:val="009D19B9"/>
    <w:rsid w:val="009D19D5"/>
    <w:rsid w:val="009D1A36"/>
    <w:rsid w:val="009D1A45"/>
    <w:rsid w:val="009D1CA1"/>
    <w:rsid w:val="009D1CD1"/>
    <w:rsid w:val="009D1DA2"/>
    <w:rsid w:val="009D1ED7"/>
    <w:rsid w:val="009D207C"/>
    <w:rsid w:val="009D207E"/>
    <w:rsid w:val="009D20DE"/>
    <w:rsid w:val="009D2197"/>
    <w:rsid w:val="009D21BD"/>
    <w:rsid w:val="009D2207"/>
    <w:rsid w:val="009D22F3"/>
    <w:rsid w:val="009D2313"/>
    <w:rsid w:val="009D2354"/>
    <w:rsid w:val="009D23AC"/>
    <w:rsid w:val="009D2425"/>
    <w:rsid w:val="009D2455"/>
    <w:rsid w:val="009D2500"/>
    <w:rsid w:val="009D2582"/>
    <w:rsid w:val="009D25D8"/>
    <w:rsid w:val="009D26A4"/>
    <w:rsid w:val="009D2830"/>
    <w:rsid w:val="009D2850"/>
    <w:rsid w:val="009D2897"/>
    <w:rsid w:val="009D2A43"/>
    <w:rsid w:val="009D2AE5"/>
    <w:rsid w:val="009D2CEB"/>
    <w:rsid w:val="009D2D81"/>
    <w:rsid w:val="009D2DCE"/>
    <w:rsid w:val="009D2ED5"/>
    <w:rsid w:val="009D3009"/>
    <w:rsid w:val="009D318D"/>
    <w:rsid w:val="009D3196"/>
    <w:rsid w:val="009D3292"/>
    <w:rsid w:val="009D3293"/>
    <w:rsid w:val="009D32CD"/>
    <w:rsid w:val="009D32F7"/>
    <w:rsid w:val="009D32FA"/>
    <w:rsid w:val="009D33ED"/>
    <w:rsid w:val="009D343A"/>
    <w:rsid w:val="009D3550"/>
    <w:rsid w:val="009D37F7"/>
    <w:rsid w:val="009D3852"/>
    <w:rsid w:val="009D3887"/>
    <w:rsid w:val="009D3A65"/>
    <w:rsid w:val="009D3A91"/>
    <w:rsid w:val="009D3A92"/>
    <w:rsid w:val="009D3C74"/>
    <w:rsid w:val="009D3DAC"/>
    <w:rsid w:val="009D3DC7"/>
    <w:rsid w:val="009D3F5C"/>
    <w:rsid w:val="009D4021"/>
    <w:rsid w:val="009D4072"/>
    <w:rsid w:val="009D40BC"/>
    <w:rsid w:val="009D4194"/>
    <w:rsid w:val="009D4264"/>
    <w:rsid w:val="009D43EA"/>
    <w:rsid w:val="009D43EF"/>
    <w:rsid w:val="009D4414"/>
    <w:rsid w:val="009D44B0"/>
    <w:rsid w:val="009D455A"/>
    <w:rsid w:val="009D457D"/>
    <w:rsid w:val="009D45A4"/>
    <w:rsid w:val="009D4790"/>
    <w:rsid w:val="009D47F7"/>
    <w:rsid w:val="009D4842"/>
    <w:rsid w:val="009D4844"/>
    <w:rsid w:val="009D48DE"/>
    <w:rsid w:val="009D49A8"/>
    <w:rsid w:val="009D4A3B"/>
    <w:rsid w:val="009D4B0C"/>
    <w:rsid w:val="009D4B4E"/>
    <w:rsid w:val="009D4B88"/>
    <w:rsid w:val="009D4BB2"/>
    <w:rsid w:val="009D4C84"/>
    <w:rsid w:val="009D4E87"/>
    <w:rsid w:val="009D4F89"/>
    <w:rsid w:val="009D510D"/>
    <w:rsid w:val="009D5214"/>
    <w:rsid w:val="009D52EA"/>
    <w:rsid w:val="009D5410"/>
    <w:rsid w:val="009D5424"/>
    <w:rsid w:val="009D5753"/>
    <w:rsid w:val="009D581F"/>
    <w:rsid w:val="009D5A22"/>
    <w:rsid w:val="009D5A67"/>
    <w:rsid w:val="009D5A95"/>
    <w:rsid w:val="009D5AE5"/>
    <w:rsid w:val="009D5B00"/>
    <w:rsid w:val="009D5BFC"/>
    <w:rsid w:val="009D5CD2"/>
    <w:rsid w:val="009D5D9F"/>
    <w:rsid w:val="009D5DAB"/>
    <w:rsid w:val="009D5DC1"/>
    <w:rsid w:val="009D5F1D"/>
    <w:rsid w:val="009D60FC"/>
    <w:rsid w:val="009D622E"/>
    <w:rsid w:val="009D6334"/>
    <w:rsid w:val="009D640D"/>
    <w:rsid w:val="009D6462"/>
    <w:rsid w:val="009D6675"/>
    <w:rsid w:val="009D66FC"/>
    <w:rsid w:val="009D683F"/>
    <w:rsid w:val="009D697B"/>
    <w:rsid w:val="009D698E"/>
    <w:rsid w:val="009D6A0C"/>
    <w:rsid w:val="009D6A70"/>
    <w:rsid w:val="009D6B98"/>
    <w:rsid w:val="009D6C4A"/>
    <w:rsid w:val="009D6CAA"/>
    <w:rsid w:val="009D6DD2"/>
    <w:rsid w:val="009D6E2E"/>
    <w:rsid w:val="009D6E3C"/>
    <w:rsid w:val="009D7048"/>
    <w:rsid w:val="009D7141"/>
    <w:rsid w:val="009D725A"/>
    <w:rsid w:val="009D73C5"/>
    <w:rsid w:val="009D7429"/>
    <w:rsid w:val="009D74B8"/>
    <w:rsid w:val="009D74D3"/>
    <w:rsid w:val="009D754A"/>
    <w:rsid w:val="009D75BD"/>
    <w:rsid w:val="009D7B5B"/>
    <w:rsid w:val="009D7B7B"/>
    <w:rsid w:val="009D7BF9"/>
    <w:rsid w:val="009D7D00"/>
    <w:rsid w:val="009D7D16"/>
    <w:rsid w:val="009D7EE1"/>
    <w:rsid w:val="009D7FC1"/>
    <w:rsid w:val="009D7FC4"/>
    <w:rsid w:val="009D7FD4"/>
    <w:rsid w:val="009E0023"/>
    <w:rsid w:val="009E0062"/>
    <w:rsid w:val="009E0073"/>
    <w:rsid w:val="009E00A5"/>
    <w:rsid w:val="009E031A"/>
    <w:rsid w:val="009E03D0"/>
    <w:rsid w:val="009E0757"/>
    <w:rsid w:val="009E095E"/>
    <w:rsid w:val="009E0A58"/>
    <w:rsid w:val="009E0A67"/>
    <w:rsid w:val="009E0AE5"/>
    <w:rsid w:val="009E0BD6"/>
    <w:rsid w:val="009E0C59"/>
    <w:rsid w:val="009E0D07"/>
    <w:rsid w:val="009E0D35"/>
    <w:rsid w:val="009E0D77"/>
    <w:rsid w:val="009E0E33"/>
    <w:rsid w:val="009E0E59"/>
    <w:rsid w:val="009E0F06"/>
    <w:rsid w:val="009E0F4B"/>
    <w:rsid w:val="009E1067"/>
    <w:rsid w:val="009E10C6"/>
    <w:rsid w:val="009E10FA"/>
    <w:rsid w:val="009E11D5"/>
    <w:rsid w:val="009E125F"/>
    <w:rsid w:val="009E1391"/>
    <w:rsid w:val="009E1414"/>
    <w:rsid w:val="009E1426"/>
    <w:rsid w:val="009E1471"/>
    <w:rsid w:val="009E151C"/>
    <w:rsid w:val="009E16D7"/>
    <w:rsid w:val="009E17AE"/>
    <w:rsid w:val="009E17FF"/>
    <w:rsid w:val="009E18B8"/>
    <w:rsid w:val="009E195F"/>
    <w:rsid w:val="009E19EC"/>
    <w:rsid w:val="009E19F6"/>
    <w:rsid w:val="009E1B08"/>
    <w:rsid w:val="009E1B14"/>
    <w:rsid w:val="009E1B61"/>
    <w:rsid w:val="009E1C65"/>
    <w:rsid w:val="009E1C83"/>
    <w:rsid w:val="009E1C94"/>
    <w:rsid w:val="009E1CE8"/>
    <w:rsid w:val="009E1DAF"/>
    <w:rsid w:val="009E1ECA"/>
    <w:rsid w:val="009E2235"/>
    <w:rsid w:val="009E227C"/>
    <w:rsid w:val="009E22B2"/>
    <w:rsid w:val="009E233E"/>
    <w:rsid w:val="009E236D"/>
    <w:rsid w:val="009E2398"/>
    <w:rsid w:val="009E2425"/>
    <w:rsid w:val="009E243F"/>
    <w:rsid w:val="009E2463"/>
    <w:rsid w:val="009E2482"/>
    <w:rsid w:val="009E24AF"/>
    <w:rsid w:val="009E25AE"/>
    <w:rsid w:val="009E2602"/>
    <w:rsid w:val="009E2832"/>
    <w:rsid w:val="009E28BD"/>
    <w:rsid w:val="009E2968"/>
    <w:rsid w:val="009E299B"/>
    <w:rsid w:val="009E2A35"/>
    <w:rsid w:val="009E2C68"/>
    <w:rsid w:val="009E2C71"/>
    <w:rsid w:val="009E2CD6"/>
    <w:rsid w:val="009E2D5F"/>
    <w:rsid w:val="009E2DE7"/>
    <w:rsid w:val="009E2E39"/>
    <w:rsid w:val="009E2E8C"/>
    <w:rsid w:val="009E2EBF"/>
    <w:rsid w:val="009E2F4C"/>
    <w:rsid w:val="009E2F8D"/>
    <w:rsid w:val="009E3010"/>
    <w:rsid w:val="009E3020"/>
    <w:rsid w:val="009E312E"/>
    <w:rsid w:val="009E33F5"/>
    <w:rsid w:val="009E3504"/>
    <w:rsid w:val="009E3570"/>
    <w:rsid w:val="009E3590"/>
    <w:rsid w:val="009E35C5"/>
    <w:rsid w:val="009E3625"/>
    <w:rsid w:val="009E36F7"/>
    <w:rsid w:val="009E374E"/>
    <w:rsid w:val="009E3755"/>
    <w:rsid w:val="009E3780"/>
    <w:rsid w:val="009E379C"/>
    <w:rsid w:val="009E37D9"/>
    <w:rsid w:val="009E37DF"/>
    <w:rsid w:val="009E3937"/>
    <w:rsid w:val="009E399D"/>
    <w:rsid w:val="009E3B47"/>
    <w:rsid w:val="009E3C6F"/>
    <w:rsid w:val="009E3CD3"/>
    <w:rsid w:val="009E3D69"/>
    <w:rsid w:val="009E3DDF"/>
    <w:rsid w:val="009E3E03"/>
    <w:rsid w:val="009E3E73"/>
    <w:rsid w:val="009E3F43"/>
    <w:rsid w:val="009E402B"/>
    <w:rsid w:val="009E4194"/>
    <w:rsid w:val="009E41BD"/>
    <w:rsid w:val="009E4232"/>
    <w:rsid w:val="009E4239"/>
    <w:rsid w:val="009E432F"/>
    <w:rsid w:val="009E433F"/>
    <w:rsid w:val="009E435A"/>
    <w:rsid w:val="009E4413"/>
    <w:rsid w:val="009E4557"/>
    <w:rsid w:val="009E45F3"/>
    <w:rsid w:val="009E46F7"/>
    <w:rsid w:val="009E4772"/>
    <w:rsid w:val="009E47CF"/>
    <w:rsid w:val="009E486B"/>
    <w:rsid w:val="009E4945"/>
    <w:rsid w:val="009E4A63"/>
    <w:rsid w:val="009E4B40"/>
    <w:rsid w:val="009E4E6F"/>
    <w:rsid w:val="009E4F3F"/>
    <w:rsid w:val="009E4FB3"/>
    <w:rsid w:val="009E50A9"/>
    <w:rsid w:val="009E513D"/>
    <w:rsid w:val="009E5175"/>
    <w:rsid w:val="009E519B"/>
    <w:rsid w:val="009E51C0"/>
    <w:rsid w:val="009E5256"/>
    <w:rsid w:val="009E52AF"/>
    <w:rsid w:val="009E5315"/>
    <w:rsid w:val="009E5427"/>
    <w:rsid w:val="009E5458"/>
    <w:rsid w:val="009E54FD"/>
    <w:rsid w:val="009E5519"/>
    <w:rsid w:val="009E5544"/>
    <w:rsid w:val="009E55C4"/>
    <w:rsid w:val="009E55C7"/>
    <w:rsid w:val="009E565C"/>
    <w:rsid w:val="009E56FA"/>
    <w:rsid w:val="009E5721"/>
    <w:rsid w:val="009E5723"/>
    <w:rsid w:val="009E5A9C"/>
    <w:rsid w:val="009E5AD4"/>
    <w:rsid w:val="009E5B18"/>
    <w:rsid w:val="009E5B64"/>
    <w:rsid w:val="009E5BA3"/>
    <w:rsid w:val="009E5D97"/>
    <w:rsid w:val="009E5FBD"/>
    <w:rsid w:val="009E60DF"/>
    <w:rsid w:val="009E6133"/>
    <w:rsid w:val="009E621D"/>
    <w:rsid w:val="009E625D"/>
    <w:rsid w:val="009E6322"/>
    <w:rsid w:val="009E63AB"/>
    <w:rsid w:val="009E6416"/>
    <w:rsid w:val="009E6436"/>
    <w:rsid w:val="009E644E"/>
    <w:rsid w:val="009E6493"/>
    <w:rsid w:val="009E6498"/>
    <w:rsid w:val="009E64F0"/>
    <w:rsid w:val="009E65B0"/>
    <w:rsid w:val="009E66E9"/>
    <w:rsid w:val="009E6745"/>
    <w:rsid w:val="009E68A7"/>
    <w:rsid w:val="009E69B4"/>
    <w:rsid w:val="009E6B90"/>
    <w:rsid w:val="009E6BE4"/>
    <w:rsid w:val="009E6D46"/>
    <w:rsid w:val="009E6E29"/>
    <w:rsid w:val="009E6FE5"/>
    <w:rsid w:val="009E7145"/>
    <w:rsid w:val="009E724D"/>
    <w:rsid w:val="009E72CB"/>
    <w:rsid w:val="009E7307"/>
    <w:rsid w:val="009E7310"/>
    <w:rsid w:val="009E7336"/>
    <w:rsid w:val="009E735A"/>
    <w:rsid w:val="009E74E8"/>
    <w:rsid w:val="009E7658"/>
    <w:rsid w:val="009E76A4"/>
    <w:rsid w:val="009E76B2"/>
    <w:rsid w:val="009E76CE"/>
    <w:rsid w:val="009E7770"/>
    <w:rsid w:val="009E7899"/>
    <w:rsid w:val="009E7910"/>
    <w:rsid w:val="009E79F5"/>
    <w:rsid w:val="009E7A94"/>
    <w:rsid w:val="009E7B39"/>
    <w:rsid w:val="009E7BA0"/>
    <w:rsid w:val="009E7CA9"/>
    <w:rsid w:val="009E7CC3"/>
    <w:rsid w:val="009E7D72"/>
    <w:rsid w:val="009E7D90"/>
    <w:rsid w:val="009E7E76"/>
    <w:rsid w:val="009E7F56"/>
    <w:rsid w:val="009E7FC1"/>
    <w:rsid w:val="009F0096"/>
    <w:rsid w:val="009F013D"/>
    <w:rsid w:val="009F014B"/>
    <w:rsid w:val="009F026B"/>
    <w:rsid w:val="009F028D"/>
    <w:rsid w:val="009F032B"/>
    <w:rsid w:val="009F034C"/>
    <w:rsid w:val="009F0488"/>
    <w:rsid w:val="009F0599"/>
    <w:rsid w:val="009F07C6"/>
    <w:rsid w:val="009F0914"/>
    <w:rsid w:val="009F097C"/>
    <w:rsid w:val="009F0A49"/>
    <w:rsid w:val="009F0ADC"/>
    <w:rsid w:val="009F0B24"/>
    <w:rsid w:val="009F0C17"/>
    <w:rsid w:val="009F0C27"/>
    <w:rsid w:val="009F0D3D"/>
    <w:rsid w:val="009F0E44"/>
    <w:rsid w:val="009F0ED7"/>
    <w:rsid w:val="009F1048"/>
    <w:rsid w:val="009F13E9"/>
    <w:rsid w:val="009F156A"/>
    <w:rsid w:val="009F15EF"/>
    <w:rsid w:val="009F164B"/>
    <w:rsid w:val="009F16C4"/>
    <w:rsid w:val="009F17C9"/>
    <w:rsid w:val="009F17CA"/>
    <w:rsid w:val="009F17E9"/>
    <w:rsid w:val="009F190E"/>
    <w:rsid w:val="009F19D1"/>
    <w:rsid w:val="009F1A4A"/>
    <w:rsid w:val="009F1A99"/>
    <w:rsid w:val="009F1ABC"/>
    <w:rsid w:val="009F1BB2"/>
    <w:rsid w:val="009F1DBF"/>
    <w:rsid w:val="009F1DD1"/>
    <w:rsid w:val="009F206E"/>
    <w:rsid w:val="009F219D"/>
    <w:rsid w:val="009F2268"/>
    <w:rsid w:val="009F22A2"/>
    <w:rsid w:val="009F2328"/>
    <w:rsid w:val="009F2332"/>
    <w:rsid w:val="009F23CB"/>
    <w:rsid w:val="009F23CE"/>
    <w:rsid w:val="009F242E"/>
    <w:rsid w:val="009F2524"/>
    <w:rsid w:val="009F25D9"/>
    <w:rsid w:val="009F26EF"/>
    <w:rsid w:val="009F285F"/>
    <w:rsid w:val="009F2887"/>
    <w:rsid w:val="009F2931"/>
    <w:rsid w:val="009F29D2"/>
    <w:rsid w:val="009F2AF5"/>
    <w:rsid w:val="009F2C29"/>
    <w:rsid w:val="009F2CF9"/>
    <w:rsid w:val="009F2EBC"/>
    <w:rsid w:val="009F2FE5"/>
    <w:rsid w:val="009F320E"/>
    <w:rsid w:val="009F3327"/>
    <w:rsid w:val="009F3361"/>
    <w:rsid w:val="009F3619"/>
    <w:rsid w:val="009F368B"/>
    <w:rsid w:val="009F368C"/>
    <w:rsid w:val="009F3700"/>
    <w:rsid w:val="009F375B"/>
    <w:rsid w:val="009F37FD"/>
    <w:rsid w:val="009F388B"/>
    <w:rsid w:val="009F38AE"/>
    <w:rsid w:val="009F395C"/>
    <w:rsid w:val="009F396C"/>
    <w:rsid w:val="009F39AB"/>
    <w:rsid w:val="009F39F5"/>
    <w:rsid w:val="009F3AEA"/>
    <w:rsid w:val="009F3D95"/>
    <w:rsid w:val="009F3E3C"/>
    <w:rsid w:val="009F3EEA"/>
    <w:rsid w:val="009F3F3B"/>
    <w:rsid w:val="009F3FD7"/>
    <w:rsid w:val="009F3FDE"/>
    <w:rsid w:val="009F3FEC"/>
    <w:rsid w:val="009F40E5"/>
    <w:rsid w:val="009F42C9"/>
    <w:rsid w:val="009F42E9"/>
    <w:rsid w:val="009F4386"/>
    <w:rsid w:val="009F45C2"/>
    <w:rsid w:val="009F45C7"/>
    <w:rsid w:val="009F4801"/>
    <w:rsid w:val="009F4A38"/>
    <w:rsid w:val="009F4A51"/>
    <w:rsid w:val="009F4BDB"/>
    <w:rsid w:val="009F4C23"/>
    <w:rsid w:val="009F4C64"/>
    <w:rsid w:val="009F4F72"/>
    <w:rsid w:val="009F4F8E"/>
    <w:rsid w:val="009F502D"/>
    <w:rsid w:val="009F509C"/>
    <w:rsid w:val="009F51C1"/>
    <w:rsid w:val="009F55FB"/>
    <w:rsid w:val="009F564E"/>
    <w:rsid w:val="009F56E6"/>
    <w:rsid w:val="009F576A"/>
    <w:rsid w:val="009F582D"/>
    <w:rsid w:val="009F58EE"/>
    <w:rsid w:val="009F5948"/>
    <w:rsid w:val="009F596C"/>
    <w:rsid w:val="009F5978"/>
    <w:rsid w:val="009F5A5D"/>
    <w:rsid w:val="009F5B65"/>
    <w:rsid w:val="009F5B93"/>
    <w:rsid w:val="009F5D6D"/>
    <w:rsid w:val="009F5FD1"/>
    <w:rsid w:val="009F605B"/>
    <w:rsid w:val="009F61B1"/>
    <w:rsid w:val="009F6206"/>
    <w:rsid w:val="009F6291"/>
    <w:rsid w:val="009F6689"/>
    <w:rsid w:val="009F66BC"/>
    <w:rsid w:val="009F66BF"/>
    <w:rsid w:val="009F673F"/>
    <w:rsid w:val="009F6852"/>
    <w:rsid w:val="009F68F0"/>
    <w:rsid w:val="009F6A43"/>
    <w:rsid w:val="009F6A98"/>
    <w:rsid w:val="009F6E88"/>
    <w:rsid w:val="009F6EC9"/>
    <w:rsid w:val="009F6F01"/>
    <w:rsid w:val="009F6FB9"/>
    <w:rsid w:val="009F6FDD"/>
    <w:rsid w:val="009F7022"/>
    <w:rsid w:val="009F7092"/>
    <w:rsid w:val="009F7218"/>
    <w:rsid w:val="009F74F0"/>
    <w:rsid w:val="009F7519"/>
    <w:rsid w:val="009F752E"/>
    <w:rsid w:val="009F753B"/>
    <w:rsid w:val="009F7546"/>
    <w:rsid w:val="009F7702"/>
    <w:rsid w:val="009F779B"/>
    <w:rsid w:val="009F7800"/>
    <w:rsid w:val="009F781D"/>
    <w:rsid w:val="009F7975"/>
    <w:rsid w:val="009F7998"/>
    <w:rsid w:val="009F7A66"/>
    <w:rsid w:val="009F7B29"/>
    <w:rsid w:val="009F7C43"/>
    <w:rsid w:val="009F7C66"/>
    <w:rsid w:val="009F7D28"/>
    <w:rsid w:val="009F7EE9"/>
    <w:rsid w:val="009F7F50"/>
    <w:rsid w:val="00A0012A"/>
    <w:rsid w:val="00A0019F"/>
    <w:rsid w:val="00A001DB"/>
    <w:rsid w:val="00A0034F"/>
    <w:rsid w:val="00A00490"/>
    <w:rsid w:val="00A00768"/>
    <w:rsid w:val="00A007E2"/>
    <w:rsid w:val="00A008CC"/>
    <w:rsid w:val="00A009CA"/>
    <w:rsid w:val="00A00A83"/>
    <w:rsid w:val="00A00BA9"/>
    <w:rsid w:val="00A00C57"/>
    <w:rsid w:val="00A00D23"/>
    <w:rsid w:val="00A00D86"/>
    <w:rsid w:val="00A00F47"/>
    <w:rsid w:val="00A0103B"/>
    <w:rsid w:val="00A0104F"/>
    <w:rsid w:val="00A01259"/>
    <w:rsid w:val="00A013E8"/>
    <w:rsid w:val="00A014E5"/>
    <w:rsid w:val="00A015A3"/>
    <w:rsid w:val="00A015AF"/>
    <w:rsid w:val="00A015FA"/>
    <w:rsid w:val="00A01733"/>
    <w:rsid w:val="00A01746"/>
    <w:rsid w:val="00A017AC"/>
    <w:rsid w:val="00A017D9"/>
    <w:rsid w:val="00A0180F"/>
    <w:rsid w:val="00A019F7"/>
    <w:rsid w:val="00A01B3F"/>
    <w:rsid w:val="00A01BD3"/>
    <w:rsid w:val="00A01CB6"/>
    <w:rsid w:val="00A01DB7"/>
    <w:rsid w:val="00A01DF7"/>
    <w:rsid w:val="00A01E29"/>
    <w:rsid w:val="00A01F02"/>
    <w:rsid w:val="00A01F34"/>
    <w:rsid w:val="00A01F99"/>
    <w:rsid w:val="00A0201C"/>
    <w:rsid w:val="00A02034"/>
    <w:rsid w:val="00A02169"/>
    <w:rsid w:val="00A0216B"/>
    <w:rsid w:val="00A0248E"/>
    <w:rsid w:val="00A02502"/>
    <w:rsid w:val="00A02512"/>
    <w:rsid w:val="00A02568"/>
    <w:rsid w:val="00A0258D"/>
    <w:rsid w:val="00A028CE"/>
    <w:rsid w:val="00A02A0A"/>
    <w:rsid w:val="00A02A5E"/>
    <w:rsid w:val="00A02A76"/>
    <w:rsid w:val="00A02C1A"/>
    <w:rsid w:val="00A02FAF"/>
    <w:rsid w:val="00A03191"/>
    <w:rsid w:val="00A0328D"/>
    <w:rsid w:val="00A0336E"/>
    <w:rsid w:val="00A0341C"/>
    <w:rsid w:val="00A03500"/>
    <w:rsid w:val="00A035A8"/>
    <w:rsid w:val="00A036EC"/>
    <w:rsid w:val="00A037B9"/>
    <w:rsid w:val="00A03801"/>
    <w:rsid w:val="00A0384C"/>
    <w:rsid w:val="00A03944"/>
    <w:rsid w:val="00A03953"/>
    <w:rsid w:val="00A039FF"/>
    <w:rsid w:val="00A03A06"/>
    <w:rsid w:val="00A03B62"/>
    <w:rsid w:val="00A03B81"/>
    <w:rsid w:val="00A03BB4"/>
    <w:rsid w:val="00A03C8A"/>
    <w:rsid w:val="00A03C9E"/>
    <w:rsid w:val="00A03D3B"/>
    <w:rsid w:val="00A03E21"/>
    <w:rsid w:val="00A03E3A"/>
    <w:rsid w:val="00A04001"/>
    <w:rsid w:val="00A0402B"/>
    <w:rsid w:val="00A040DD"/>
    <w:rsid w:val="00A04205"/>
    <w:rsid w:val="00A042E9"/>
    <w:rsid w:val="00A0440B"/>
    <w:rsid w:val="00A04557"/>
    <w:rsid w:val="00A046C8"/>
    <w:rsid w:val="00A046FD"/>
    <w:rsid w:val="00A04742"/>
    <w:rsid w:val="00A04764"/>
    <w:rsid w:val="00A04A6D"/>
    <w:rsid w:val="00A04D7B"/>
    <w:rsid w:val="00A04E51"/>
    <w:rsid w:val="00A04E71"/>
    <w:rsid w:val="00A04EAD"/>
    <w:rsid w:val="00A04F70"/>
    <w:rsid w:val="00A050B0"/>
    <w:rsid w:val="00A05213"/>
    <w:rsid w:val="00A05254"/>
    <w:rsid w:val="00A05447"/>
    <w:rsid w:val="00A054F6"/>
    <w:rsid w:val="00A05636"/>
    <w:rsid w:val="00A056DD"/>
    <w:rsid w:val="00A056F9"/>
    <w:rsid w:val="00A05773"/>
    <w:rsid w:val="00A05775"/>
    <w:rsid w:val="00A05887"/>
    <w:rsid w:val="00A05A89"/>
    <w:rsid w:val="00A05BF5"/>
    <w:rsid w:val="00A05C40"/>
    <w:rsid w:val="00A05E29"/>
    <w:rsid w:val="00A05E76"/>
    <w:rsid w:val="00A05E7D"/>
    <w:rsid w:val="00A05ED9"/>
    <w:rsid w:val="00A05F50"/>
    <w:rsid w:val="00A05FEF"/>
    <w:rsid w:val="00A06035"/>
    <w:rsid w:val="00A062BF"/>
    <w:rsid w:val="00A0632B"/>
    <w:rsid w:val="00A0633E"/>
    <w:rsid w:val="00A064D2"/>
    <w:rsid w:val="00A065A9"/>
    <w:rsid w:val="00A0660D"/>
    <w:rsid w:val="00A066A3"/>
    <w:rsid w:val="00A067E8"/>
    <w:rsid w:val="00A067F2"/>
    <w:rsid w:val="00A0692E"/>
    <w:rsid w:val="00A069F4"/>
    <w:rsid w:val="00A06AD5"/>
    <w:rsid w:val="00A06B94"/>
    <w:rsid w:val="00A06BBC"/>
    <w:rsid w:val="00A06BEB"/>
    <w:rsid w:val="00A06D5E"/>
    <w:rsid w:val="00A06E75"/>
    <w:rsid w:val="00A06ED5"/>
    <w:rsid w:val="00A0718A"/>
    <w:rsid w:val="00A071C4"/>
    <w:rsid w:val="00A07204"/>
    <w:rsid w:val="00A0740B"/>
    <w:rsid w:val="00A0752F"/>
    <w:rsid w:val="00A0768B"/>
    <w:rsid w:val="00A07828"/>
    <w:rsid w:val="00A078E4"/>
    <w:rsid w:val="00A07922"/>
    <w:rsid w:val="00A0794F"/>
    <w:rsid w:val="00A0797F"/>
    <w:rsid w:val="00A079EF"/>
    <w:rsid w:val="00A07AB2"/>
    <w:rsid w:val="00A07AFE"/>
    <w:rsid w:val="00A07B0B"/>
    <w:rsid w:val="00A07B39"/>
    <w:rsid w:val="00A07C83"/>
    <w:rsid w:val="00A07CCD"/>
    <w:rsid w:val="00A07CD4"/>
    <w:rsid w:val="00A07D19"/>
    <w:rsid w:val="00A07D5A"/>
    <w:rsid w:val="00A07D7F"/>
    <w:rsid w:val="00A100CB"/>
    <w:rsid w:val="00A100E4"/>
    <w:rsid w:val="00A102AC"/>
    <w:rsid w:val="00A1045C"/>
    <w:rsid w:val="00A10564"/>
    <w:rsid w:val="00A1057A"/>
    <w:rsid w:val="00A105BF"/>
    <w:rsid w:val="00A105C7"/>
    <w:rsid w:val="00A105FC"/>
    <w:rsid w:val="00A10679"/>
    <w:rsid w:val="00A1079A"/>
    <w:rsid w:val="00A10840"/>
    <w:rsid w:val="00A10939"/>
    <w:rsid w:val="00A10A09"/>
    <w:rsid w:val="00A10A6A"/>
    <w:rsid w:val="00A10A8E"/>
    <w:rsid w:val="00A10B66"/>
    <w:rsid w:val="00A10C12"/>
    <w:rsid w:val="00A10C2E"/>
    <w:rsid w:val="00A10CAC"/>
    <w:rsid w:val="00A10DB2"/>
    <w:rsid w:val="00A10E1D"/>
    <w:rsid w:val="00A110C9"/>
    <w:rsid w:val="00A110FE"/>
    <w:rsid w:val="00A11193"/>
    <w:rsid w:val="00A11228"/>
    <w:rsid w:val="00A11245"/>
    <w:rsid w:val="00A1125F"/>
    <w:rsid w:val="00A1131D"/>
    <w:rsid w:val="00A114A3"/>
    <w:rsid w:val="00A1151B"/>
    <w:rsid w:val="00A11535"/>
    <w:rsid w:val="00A1156E"/>
    <w:rsid w:val="00A11751"/>
    <w:rsid w:val="00A11838"/>
    <w:rsid w:val="00A119DE"/>
    <w:rsid w:val="00A11A2C"/>
    <w:rsid w:val="00A11AA2"/>
    <w:rsid w:val="00A11CBA"/>
    <w:rsid w:val="00A11E3B"/>
    <w:rsid w:val="00A11E43"/>
    <w:rsid w:val="00A11E90"/>
    <w:rsid w:val="00A12001"/>
    <w:rsid w:val="00A121C8"/>
    <w:rsid w:val="00A121DA"/>
    <w:rsid w:val="00A123BE"/>
    <w:rsid w:val="00A12478"/>
    <w:rsid w:val="00A124CB"/>
    <w:rsid w:val="00A124D6"/>
    <w:rsid w:val="00A12634"/>
    <w:rsid w:val="00A1281E"/>
    <w:rsid w:val="00A1293B"/>
    <w:rsid w:val="00A129B3"/>
    <w:rsid w:val="00A129C3"/>
    <w:rsid w:val="00A12B44"/>
    <w:rsid w:val="00A12B7F"/>
    <w:rsid w:val="00A12C87"/>
    <w:rsid w:val="00A12CEC"/>
    <w:rsid w:val="00A12F0E"/>
    <w:rsid w:val="00A12FAD"/>
    <w:rsid w:val="00A12FE1"/>
    <w:rsid w:val="00A1300C"/>
    <w:rsid w:val="00A1304D"/>
    <w:rsid w:val="00A13161"/>
    <w:rsid w:val="00A131C2"/>
    <w:rsid w:val="00A13241"/>
    <w:rsid w:val="00A1330D"/>
    <w:rsid w:val="00A13330"/>
    <w:rsid w:val="00A13396"/>
    <w:rsid w:val="00A133ED"/>
    <w:rsid w:val="00A1349A"/>
    <w:rsid w:val="00A13518"/>
    <w:rsid w:val="00A1352B"/>
    <w:rsid w:val="00A13594"/>
    <w:rsid w:val="00A13672"/>
    <w:rsid w:val="00A13673"/>
    <w:rsid w:val="00A137C2"/>
    <w:rsid w:val="00A137E0"/>
    <w:rsid w:val="00A13805"/>
    <w:rsid w:val="00A13909"/>
    <w:rsid w:val="00A1392D"/>
    <w:rsid w:val="00A13A0D"/>
    <w:rsid w:val="00A13AB4"/>
    <w:rsid w:val="00A13CE6"/>
    <w:rsid w:val="00A13D4D"/>
    <w:rsid w:val="00A13F7B"/>
    <w:rsid w:val="00A1411C"/>
    <w:rsid w:val="00A14288"/>
    <w:rsid w:val="00A14375"/>
    <w:rsid w:val="00A143A1"/>
    <w:rsid w:val="00A14406"/>
    <w:rsid w:val="00A1457A"/>
    <w:rsid w:val="00A146A6"/>
    <w:rsid w:val="00A1480B"/>
    <w:rsid w:val="00A1495C"/>
    <w:rsid w:val="00A14976"/>
    <w:rsid w:val="00A149EA"/>
    <w:rsid w:val="00A14A9C"/>
    <w:rsid w:val="00A14AF6"/>
    <w:rsid w:val="00A14B11"/>
    <w:rsid w:val="00A14B13"/>
    <w:rsid w:val="00A14C45"/>
    <w:rsid w:val="00A14C5A"/>
    <w:rsid w:val="00A14CBE"/>
    <w:rsid w:val="00A14E85"/>
    <w:rsid w:val="00A14E9D"/>
    <w:rsid w:val="00A14F1B"/>
    <w:rsid w:val="00A14FC7"/>
    <w:rsid w:val="00A1517D"/>
    <w:rsid w:val="00A154FE"/>
    <w:rsid w:val="00A15545"/>
    <w:rsid w:val="00A15546"/>
    <w:rsid w:val="00A15640"/>
    <w:rsid w:val="00A15704"/>
    <w:rsid w:val="00A159F6"/>
    <w:rsid w:val="00A15B8A"/>
    <w:rsid w:val="00A15D11"/>
    <w:rsid w:val="00A15D4D"/>
    <w:rsid w:val="00A15F76"/>
    <w:rsid w:val="00A15FB1"/>
    <w:rsid w:val="00A15FE5"/>
    <w:rsid w:val="00A160B4"/>
    <w:rsid w:val="00A160BF"/>
    <w:rsid w:val="00A163E2"/>
    <w:rsid w:val="00A16424"/>
    <w:rsid w:val="00A16587"/>
    <w:rsid w:val="00A165B3"/>
    <w:rsid w:val="00A165DD"/>
    <w:rsid w:val="00A1664F"/>
    <w:rsid w:val="00A16669"/>
    <w:rsid w:val="00A166FC"/>
    <w:rsid w:val="00A16735"/>
    <w:rsid w:val="00A1675E"/>
    <w:rsid w:val="00A167DE"/>
    <w:rsid w:val="00A1683A"/>
    <w:rsid w:val="00A1683F"/>
    <w:rsid w:val="00A1686D"/>
    <w:rsid w:val="00A16929"/>
    <w:rsid w:val="00A16A0F"/>
    <w:rsid w:val="00A16BA2"/>
    <w:rsid w:val="00A16BA3"/>
    <w:rsid w:val="00A16D80"/>
    <w:rsid w:val="00A16DF0"/>
    <w:rsid w:val="00A16F11"/>
    <w:rsid w:val="00A16F4B"/>
    <w:rsid w:val="00A16F9D"/>
    <w:rsid w:val="00A1703B"/>
    <w:rsid w:val="00A17070"/>
    <w:rsid w:val="00A17089"/>
    <w:rsid w:val="00A17177"/>
    <w:rsid w:val="00A171BC"/>
    <w:rsid w:val="00A17206"/>
    <w:rsid w:val="00A17240"/>
    <w:rsid w:val="00A17294"/>
    <w:rsid w:val="00A172AF"/>
    <w:rsid w:val="00A17396"/>
    <w:rsid w:val="00A17747"/>
    <w:rsid w:val="00A17794"/>
    <w:rsid w:val="00A177F8"/>
    <w:rsid w:val="00A178F1"/>
    <w:rsid w:val="00A17A9B"/>
    <w:rsid w:val="00A17B63"/>
    <w:rsid w:val="00A17CC8"/>
    <w:rsid w:val="00A17D7A"/>
    <w:rsid w:val="00A17E54"/>
    <w:rsid w:val="00A2018B"/>
    <w:rsid w:val="00A201E8"/>
    <w:rsid w:val="00A20322"/>
    <w:rsid w:val="00A20335"/>
    <w:rsid w:val="00A203BF"/>
    <w:rsid w:val="00A203E8"/>
    <w:rsid w:val="00A20416"/>
    <w:rsid w:val="00A204EA"/>
    <w:rsid w:val="00A20540"/>
    <w:rsid w:val="00A20566"/>
    <w:rsid w:val="00A20713"/>
    <w:rsid w:val="00A2079D"/>
    <w:rsid w:val="00A207B4"/>
    <w:rsid w:val="00A2081C"/>
    <w:rsid w:val="00A2088D"/>
    <w:rsid w:val="00A20920"/>
    <w:rsid w:val="00A209D6"/>
    <w:rsid w:val="00A209E5"/>
    <w:rsid w:val="00A20AA3"/>
    <w:rsid w:val="00A20BC6"/>
    <w:rsid w:val="00A20D0E"/>
    <w:rsid w:val="00A20DAB"/>
    <w:rsid w:val="00A20E17"/>
    <w:rsid w:val="00A20E69"/>
    <w:rsid w:val="00A20F35"/>
    <w:rsid w:val="00A20FF9"/>
    <w:rsid w:val="00A211E9"/>
    <w:rsid w:val="00A211F9"/>
    <w:rsid w:val="00A213CA"/>
    <w:rsid w:val="00A214D1"/>
    <w:rsid w:val="00A214F2"/>
    <w:rsid w:val="00A21542"/>
    <w:rsid w:val="00A21578"/>
    <w:rsid w:val="00A21618"/>
    <w:rsid w:val="00A2163A"/>
    <w:rsid w:val="00A216CB"/>
    <w:rsid w:val="00A2181F"/>
    <w:rsid w:val="00A21971"/>
    <w:rsid w:val="00A21A20"/>
    <w:rsid w:val="00A21AEE"/>
    <w:rsid w:val="00A21B85"/>
    <w:rsid w:val="00A21BD9"/>
    <w:rsid w:val="00A21CA0"/>
    <w:rsid w:val="00A21D62"/>
    <w:rsid w:val="00A21D6D"/>
    <w:rsid w:val="00A21E98"/>
    <w:rsid w:val="00A21FC7"/>
    <w:rsid w:val="00A22003"/>
    <w:rsid w:val="00A22148"/>
    <w:rsid w:val="00A22167"/>
    <w:rsid w:val="00A221EC"/>
    <w:rsid w:val="00A22331"/>
    <w:rsid w:val="00A22516"/>
    <w:rsid w:val="00A2256A"/>
    <w:rsid w:val="00A225BD"/>
    <w:rsid w:val="00A225F3"/>
    <w:rsid w:val="00A22647"/>
    <w:rsid w:val="00A226D0"/>
    <w:rsid w:val="00A226D1"/>
    <w:rsid w:val="00A22727"/>
    <w:rsid w:val="00A22A0A"/>
    <w:rsid w:val="00A22AA2"/>
    <w:rsid w:val="00A22AA8"/>
    <w:rsid w:val="00A22B0B"/>
    <w:rsid w:val="00A22B8C"/>
    <w:rsid w:val="00A22C77"/>
    <w:rsid w:val="00A22C79"/>
    <w:rsid w:val="00A22CB5"/>
    <w:rsid w:val="00A22E2B"/>
    <w:rsid w:val="00A2303E"/>
    <w:rsid w:val="00A230C1"/>
    <w:rsid w:val="00A2310C"/>
    <w:rsid w:val="00A23187"/>
    <w:rsid w:val="00A231AC"/>
    <w:rsid w:val="00A2322B"/>
    <w:rsid w:val="00A2333C"/>
    <w:rsid w:val="00A2333F"/>
    <w:rsid w:val="00A23413"/>
    <w:rsid w:val="00A23461"/>
    <w:rsid w:val="00A2346C"/>
    <w:rsid w:val="00A236B3"/>
    <w:rsid w:val="00A23706"/>
    <w:rsid w:val="00A23724"/>
    <w:rsid w:val="00A23776"/>
    <w:rsid w:val="00A237DC"/>
    <w:rsid w:val="00A238AB"/>
    <w:rsid w:val="00A238E9"/>
    <w:rsid w:val="00A23949"/>
    <w:rsid w:val="00A23958"/>
    <w:rsid w:val="00A239FA"/>
    <w:rsid w:val="00A23A25"/>
    <w:rsid w:val="00A23C94"/>
    <w:rsid w:val="00A23D33"/>
    <w:rsid w:val="00A23D73"/>
    <w:rsid w:val="00A23EB6"/>
    <w:rsid w:val="00A23F12"/>
    <w:rsid w:val="00A23F7B"/>
    <w:rsid w:val="00A23F82"/>
    <w:rsid w:val="00A24089"/>
    <w:rsid w:val="00A24367"/>
    <w:rsid w:val="00A243B9"/>
    <w:rsid w:val="00A24426"/>
    <w:rsid w:val="00A24444"/>
    <w:rsid w:val="00A24515"/>
    <w:rsid w:val="00A24595"/>
    <w:rsid w:val="00A245DB"/>
    <w:rsid w:val="00A245EB"/>
    <w:rsid w:val="00A24605"/>
    <w:rsid w:val="00A2467C"/>
    <w:rsid w:val="00A2478E"/>
    <w:rsid w:val="00A2498D"/>
    <w:rsid w:val="00A24994"/>
    <w:rsid w:val="00A24A47"/>
    <w:rsid w:val="00A24B86"/>
    <w:rsid w:val="00A24C30"/>
    <w:rsid w:val="00A24C55"/>
    <w:rsid w:val="00A24F08"/>
    <w:rsid w:val="00A25015"/>
    <w:rsid w:val="00A2504E"/>
    <w:rsid w:val="00A250DF"/>
    <w:rsid w:val="00A25171"/>
    <w:rsid w:val="00A2524B"/>
    <w:rsid w:val="00A25306"/>
    <w:rsid w:val="00A253DF"/>
    <w:rsid w:val="00A25401"/>
    <w:rsid w:val="00A254C4"/>
    <w:rsid w:val="00A2551F"/>
    <w:rsid w:val="00A25665"/>
    <w:rsid w:val="00A257B8"/>
    <w:rsid w:val="00A257D5"/>
    <w:rsid w:val="00A257F9"/>
    <w:rsid w:val="00A258E6"/>
    <w:rsid w:val="00A25912"/>
    <w:rsid w:val="00A259CC"/>
    <w:rsid w:val="00A25EB0"/>
    <w:rsid w:val="00A25EEF"/>
    <w:rsid w:val="00A25FAA"/>
    <w:rsid w:val="00A26004"/>
    <w:rsid w:val="00A260ED"/>
    <w:rsid w:val="00A26173"/>
    <w:rsid w:val="00A263A2"/>
    <w:rsid w:val="00A2640C"/>
    <w:rsid w:val="00A26506"/>
    <w:rsid w:val="00A26534"/>
    <w:rsid w:val="00A26561"/>
    <w:rsid w:val="00A26680"/>
    <w:rsid w:val="00A266C3"/>
    <w:rsid w:val="00A26782"/>
    <w:rsid w:val="00A26919"/>
    <w:rsid w:val="00A26923"/>
    <w:rsid w:val="00A26941"/>
    <w:rsid w:val="00A26A8F"/>
    <w:rsid w:val="00A26B5C"/>
    <w:rsid w:val="00A26CDC"/>
    <w:rsid w:val="00A26DE0"/>
    <w:rsid w:val="00A26E76"/>
    <w:rsid w:val="00A2702F"/>
    <w:rsid w:val="00A27096"/>
    <w:rsid w:val="00A270E9"/>
    <w:rsid w:val="00A27121"/>
    <w:rsid w:val="00A271CE"/>
    <w:rsid w:val="00A27241"/>
    <w:rsid w:val="00A27322"/>
    <w:rsid w:val="00A273D6"/>
    <w:rsid w:val="00A273FD"/>
    <w:rsid w:val="00A2740E"/>
    <w:rsid w:val="00A27543"/>
    <w:rsid w:val="00A27570"/>
    <w:rsid w:val="00A2768E"/>
    <w:rsid w:val="00A27742"/>
    <w:rsid w:val="00A27852"/>
    <w:rsid w:val="00A278F1"/>
    <w:rsid w:val="00A27947"/>
    <w:rsid w:val="00A27951"/>
    <w:rsid w:val="00A279F9"/>
    <w:rsid w:val="00A27AEC"/>
    <w:rsid w:val="00A27C5A"/>
    <w:rsid w:val="00A27C66"/>
    <w:rsid w:val="00A27D56"/>
    <w:rsid w:val="00A27DD1"/>
    <w:rsid w:val="00A27E42"/>
    <w:rsid w:val="00A27EA5"/>
    <w:rsid w:val="00A27ED8"/>
    <w:rsid w:val="00A27F4A"/>
    <w:rsid w:val="00A27FA6"/>
    <w:rsid w:val="00A30257"/>
    <w:rsid w:val="00A30630"/>
    <w:rsid w:val="00A30723"/>
    <w:rsid w:val="00A30A78"/>
    <w:rsid w:val="00A30ADA"/>
    <w:rsid w:val="00A30B51"/>
    <w:rsid w:val="00A30D4F"/>
    <w:rsid w:val="00A30E4A"/>
    <w:rsid w:val="00A30E79"/>
    <w:rsid w:val="00A30F7F"/>
    <w:rsid w:val="00A3109D"/>
    <w:rsid w:val="00A310CE"/>
    <w:rsid w:val="00A310D6"/>
    <w:rsid w:val="00A31184"/>
    <w:rsid w:val="00A311E0"/>
    <w:rsid w:val="00A312E7"/>
    <w:rsid w:val="00A31374"/>
    <w:rsid w:val="00A3162E"/>
    <w:rsid w:val="00A31679"/>
    <w:rsid w:val="00A31760"/>
    <w:rsid w:val="00A3179F"/>
    <w:rsid w:val="00A317E2"/>
    <w:rsid w:val="00A319E9"/>
    <w:rsid w:val="00A31A29"/>
    <w:rsid w:val="00A31A2F"/>
    <w:rsid w:val="00A31B36"/>
    <w:rsid w:val="00A31BDC"/>
    <w:rsid w:val="00A31CDC"/>
    <w:rsid w:val="00A31CED"/>
    <w:rsid w:val="00A31D06"/>
    <w:rsid w:val="00A31D23"/>
    <w:rsid w:val="00A31DD2"/>
    <w:rsid w:val="00A31E19"/>
    <w:rsid w:val="00A31F14"/>
    <w:rsid w:val="00A31F41"/>
    <w:rsid w:val="00A32037"/>
    <w:rsid w:val="00A3222C"/>
    <w:rsid w:val="00A3239D"/>
    <w:rsid w:val="00A323B3"/>
    <w:rsid w:val="00A3251F"/>
    <w:rsid w:val="00A3259F"/>
    <w:rsid w:val="00A325E0"/>
    <w:rsid w:val="00A32601"/>
    <w:rsid w:val="00A32778"/>
    <w:rsid w:val="00A32845"/>
    <w:rsid w:val="00A32907"/>
    <w:rsid w:val="00A32F08"/>
    <w:rsid w:val="00A32F2D"/>
    <w:rsid w:val="00A32F56"/>
    <w:rsid w:val="00A32F72"/>
    <w:rsid w:val="00A32FF3"/>
    <w:rsid w:val="00A3315E"/>
    <w:rsid w:val="00A3316D"/>
    <w:rsid w:val="00A33181"/>
    <w:rsid w:val="00A3321C"/>
    <w:rsid w:val="00A33229"/>
    <w:rsid w:val="00A3355D"/>
    <w:rsid w:val="00A33578"/>
    <w:rsid w:val="00A335C0"/>
    <w:rsid w:val="00A33658"/>
    <w:rsid w:val="00A336EE"/>
    <w:rsid w:val="00A3372E"/>
    <w:rsid w:val="00A33772"/>
    <w:rsid w:val="00A33879"/>
    <w:rsid w:val="00A33A15"/>
    <w:rsid w:val="00A33A7C"/>
    <w:rsid w:val="00A33A82"/>
    <w:rsid w:val="00A33AFF"/>
    <w:rsid w:val="00A33BB1"/>
    <w:rsid w:val="00A33C24"/>
    <w:rsid w:val="00A33C89"/>
    <w:rsid w:val="00A33D1B"/>
    <w:rsid w:val="00A33DC0"/>
    <w:rsid w:val="00A33FBD"/>
    <w:rsid w:val="00A34009"/>
    <w:rsid w:val="00A340E7"/>
    <w:rsid w:val="00A34170"/>
    <w:rsid w:val="00A341D8"/>
    <w:rsid w:val="00A342A7"/>
    <w:rsid w:val="00A34435"/>
    <w:rsid w:val="00A34574"/>
    <w:rsid w:val="00A3461F"/>
    <w:rsid w:val="00A3465A"/>
    <w:rsid w:val="00A34679"/>
    <w:rsid w:val="00A346FF"/>
    <w:rsid w:val="00A34AE1"/>
    <w:rsid w:val="00A34B53"/>
    <w:rsid w:val="00A34D49"/>
    <w:rsid w:val="00A34E06"/>
    <w:rsid w:val="00A34E8E"/>
    <w:rsid w:val="00A34F7E"/>
    <w:rsid w:val="00A35003"/>
    <w:rsid w:val="00A350CD"/>
    <w:rsid w:val="00A35147"/>
    <w:rsid w:val="00A351DD"/>
    <w:rsid w:val="00A35246"/>
    <w:rsid w:val="00A35291"/>
    <w:rsid w:val="00A352FE"/>
    <w:rsid w:val="00A35356"/>
    <w:rsid w:val="00A3541F"/>
    <w:rsid w:val="00A354A3"/>
    <w:rsid w:val="00A35515"/>
    <w:rsid w:val="00A35557"/>
    <w:rsid w:val="00A35598"/>
    <w:rsid w:val="00A355A3"/>
    <w:rsid w:val="00A356A4"/>
    <w:rsid w:val="00A356C1"/>
    <w:rsid w:val="00A3576D"/>
    <w:rsid w:val="00A35820"/>
    <w:rsid w:val="00A35919"/>
    <w:rsid w:val="00A35A4F"/>
    <w:rsid w:val="00A35A56"/>
    <w:rsid w:val="00A35AFA"/>
    <w:rsid w:val="00A35B1D"/>
    <w:rsid w:val="00A35B6D"/>
    <w:rsid w:val="00A35C2A"/>
    <w:rsid w:val="00A35E15"/>
    <w:rsid w:val="00A35E65"/>
    <w:rsid w:val="00A36004"/>
    <w:rsid w:val="00A36050"/>
    <w:rsid w:val="00A3609C"/>
    <w:rsid w:val="00A36188"/>
    <w:rsid w:val="00A3619E"/>
    <w:rsid w:val="00A36210"/>
    <w:rsid w:val="00A36305"/>
    <w:rsid w:val="00A36334"/>
    <w:rsid w:val="00A363C5"/>
    <w:rsid w:val="00A36475"/>
    <w:rsid w:val="00A36519"/>
    <w:rsid w:val="00A36529"/>
    <w:rsid w:val="00A3678E"/>
    <w:rsid w:val="00A368A8"/>
    <w:rsid w:val="00A368CF"/>
    <w:rsid w:val="00A368D6"/>
    <w:rsid w:val="00A3699D"/>
    <w:rsid w:val="00A369ED"/>
    <w:rsid w:val="00A36A9F"/>
    <w:rsid w:val="00A36AF7"/>
    <w:rsid w:val="00A36B45"/>
    <w:rsid w:val="00A36B9E"/>
    <w:rsid w:val="00A36BFD"/>
    <w:rsid w:val="00A36CC9"/>
    <w:rsid w:val="00A36CEF"/>
    <w:rsid w:val="00A36D07"/>
    <w:rsid w:val="00A36E23"/>
    <w:rsid w:val="00A36E25"/>
    <w:rsid w:val="00A36E6B"/>
    <w:rsid w:val="00A36F67"/>
    <w:rsid w:val="00A3702B"/>
    <w:rsid w:val="00A37124"/>
    <w:rsid w:val="00A37140"/>
    <w:rsid w:val="00A3714B"/>
    <w:rsid w:val="00A371D2"/>
    <w:rsid w:val="00A372BC"/>
    <w:rsid w:val="00A372F8"/>
    <w:rsid w:val="00A37304"/>
    <w:rsid w:val="00A37305"/>
    <w:rsid w:val="00A37334"/>
    <w:rsid w:val="00A376F2"/>
    <w:rsid w:val="00A3782D"/>
    <w:rsid w:val="00A37830"/>
    <w:rsid w:val="00A3789F"/>
    <w:rsid w:val="00A37A04"/>
    <w:rsid w:val="00A37A98"/>
    <w:rsid w:val="00A37AB1"/>
    <w:rsid w:val="00A37B70"/>
    <w:rsid w:val="00A37C79"/>
    <w:rsid w:val="00A37CFC"/>
    <w:rsid w:val="00A37DD9"/>
    <w:rsid w:val="00A37E1F"/>
    <w:rsid w:val="00A37E40"/>
    <w:rsid w:val="00A37E42"/>
    <w:rsid w:val="00A37EC8"/>
    <w:rsid w:val="00A4006B"/>
    <w:rsid w:val="00A40152"/>
    <w:rsid w:val="00A40186"/>
    <w:rsid w:val="00A4033F"/>
    <w:rsid w:val="00A403D5"/>
    <w:rsid w:val="00A40481"/>
    <w:rsid w:val="00A40716"/>
    <w:rsid w:val="00A407C1"/>
    <w:rsid w:val="00A408BC"/>
    <w:rsid w:val="00A40A1D"/>
    <w:rsid w:val="00A40CB1"/>
    <w:rsid w:val="00A40D78"/>
    <w:rsid w:val="00A40D7D"/>
    <w:rsid w:val="00A40DF7"/>
    <w:rsid w:val="00A40F06"/>
    <w:rsid w:val="00A40F51"/>
    <w:rsid w:val="00A41000"/>
    <w:rsid w:val="00A4100D"/>
    <w:rsid w:val="00A41034"/>
    <w:rsid w:val="00A410A9"/>
    <w:rsid w:val="00A4111D"/>
    <w:rsid w:val="00A41145"/>
    <w:rsid w:val="00A411AD"/>
    <w:rsid w:val="00A4159C"/>
    <w:rsid w:val="00A415A4"/>
    <w:rsid w:val="00A415B3"/>
    <w:rsid w:val="00A41645"/>
    <w:rsid w:val="00A416AD"/>
    <w:rsid w:val="00A41738"/>
    <w:rsid w:val="00A4176A"/>
    <w:rsid w:val="00A417D6"/>
    <w:rsid w:val="00A418CE"/>
    <w:rsid w:val="00A41952"/>
    <w:rsid w:val="00A41B26"/>
    <w:rsid w:val="00A41B53"/>
    <w:rsid w:val="00A41E56"/>
    <w:rsid w:val="00A41F38"/>
    <w:rsid w:val="00A41F60"/>
    <w:rsid w:val="00A41FE3"/>
    <w:rsid w:val="00A42209"/>
    <w:rsid w:val="00A42212"/>
    <w:rsid w:val="00A422A6"/>
    <w:rsid w:val="00A42439"/>
    <w:rsid w:val="00A424EE"/>
    <w:rsid w:val="00A42600"/>
    <w:rsid w:val="00A4284D"/>
    <w:rsid w:val="00A42984"/>
    <w:rsid w:val="00A42A06"/>
    <w:rsid w:val="00A42A89"/>
    <w:rsid w:val="00A42B87"/>
    <w:rsid w:val="00A42CAF"/>
    <w:rsid w:val="00A42DA8"/>
    <w:rsid w:val="00A42E87"/>
    <w:rsid w:val="00A42ED0"/>
    <w:rsid w:val="00A42EFB"/>
    <w:rsid w:val="00A42F3D"/>
    <w:rsid w:val="00A43070"/>
    <w:rsid w:val="00A430AD"/>
    <w:rsid w:val="00A430EF"/>
    <w:rsid w:val="00A43231"/>
    <w:rsid w:val="00A43291"/>
    <w:rsid w:val="00A43367"/>
    <w:rsid w:val="00A434C3"/>
    <w:rsid w:val="00A43607"/>
    <w:rsid w:val="00A43642"/>
    <w:rsid w:val="00A43666"/>
    <w:rsid w:val="00A43809"/>
    <w:rsid w:val="00A438D0"/>
    <w:rsid w:val="00A438DF"/>
    <w:rsid w:val="00A43943"/>
    <w:rsid w:val="00A439D1"/>
    <w:rsid w:val="00A43A5D"/>
    <w:rsid w:val="00A43A84"/>
    <w:rsid w:val="00A43A91"/>
    <w:rsid w:val="00A43D2B"/>
    <w:rsid w:val="00A43DDF"/>
    <w:rsid w:val="00A43E9D"/>
    <w:rsid w:val="00A43EA1"/>
    <w:rsid w:val="00A43F66"/>
    <w:rsid w:val="00A43F68"/>
    <w:rsid w:val="00A43FB1"/>
    <w:rsid w:val="00A4404E"/>
    <w:rsid w:val="00A44066"/>
    <w:rsid w:val="00A440CD"/>
    <w:rsid w:val="00A44147"/>
    <w:rsid w:val="00A441AE"/>
    <w:rsid w:val="00A4438E"/>
    <w:rsid w:val="00A443F9"/>
    <w:rsid w:val="00A4441E"/>
    <w:rsid w:val="00A444BF"/>
    <w:rsid w:val="00A4453D"/>
    <w:rsid w:val="00A44540"/>
    <w:rsid w:val="00A445D1"/>
    <w:rsid w:val="00A448A7"/>
    <w:rsid w:val="00A4497F"/>
    <w:rsid w:val="00A449F1"/>
    <w:rsid w:val="00A44C32"/>
    <w:rsid w:val="00A44C92"/>
    <w:rsid w:val="00A44D10"/>
    <w:rsid w:val="00A44F0D"/>
    <w:rsid w:val="00A4503C"/>
    <w:rsid w:val="00A450AD"/>
    <w:rsid w:val="00A4523A"/>
    <w:rsid w:val="00A45285"/>
    <w:rsid w:val="00A45427"/>
    <w:rsid w:val="00A454A9"/>
    <w:rsid w:val="00A45519"/>
    <w:rsid w:val="00A45541"/>
    <w:rsid w:val="00A455E6"/>
    <w:rsid w:val="00A45680"/>
    <w:rsid w:val="00A45695"/>
    <w:rsid w:val="00A45719"/>
    <w:rsid w:val="00A45723"/>
    <w:rsid w:val="00A457A8"/>
    <w:rsid w:val="00A45857"/>
    <w:rsid w:val="00A4593A"/>
    <w:rsid w:val="00A45994"/>
    <w:rsid w:val="00A459D7"/>
    <w:rsid w:val="00A45B73"/>
    <w:rsid w:val="00A45BF6"/>
    <w:rsid w:val="00A45D03"/>
    <w:rsid w:val="00A45EEC"/>
    <w:rsid w:val="00A45F2A"/>
    <w:rsid w:val="00A45FA5"/>
    <w:rsid w:val="00A4608A"/>
    <w:rsid w:val="00A46303"/>
    <w:rsid w:val="00A46592"/>
    <w:rsid w:val="00A465E9"/>
    <w:rsid w:val="00A46644"/>
    <w:rsid w:val="00A4671E"/>
    <w:rsid w:val="00A4675B"/>
    <w:rsid w:val="00A46790"/>
    <w:rsid w:val="00A467CA"/>
    <w:rsid w:val="00A46929"/>
    <w:rsid w:val="00A469BA"/>
    <w:rsid w:val="00A469E4"/>
    <w:rsid w:val="00A46A11"/>
    <w:rsid w:val="00A46B7C"/>
    <w:rsid w:val="00A46D1C"/>
    <w:rsid w:val="00A46D7E"/>
    <w:rsid w:val="00A46FF1"/>
    <w:rsid w:val="00A46FFB"/>
    <w:rsid w:val="00A470D2"/>
    <w:rsid w:val="00A4729A"/>
    <w:rsid w:val="00A472AE"/>
    <w:rsid w:val="00A473CE"/>
    <w:rsid w:val="00A47451"/>
    <w:rsid w:val="00A4754D"/>
    <w:rsid w:val="00A4756E"/>
    <w:rsid w:val="00A47736"/>
    <w:rsid w:val="00A47911"/>
    <w:rsid w:val="00A47AAD"/>
    <w:rsid w:val="00A47ACD"/>
    <w:rsid w:val="00A47C1D"/>
    <w:rsid w:val="00A47D3B"/>
    <w:rsid w:val="00A47E87"/>
    <w:rsid w:val="00A47FC4"/>
    <w:rsid w:val="00A50001"/>
    <w:rsid w:val="00A5011B"/>
    <w:rsid w:val="00A50249"/>
    <w:rsid w:val="00A5025C"/>
    <w:rsid w:val="00A502D5"/>
    <w:rsid w:val="00A5043D"/>
    <w:rsid w:val="00A5049E"/>
    <w:rsid w:val="00A5053C"/>
    <w:rsid w:val="00A50545"/>
    <w:rsid w:val="00A50699"/>
    <w:rsid w:val="00A50754"/>
    <w:rsid w:val="00A507D4"/>
    <w:rsid w:val="00A50875"/>
    <w:rsid w:val="00A508A9"/>
    <w:rsid w:val="00A508B8"/>
    <w:rsid w:val="00A50905"/>
    <w:rsid w:val="00A5097A"/>
    <w:rsid w:val="00A509D1"/>
    <w:rsid w:val="00A509E9"/>
    <w:rsid w:val="00A50AA8"/>
    <w:rsid w:val="00A50B3E"/>
    <w:rsid w:val="00A50BA2"/>
    <w:rsid w:val="00A50D2F"/>
    <w:rsid w:val="00A50D71"/>
    <w:rsid w:val="00A50E45"/>
    <w:rsid w:val="00A50F53"/>
    <w:rsid w:val="00A5110F"/>
    <w:rsid w:val="00A51117"/>
    <w:rsid w:val="00A51193"/>
    <w:rsid w:val="00A5126E"/>
    <w:rsid w:val="00A51381"/>
    <w:rsid w:val="00A513A4"/>
    <w:rsid w:val="00A5151A"/>
    <w:rsid w:val="00A5154A"/>
    <w:rsid w:val="00A51636"/>
    <w:rsid w:val="00A51793"/>
    <w:rsid w:val="00A51858"/>
    <w:rsid w:val="00A51990"/>
    <w:rsid w:val="00A51A69"/>
    <w:rsid w:val="00A51B24"/>
    <w:rsid w:val="00A51F16"/>
    <w:rsid w:val="00A51F35"/>
    <w:rsid w:val="00A51F4D"/>
    <w:rsid w:val="00A52076"/>
    <w:rsid w:val="00A5215F"/>
    <w:rsid w:val="00A521BC"/>
    <w:rsid w:val="00A522A2"/>
    <w:rsid w:val="00A522B5"/>
    <w:rsid w:val="00A522E2"/>
    <w:rsid w:val="00A52364"/>
    <w:rsid w:val="00A5245C"/>
    <w:rsid w:val="00A524AD"/>
    <w:rsid w:val="00A52561"/>
    <w:rsid w:val="00A52585"/>
    <w:rsid w:val="00A52637"/>
    <w:rsid w:val="00A52707"/>
    <w:rsid w:val="00A52897"/>
    <w:rsid w:val="00A528F9"/>
    <w:rsid w:val="00A5297C"/>
    <w:rsid w:val="00A529EC"/>
    <w:rsid w:val="00A52A99"/>
    <w:rsid w:val="00A52DD8"/>
    <w:rsid w:val="00A52E89"/>
    <w:rsid w:val="00A53063"/>
    <w:rsid w:val="00A5336C"/>
    <w:rsid w:val="00A533B0"/>
    <w:rsid w:val="00A534AB"/>
    <w:rsid w:val="00A534AE"/>
    <w:rsid w:val="00A53532"/>
    <w:rsid w:val="00A53651"/>
    <w:rsid w:val="00A53661"/>
    <w:rsid w:val="00A5366E"/>
    <w:rsid w:val="00A536DD"/>
    <w:rsid w:val="00A537D3"/>
    <w:rsid w:val="00A53809"/>
    <w:rsid w:val="00A53979"/>
    <w:rsid w:val="00A5397A"/>
    <w:rsid w:val="00A539C0"/>
    <w:rsid w:val="00A53A41"/>
    <w:rsid w:val="00A53A64"/>
    <w:rsid w:val="00A53A77"/>
    <w:rsid w:val="00A53AFF"/>
    <w:rsid w:val="00A53BB1"/>
    <w:rsid w:val="00A53BF1"/>
    <w:rsid w:val="00A53C05"/>
    <w:rsid w:val="00A53E24"/>
    <w:rsid w:val="00A53EB6"/>
    <w:rsid w:val="00A53FA1"/>
    <w:rsid w:val="00A5407A"/>
    <w:rsid w:val="00A540AC"/>
    <w:rsid w:val="00A54153"/>
    <w:rsid w:val="00A541A3"/>
    <w:rsid w:val="00A542BD"/>
    <w:rsid w:val="00A5438B"/>
    <w:rsid w:val="00A543EF"/>
    <w:rsid w:val="00A54429"/>
    <w:rsid w:val="00A544A2"/>
    <w:rsid w:val="00A544A5"/>
    <w:rsid w:val="00A544A9"/>
    <w:rsid w:val="00A544D7"/>
    <w:rsid w:val="00A5455B"/>
    <w:rsid w:val="00A5468A"/>
    <w:rsid w:val="00A546E4"/>
    <w:rsid w:val="00A54708"/>
    <w:rsid w:val="00A54743"/>
    <w:rsid w:val="00A548A4"/>
    <w:rsid w:val="00A54A9E"/>
    <w:rsid w:val="00A54C0E"/>
    <w:rsid w:val="00A54C5A"/>
    <w:rsid w:val="00A54CF6"/>
    <w:rsid w:val="00A54E3A"/>
    <w:rsid w:val="00A54EA9"/>
    <w:rsid w:val="00A54F9A"/>
    <w:rsid w:val="00A55033"/>
    <w:rsid w:val="00A55042"/>
    <w:rsid w:val="00A550B8"/>
    <w:rsid w:val="00A55249"/>
    <w:rsid w:val="00A55371"/>
    <w:rsid w:val="00A5545E"/>
    <w:rsid w:val="00A55662"/>
    <w:rsid w:val="00A55744"/>
    <w:rsid w:val="00A5576E"/>
    <w:rsid w:val="00A55791"/>
    <w:rsid w:val="00A5583F"/>
    <w:rsid w:val="00A55ABE"/>
    <w:rsid w:val="00A55B6C"/>
    <w:rsid w:val="00A55B9F"/>
    <w:rsid w:val="00A55CC1"/>
    <w:rsid w:val="00A55E80"/>
    <w:rsid w:val="00A55EE9"/>
    <w:rsid w:val="00A55F25"/>
    <w:rsid w:val="00A55F67"/>
    <w:rsid w:val="00A55F9E"/>
    <w:rsid w:val="00A55FB5"/>
    <w:rsid w:val="00A55FC5"/>
    <w:rsid w:val="00A55FEE"/>
    <w:rsid w:val="00A5610D"/>
    <w:rsid w:val="00A5618B"/>
    <w:rsid w:val="00A5621B"/>
    <w:rsid w:val="00A56250"/>
    <w:rsid w:val="00A5626D"/>
    <w:rsid w:val="00A562C1"/>
    <w:rsid w:val="00A563C0"/>
    <w:rsid w:val="00A56471"/>
    <w:rsid w:val="00A56579"/>
    <w:rsid w:val="00A565D0"/>
    <w:rsid w:val="00A56761"/>
    <w:rsid w:val="00A567DE"/>
    <w:rsid w:val="00A569A8"/>
    <w:rsid w:val="00A56AA6"/>
    <w:rsid w:val="00A56AD5"/>
    <w:rsid w:val="00A56B98"/>
    <w:rsid w:val="00A56C52"/>
    <w:rsid w:val="00A56C6D"/>
    <w:rsid w:val="00A56CC7"/>
    <w:rsid w:val="00A56DAB"/>
    <w:rsid w:val="00A56E8B"/>
    <w:rsid w:val="00A56F65"/>
    <w:rsid w:val="00A56FC0"/>
    <w:rsid w:val="00A5723A"/>
    <w:rsid w:val="00A57392"/>
    <w:rsid w:val="00A574DD"/>
    <w:rsid w:val="00A575B8"/>
    <w:rsid w:val="00A57878"/>
    <w:rsid w:val="00A5794B"/>
    <w:rsid w:val="00A57B02"/>
    <w:rsid w:val="00A57CB8"/>
    <w:rsid w:val="00A57D36"/>
    <w:rsid w:val="00A57D97"/>
    <w:rsid w:val="00A57E26"/>
    <w:rsid w:val="00A57EA1"/>
    <w:rsid w:val="00A57FAC"/>
    <w:rsid w:val="00A600D5"/>
    <w:rsid w:val="00A60125"/>
    <w:rsid w:val="00A60138"/>
    <w:rsid w:val="00A601DA"/>
    <w:rsid w:val="00A602FC"/>
    <w:rsid w:val="00A60315"/>
    <w:rsid w:val="00A60324"/>
    <w:rsid w:val="00A60584"/>
    <w:rsid w:val="00A605D9"/>
    <w:rsid w:val="00A606AE"/>
    <w:rsid w:val="00A6076B"/>
    <w:rsid w:val="00A6092D"/>
    <w:rsid w:val="00A609A8"/>
    <w:rsid w:val="00A609B0"/>
    <w:rsid w:val="00A609D2"/>
    <w:rsid w:val="00A60B29"/>
    <w:rsid w:val="00A60B97"/>
    <w:rsid w:val="00A60BAF"/>
    <w:rsid w:val="00A60BF5"/>
    <w:rsid w:val="00A60C2A"/>
    <w:rsid w:val="00A60CE5"/>
    <w:rsid w:val="00A60D25"/>
    <w:rsid w:val="00A60F53"/>
    <w:rsid w:val="00A61222"/>
    <w:rsid w:val="00A61239"/>
    <w:rsid w:val="00A613D2"/>
    <w:rsid w:val="00A6149F"/>
    <w:rsid w:val="00A61555"/>
    <w:rsid w:val="00A615EA"/>
    <w:rsid w:val="00A6162E"/>
    <w:rsid w:val="00A61631"/>
    <w:rsid w:val="00A61725"/>
    <w:rsid w:val="00A61869"/>
    <w:rsid w:val="00A618EF"/>
    <w:rsid w:val="00A61A57"/>
    <w:rsid w:val="00A61AB6"/>
    <w:rsid w:val="00A61B50"/>
    <w:rsid w:val="00A61B8A"/>
    <w:rsid w:val="00A61C97"/>
    <w:rsid w:val="00A61C9C"/>
    <w:rsid w:val="00A61E98"/>
    <w:rsid w:val="00A61F26"/>
    <w:rsid w:val="00A61F67"/>
    <w:rsid w:val="00A62021"/>
    <w:rsid w:val="00A620C1"/>
    <w:rsid w:val="00A6210A"/>
    <w:rsid w:val="00A62156"/>
    <w:rsid w:val="00A622DC"/>
    <w:rsid w:val="00A62344"/>
    <w:rsid w:val="00A62377"/>
    <w:rsid w:val="00A6245B"/>
    <w:rsid w:val="00A62660"/>
    <w:rsid w:val="00A62800"/>
    <w:rsid w:val="00A62844"/>
    <w:rsid w:val="00A62846"/>
    <w:rsid w:val="00A6287D"/>
    <w:rsid w:val="00A629B8"/>
    <w:rsid w:val="00A629DF"/>
    <w:rsid w:val="00A62A0E"/>
    <w:rsid w:val="00A62A2B"/>
    <w:rsid w:val="00A62C33"/>
    <w:rsid w:val="00A62C38"/>
    <w:rsid w:val="00A62C3B"/>
    <w:rsid w:val="00A62C51"/>
    <w:rsid w:val="00A62CE3"/>
    <w:rsid w:val="00A62D35"/>
    <w:rsid w:val="00A63022"/>
    <w:rsid w:val="00A632B7"/>
    <w:rsid w:val="00A63363"/>
    <w:rsid w:val="00A63397"/>
    <w:rsid w:val="00A633B9"/>
    <w:rsid w:val="00A63406"/>
    <w:rsid w:val="00A63455"/>
    <w:rsid w:val="00A63473"/>
    <w:rsid w:val="00A634AC"/>
    <w:rsid w:val="00A63578"/>
    <w:rsid w:val="00A6357D"/>
    <w:rsid w:val="00A63778"/>
    <w:rsid w:val="00A6390F"/>
    <w:rsid w:val="00A63B0E"/>
    <w:rsid w:val="00A63C52"/>
    <w:rsid w:val="00A63CFC"/>
    <w:rsid w:val="00A63D82"/>
    <w:rsid w:val="00A63E67"/>
    <w:rsid w:val="00A63E92"/>
    <w:rsid w:val="00A64052"/>
    <w:rsid w:val="00A640CF"/>
    <w:rsid w:val="00A6418D"/>
    <w:rsid w:val="00A64194"/>
    <w:rsid w:val="00A6422B"/>
    <w:rsid w:val="00A64260"/>
    <w:rsid w:val="00A643C7"/>
    <w:rsid w:val="00A643D2"/>
    <w:rsid w:val="00A6450B"/>
    <w:rsid w:val="00A64701"/>
    <w:rsid w:val="00A64715"/>
    <w:rsid w:val="00A647BA"/>
    <w:rsid w:val="00A649E0"/>
    <w:rsid w:val="00A64C91"/>
    <w:rsid w:val="00A64F06"/>
    <w:rsid w:val="00A64F45"/>
    <w:rsid w:val="00A64F83"/>
    <w:rsid w:val="00A64FCA"/>
    <w:rsid w:val="00A64FDC"/>
    <w:rsid w:val="00A6500A"/>
    <w:rsid w:val="00A6511D"/>
    <w:rsid w:val="00A651C1"/>
    <w:rsid w:val="00A6541E"/>
    <w:rsid w:val="00A65422"/>
    <w:rsid w:val="00A655EC"/>
    <w:rsid w:val="00A65693"/>
    <w:rsid w:val="00A6596B"/>
    <w:rsid w:val="00A659A4"/>
    <w:rsid w:val="00A65A52"/>
    <w:rsid w:val="00A65B14"/>
    <w:rsid w:val="00A65C6B"/>
    <w:rsid w:val="00A65D02"/>
    <w:rsid w:val="00A65DD0"/>
    <w:rsid w:val="00A65E48"/>
    <w:rsid w:val="00A65E76"/>
    <w:rsid w:val="00A65E84"/>
    <w:rsid w:val="00A66016"/>
    <w:rsid w:val="00A661D9"/>
    <w:rsid w:val="00A661E6"/>
    <w:rsid w:val="00A66251"/>
    <w:rsid w:val="00A66272"/>
    <w:rsid w:val="00A66292"/>
    <w:rsid w:val="00A662B3"/>
    <w:rsid w:val="00A66315"/>
    <w:rsid w:val="00A663F6"/>
    <w:rsid w:val="00A66416"/>
    <w:rsid w:val="00A6645D"/>
    <w:rsid w:val="00A66464"/>
    <w:rsid w:val="00A664E3"/>
    <w:rsid w:val="00A66513"/>
    <w:rsid w:val="00A66537"/>
    <w:rsid w:val="00A665E6"/>
    <w:rsid w:val="00A6676F"/>
    <w:rsid w:val="00A668A0"/>
    <w:rsid w:val="00A669B0"/>
    <w:rsid w:val="00A669D4"/>
    <w:rsid w:val="00A66A53"/>
    <w:rsid w:val="00A66AB6"/>
    <w:rsid w:val="00A66B74"/>
    <w:rsid w:val="00A66B7E"/>
    <w:rsid w:val="00A66D2C"/>
    <w:rsid w:val="00A66DEC"/>
    <w:rsid w:val="00A66E7B"/>
    <w:rsid w:val="00A66EC1"/>
    <w:rsid w:val="00A66EEE"/>
    <w:rsid w:val="00A66F2E"/>
    <w:rsid w:val="00A66FD3"/>
    <w:rsid w:val="00A67071"/>
    <w:rsid w:val="00A670D9"/>
    <w:rsid w:val="00A671D6"/>
    <w:rsid w:val="00A6720A"/>
    <w:rsid w:val="00A6724E"/>
    <w:rsid w:val="00A672A1"/>
    <w:rsid w:val="00A673AA"/>
    <w:rsid w:val="00A673DB"/>
    <w:rsid w:val="00A6740C"/>
    <w:rsid w:val="00A675AA"/>
    <w:rsid w:val="00A675EA"/>
    <w:rsid w:val="00A677BE"/>
    <w:rsid w:val="00A67879"/>
    <w:rsid w:val="00A67887"/>
    <w:rsid w:val="00A678D8"/>
    <w:rsid w:val="00A6792F"/>
    <w:rsid w:val="00A679A8"/>
    <w:rsid w:val="00A67A2C"/>
    <w:rsid w:val="00A67CEA"/>
    <w:rsid w:val="00A67DC6"/>
    <w:rsid w:val="00A67DE6"/>
    <w:rsid w:val="00A67E19"/>
    <w:rsid w:val="00A67F62"/>
    <w:rsid w:val="00A7001C"/>
    <w:rsid w:val="00A70020"/>
    <w:rsid w:val="00A70131"/>
    <w:rsid w:val="00A70138"/>
    <w:rsid w:val="00A70354"/>
    <w:rsid w:val="00A7036B"/>
    <w:rsid w:val="00A703B2"/>
    <w:rsid w:val="00A703B8"/>
    <w:rsid w:val="00A703F5"/>
    <w:rsid w:val="00A704DE"/>
    <w:rsid w:val="00A70507"/>
    <w:rsid w:val="00A70537"/>
    <w:rsid w:val="00A70576"/>
    <w:rsid w:val="00A7062B"/>
    <w:rsid w:val="00A70924"/>
    <w:rsid w:val="00A70B79"/>
    <w:rsid w:val="00A70B80"/>
    <w:rsid w:val="00A70BD4"/>
    <w:rsid w:val="00A70C3B"/>
    <w:rsid w:val="00A70C3E"/>
    <w:rsid w:val="00A70D26"/>
    <w:rsid w:val="00A70E7B"/>
    <w:rsid w:val="00A70EC0"/>
    <w:rsid w:val="00A70FC2"/>
    <w:rsid w:val="00A71110"/>
    <w:rsid w:val="00A7126C"/>
    <w:rsid w:val="00A712F1"/>
    <w:rsid w:val="00A712FB"/>
    <w:rsid w:val="00A7138E"/>
    <w:rsid w:val="00A714D6"/>
    <w:rsid w:val="00A7165F"/>
    <w:rsid w:val="00A716B7"/>
    <w:rsid w:val="00A717D6"/>
    <w:rsid w:val="00A718DA"/>
    <w:rsid w:val="00A719BB"/>
    <w:rsid w:val="00A71A8C"/>
    <w:rsid w:val="00A71CE9"/>
    <w:rsid w:val="00A71D1E"/>
    <w:rsid w:val="00A71E2D"/>
    <w:rsid w:val="00A71E4D"/>
    <w:rsid w:val="00A71E5B"/>
    <w:rsid w:val="00A71E60"/>
    <w:rsid w:val="00A71FEB"/>
    <w:rsid w:val="00A71FED"/>
    <w:rsid w:val="00A71FEF"/>
    <w:rsid w:val="00A72173"/>
    <w:rsid w:val="00A72284"/>
    <w:rsid w:val="00A722EC"/>
    <w:rsid w:val="00A72323"/>
    <w:rsid w:val="00A7235C"/>
    <w:rsid w:val="00A724B6"/>
    <w:rsid w:val="00A728D8"/>
    <w:rsid w:val="00A7291C"/>
    <w:rsid w:val="00A72AFF"/>
    <w:rsid w:val="00A72B7A"/>
    <w:rsid w:val="00A72CF8"/>
    <w:rsid w:val="00A72D30"/>
    <w:rsid w:val="00A72DA4"/>
    <w:rsid w:val="00A72EC3"/>
    <w:rsid w:val="00A72F56"/>
    <w:rsid w:val="00A72FB7"/>
    <w:rsid w:val="00A73024"/>
    <w:rsid w:val="00A7309B"/>
    <w:rsid w:val="00A732E1"/>
    <w:rsid w:val="00A73404"/>
    <w:rsid w:val="00A7345E"/>
    <w:rsid w:val="00A73486"/>
    <w:rsid w:val="00A734B9"/>
    <w:rsid w:val="00A734D0"/>
    <w:rsid w:val="00A73571"/>
    <w:rsid w:val="00A73700"/>
    <w:rsid w:val="00A737C5"/>
    <w:rsid w:val="00A73A4F"/>
    <w:rsid w:val="00A73B2E"/>
    <w:rsid w:val="00A73CB4"/>
    <w:rsid w:val="00A73D45"/>
    <w:rsid w:val="00A73EA6"/>
    <w:rsid w:val="00A74057"/>
    <w:rsid w:val="00A740FD"/>
    <w:rsid w:val="00A74175"/>
    <w:rsid w:val="00A7424A"/>
    <w:rsid w:val="00A74273"/>
    <w:rsid w:val="00A74293"/>
    <w:rsid w:val="00A742F1"/>
    <w:rsid w:val="00A74317"/>
    <w:rsid w:val="00A743A7"/>
    <w:rsid w:val="00A743C8"/>
    <w:rsid w:val="00A74454"/>
    <w:rsid w:val="00A74479"/>
    <w:rsid w:val="00A744E8"/>
    <w:rsid w:val="00A74665"/>
    <w:rsid w:val="00A74800"/>
    <w:rsid w:val="00A7480F"/>
    <w:rsid w:val="00A74849"/>
    <w:rsid w:val="00A74B88"/>
    <w:rsid w:val="00A74C17"/>
    <w:rsid w:val="00A74D5F"/>
    <w:rsid w:val="00A74E60"/>
    <w:rsid w:val="00A74E6F"/>
    <w:rsid w:val="00A75071"/>
    <w:rsid w:val="00A75147"/>
    <w:rsid w:val="00A75180"/>
    <w:rsid w:val="00A75185"/>
    <w:rsid w:val="00A751DC"/>
    <w:rsid w:val="00A7522F"/>
    <w:rsid w:val="00A75378"/>
    <w:rsid w:val="00A7541C"/>
    <w:rsid w:val="00A7557A"/>
    <w:rsid w:val="00A757EB"/>
    <w:rsid w:val="00A7597F"/>
    <w:rsid w:val="00A75A77"/>
    <w:rsid w:val="00A75B10"/>
    <w:rsid w:val="00A75C0E"/>
    <w:rsid w:val="00A75DED"/>
    <w:rsid w:val="00A75E0C"/>
    <w:rsid w:val="00A75E17"/>
    <w:rsid w:val="00A75EC9"/>
    <w:rsid w:val="00A75F25"/>
    <w:rsid w:val="00A75F3E"/>
    <w:rsid w:val="00A75FCD"/>
    <w:rsid w:val="00A7602D"/>
    <w:rsid w:val="00A760D7"/>
    <w:rsid w:val="00A7611D"/>
    <w:rsid w:val="00A76125"/>
    <w:rsid w:val="00A76141"/>
    <w:rsid w:val="00A761AC"/>
    <w:rsid w:val="00A762D1"/>
    <w:rsid w:val="00A762F3"/>
    <w:rsid w:val="00A7637F"/>
    <w:rsid w:val="00A7638F"/>
    <w:rsid w:val="00A76599"/>
    <w:rsid w:val="00A765BC"/>
    <w:rsid w:val="00A765D9"/>
    <w:rsid w:val="00A7677C"/>
    <w:rsid w:val="00A7680C"/>
    <w:rsid w:val="00A76863"/>
    <w:rsid w:val="00A768F2"/>
    <w:rsid w:val="00A7694A"/>
    <w:rsid w:val="00A769EB"/>
    <w:rsid w:val="00A76A51"/>
    <w:rsid w:val="00A76A7B"/>
    <w:rsid w:val="00A76A93"/>
    <w:rsid w:val="00A76B96"/>
    <w:rsid w:val="00A76CE4"/>
    <w:rsid w:val="00A76DCA"/>
    <w:rsid w:val="00A76E1E"/>
    <w:rsid w:val="00A76EE1"/>
    <w:rsid w:val="00A76F4E"/>
    <w:rsid w:val="00A76F54"/>
    <w:rsid w:val="00A76F6B"/>
    <w:rsid w:val="00A77101"/>
    <w:rsid w:val="00A7722D"/>
    <w:rsid w:val="00A773A8"/>
    <w:rsid w:val="00A773C0"/>
    <w:rsid w:val="00A773E9"/>
    <w:rsid w:val="00A7756F"/>
    <w:rsid w:val="00A77591"/>
    <w:rsid w:val="00A77648"/>
    <w:rsid w:val="00A77669"/>
    <w:rsid w:val="00A77942"/>
    <w:rsid w:val="00A77CDC"/>
    <w:rsid w:val="00A77D72"/>
    <w:rsid w:val="00A77EB3"/>
    <w:rsid w:val="00A77EF2"/>
    <w:rsid w:val="00A77F03"/>
    <w:rsid w:val="00A77FE8"/>
    <w:rsid w:val="00A8003B"/>
    <w:rsid w:val="00A800C7"/>
    <w:rsid w:val="00A800E1"/>
    <w:rsid w:val="00A8011C"/>
    <w:rsid w:val="00A80146"/>
    <w:rsid w:val="00A805E5"/>
    <w:rsid w:val="00A8060F"/>
    <w:rsid w:val="00A806A1"/>
    <w:rsid w:val="00A807DB"/>
    <w:rsid w:val="00A80889"/>
    <w:rsid w:val="00A80949"/>
    <w:rsid w:val="00A80C04"/>
    <w:rsid w:val="00A80C18"/>
    <w:rsid w:val="00A80CAB"/>
    <w:rsid w:val="00A80CC7"/>
    <w:rsid w:val="00A80CD8"/>
    <w:rsid w:val="00A80CDF"/>
    <w:rsid w:val="00A80F2D"/>
    <w:rsid w:val="00A80FB6"/>
    <w:rsid w:val="00A81079"/>
    <w:rsid w:val="00A8135E"/>
    <w:rsid w:val="00A81377"/>
    <w:rsid w:val="00A81447"/>
    <w:rsid w:val="00A8149D"/>
    <w:rsid w:val="00A815CB"/>
    <w:rsid w:val="00A81721"/>
    <w:rsid w:val="00A8179E"/>
    <w:rsid w:val="00A817C9"/>
    <w:rsid w:val="00A819D6"/>
    <w:rsid w:val="00A81D49"/>
    <w:rsid w:val="00A81D75"/>
    <w:rsid w:val="00A81DDE"/>
    <w:rsid w:val="00A81E85"/>
    <w:rsid w:val="00A81E8A"/>
    <w:rsid w:val="00A81EB3"/>
    <w:rsid w:val="00A8209E"/>
    <w:rsid w:val="00A821A7"/>
    <w:rsid w:val="00A8223D"/>
    <w:rsid w:val="00A8229A"/>
    <w:rsid w:val="00A8234D"/>
    <w:rsid w:val="00A82498"/>
    <w:rsid w:val="00A825E6"/>
    <w:rsid w:val="00A826C0"/>
    <w:rsid w:val="00A82966"/>
    <w:rsid w:val="00A829D3"/>
    <w:rsid w:val="00A829E9"/>
    <w:rsid w:val="00A82A1B"/>
    <w:rsid w:val="00A82A88"/>
    <w:rsid w:val="00A82AB5"/>
    <w:rsid w:val="00A82C8D"/>
    <w:rsid w:val="00A82D79"/>
    <w:rsid w:val="00A82F0D"/>
    <w:rsid w:val="00A82FA0"/>
    <w:rsid w:val="00A82FFF"/>
    <w:rsid w:val="00A83081"/>
    <w:rsid w:val="00A8308C"/>
    <w:rsid w:val="00A83191"/>
    <w:rsid w:val="00A831CD"/>
    <w:rsid w:val="00A831EE"/>
    <w:rsid w:val="00A832D7"/>
    <w:rsid w:val="00A833D8"/>
    <w:rsid w:val="00A835CC"/>
    <w:rsid w:val="00A83665"/>
    <w:rsid w:val="00A83764"/>
    <w:rsid w:val="00A83766"/>
    <w:rsid w:val="00A83963"/>
    <w:rsid w:val="00A83A2A"/>
    <w:rsid w:val="00A83B97"/>
    <w:rsid w:val="00A83C26"/>
    <w:rsid w:val="00A83C73"/>
    <w:rsid w:val="00A83D44"/>
    <w:rsid w:val="00A83E4D"/>
    <w:rsid w:val="00A83E6B"/>
    <w:rsid w:val="00A83EB9"/>
    <w:rsid w:val="00A83EC7"/>
    <w:rsid w:val="00A83FF2"/>
    <w:rsid w:val="00A840A3"/>
    <w:rsid w:val="00A840F7"/>
    <w:rsid w:val="00A841D3"/>
    <w:rsid w:val="00A8429C"/>
    <w:rsid w:val="00A84318"/>
    <w:rsid w:val="00A84414"/>
    <w:rsid w:val="00A844C3"/>
    <w:rsid w:val="00A84606"/>
    <w:rsid w:val="00A8460D"/>
    <w:rsid w:val="00A846B4"/>
    <w:rsid w:val="00A847C8"/>
    <w:rsid w:val="00A847D6"/>
    <w:rsid w:val="00A8488A"/>
    <w:rsid w:val="00A84913"/>
    <w:rsid w:val="00A84958"/>
    <w:rsid w:val="00A84999"/>
    <w:rsid w:val="00A84B9C"/>
    <w:rsid w:val="00A84BA4"/>
    <w:rsid w:val="00A84C77"/>
    <w:rsid w:val="00A84DD9"/>
    <w:rsid w:val="00A84F47"/>
    <w:rsid w:val="00A84F81"/>
    <w:rsid w:val="00A85089"/>
    <w:rsid w:val="00A850E8"/>
    <w:rsid w:val="00A851A8"/>
    <w:rsid w:val="00A85270"/>
    <w:rsid w:val="00A8544A"/>
    <w:rsid w:val="00A85639"/>
    <w:rsid w:val="00A8566B"/>
    <w:rsid w:val="00A8572F"/>
    <w:rsid w:val="00A857EF"/>
    <w:rsid w:val="00A85823"/>
    <w:rsid w:val="00A8582F"/>
    <w:rsid w:val="00A858AC"/>
    <w:rsid w:val="00A85B77"/>
    <w:rsid w:val="00A85BAA"/>
    <w:rsid w:val="00A85C4B"/>
    <w:rsid w:val="00A85D28"/>
    <w:rsid w:val="00A85D4D"/>
    <w:rsid w:val="00A85DF8"/>
    <w:rsid w:val="00A85E23"/>
    <w:rsid w:val="00A85EB9"/>
    <w:rsid w:val="00A86031"/>
    <w:rsid w:val="00A8608E"/>
    <w:rsid w:val="00A8629C"/>
    <w:rsid w:val="00A8631B"/>
    <w:rsid w:val="00A8639D"/>
    <w:rsid w:val="00A86412"/>
    <w:rsid w:val="00A866CA"/>
    <w:rsid w:val="00A866EB"/>
    <w:rsid w:val="00A86821"/>
    <w:rsid w:val="00A8686A"/>
    <w:rsid w:val="00A86882"/>
    <w:rsid w:val="00A86999"/>
    <w:rsid w:val="00A86A70"/>
    <w:rsid w:val="00A86CBA"/>
    <w:rsid w:val="00A86D38"/>
    <w:rsid w:val="00A86E24"/>
    <w:rsid w:val="00A87040"/>
    <w:rsid w:val="00A870A8"/>
    <w:rsid w:val="00A870B7"/>
    <w:rsid w:val="00A8714A"/>
    <w:rsid w:val="00A8719D"/>
    <w:rsid w:val="00A871A1"/>
    <w:rsid w:val="00A871AA"/>
    <w:rsid w:val="00A87224"/>
    <w:rsid w:val="00A87333"/>
    <w:rsid w:val="00A8737A"/>
    <w:rsid w:val="00A87569"/>
    <w:rsid w:val="00A87585"/>
    <w:rsid w:val="00A875AF"/>
    <w:rsid w:val="00A87600"/>
    <w:rsid w:val="00A8760A"/>
    <w:rsid w:val="00A87832"/>
    <w:rsid w:val="00A87A97"/>
    <w:rsid w:val="00A87BFC"/>
    <w:rsid w:val="00A87C21"/>
    <w:rsid w:val="00A87C2C"/>
    <w:rsid w:val="00A87D04"/>
    <w:rsid w:val="00A87F57"/>
    <w:rsid w:val="00A901BD"/>
    <w:rsid w:val="00A90329"/>
    <w:rsid w:val="00A9032A"/>
    <w:rsid w:val="00A904F2"/>
    <w:rsid w:val="00A90562"/>
    <w:rsid w:val="00A90636"/>
    <w:rsid w:val="00A90679"/>
    <w:rsid w:val="00A906D7"/>
    <w:rsid w:val="00A906DC"/>
    <w:rsid w:val="00A908B6"/>
    <w:rsid w:val="00A9095F"/>
    <w:rsid w:val="00A90995"/>
    <w:rsid w:val="00A90ADB"/>
    <w:rsid w:val="00A90AEC"/>
    <w:rsid w:val="00A90AEE"/>
    <w:rsid w:val="00A90B3E"/>
    <w:rsid w:val="00A90C6A"/>
    <w:rsid w:val="00A90E6E"/>
    <w:rsid w:val="00A90FCD"/>
    <w:rsid w:val="00A9109E"/>
    <w:rsid w:val="00A910EF"/>
    <w:rsid w:val="00A9124A"/>
    <w:rsid w:val="00A91282"/>
    <w:rsid w:val="00A91287"/>
    <w:rsid w:val="00A9131C"/>
    <w:rsid w:val="00A9135C"/>
    <w:rsid w:val="00A91393"/>
    <w:rsid w:val="00A913F4"/>
    <w:rsid w:val="00A91621"/>
    <w:rsid w:val="00A916BD"/>
    <w:rsid w:val="00A916DE"/>
    <w:rsid w:val="00A91837"/>
    <w:rsid w:val="00A9183D"/>
    <w:rsid w:val="00A918CA"/>
    <w:rsid w:val="00A91B8D"/>
    <w:rsid w:val="00A91BC3"/>
    <w:rsid w:val="00A91E8F"/>
    <w:rsid w:val="00A91FD3"/>
    <w:rsid w:val="00A92061"/>
    <w:rsid w:val="00A9227C"/>
    <w:rsid w:val="00A922C6"/>
    <w:rsid w:val="00A9230F"/>
    <w:rsid w:val="00A92371"/>
    <w:rsid w:val="00A923BF"/>
    <w:rsid w:val="00A92517"/>
    <w:rsid w:val="00A925D9"/>
    <w:rsid w:val="00A92604"/>
    <w:rsid w:val="00A926FC"/>
    <w:rsid w:val="00A92796"/>
    <w:rsid w:val="00A92857"/>
    <w:rsid w:val="00A9289F"/>
    <w:rsid w:val="00A92A57"/>
    <w:rsid w:val="00A92B84"/>
    <w:rsid w:val="00A92B9C"/>
    <w:rsid w:val="00A92BB6"/>
    <w:rsid w:val="00A92BE0"/>
    <w:rsid w:val="00A92C6E"/>
    <w:rsid w:val="00A92DBB"/>
    <w:rsid w:val="00A92E43"/>
    <w:rsid w:val="00A92F0B"/>
    <w:rsid w:val="00A92F63"/>
    <w:rsid w:val="00A92F73"/>
    <w:rsid w:val="00A92F93"/>
    <w:rsid w:val="00A9307F"/>
    <w:rsid w:val="00A930A6"/>
    <w:rsid w:val="00A931D7"/>
    <w:rsid w:val="00A932E6"/>
    <w:rsid w:val="00A93413"/>
    <w:rsid w:val="00A93423"/>
    <w:rsid w:val="00A93729"/>
    <w:rsid w:val="00A9375F"/>
    <w:rsid w:val="00A93930"/>
    <w:rsid w:val="00A93A33"/>
    <w:rsid w:val="00A93C22"/>
    <w:rsid w:val="00A93D7E"/>
    <w:rsid w:val="00A93DEF"/>
    <w:rsid w:val="00A93E70"/>
    <w:rsid w:val="00A93F01"/>
    <w:rsid w:val="00A93FA1"/>
    <w:rsid w:val="00A93FF2"/>
    <w:rsid w:val="00A94062"/>
    <w:rsid w:val="00A940B8"/>
    <w:rsid w:val="00A94238"/>
    <w:rsid w:val="00A942D8"/>
    <w:rsid w:val="00A9432D"/>
    <w:rsid w:val="00A9445B"/>
    <w:rsid w:val="00A9452B"/>
    <w:rsid w:val="00A945C6"/>
    <w:rsid w:val="00A945FA"/>
    <w:rsid w:val="00A946F5"/>
    <w:rsid w:val="00A9475D"/>
    <w:rsid w:val="00A947DA"/>
    <w:rsid w:val="00A9481F"/>
    <w:rsid w:val="00A948A2"/>
    <w:rsid w:val="00A948EF"/>
    <w:rsid w:val="00A94AA8"/>
    <w:rsid w:val="00A94C26"/>
    <w:rsid w:val="00A94CD9"/>
    <w:rsid w:val="00A94DBA"/>
    <w:rsid w:val="00A94E88"/>
    <w:rsid w:val="00A94F6A"/>
    <w:rsid w:val="00A94FAE"/>
    <w:rsid w:val="00A95248"/>
    <w:rsid w:val="00A95254"/>
    <w:rsid w:val="00A95299"/>
    <w:rsid w:val="00A953E1"/>
    <w:rsid w:val="00A953F8"/>
    <w:rsid w:val="00A9546F"/>
    <w:rsid w:val="00A9547D"/>
    <w:rsid w:val="00A95521"/>
    <w:rsid w:val="00A955E9"/>
    <w:rsid w:val="00A958D4"/>
    <w:rsid w:val="00A95952"/>
    <w:rsid w:val="00A9599A"/>
    <w:rsid w:val="00A959A4"/>
    <w:rsid w:val="00A959B5"/>
    <w:rsid w:val="00A95A9B"/>
    <w:rsid w:val="00A95AED"/>
    <w:rsid w:val="00A95C96"/>
    <w:rsid w:val="00A95CD4"/>
    <w:rsid w:val="00A95D4D"/>
    <w:rsid w:val="00A95D4E"/>
    <w:rsid w:val="00A95D91"/>
    <w:rsid w:val="00A95E39"/>
    <w:rsid w:val="00A95F20"/>
    <w:rsid w:val="00A95F56"/>
    <w:rsid w:val="00A95F59"/>
    <w:rsid w:val="00A95FE8"/>
    <w:rsid w:val="00A96030"/>
    <w:rsid w:val="00A9620D"/>
    <w:rsid w:val="00A96275"/>
    <w:rsid w:val="00A964B8"/>
    <w:rsid w:val="00A96646"/>
    <w:rsid w:val="00A96A6E"/>
    <w:rsid w:val="00A96C22"/>
    <w:rsid w:val="00A96C6B"/>
    <w:rsid w:val="00A96C9C"/>
    <w:rsid w:val="00A96D4C"/>
    <w:rsid w:val="00A96E32"/>
    <w:rsid w:val="00A96E4A"/>
    <w:rsid w:val="00A96E8A"/>
    <w:rsid w:val="00A9701F"/>
    <w:rsid w:val="00A9708C"/>
    <w:rsid w:val="00A97286"/>
    <w:rsid w:val="00A9751F"/>
    <w:rsid w:val="00A9758D"/>
    <w:rsid w:val="00A9777E"/>
    <w:rsid w:val="00A9783D"/>
    <w:rsid w:val="00A97893"/>
    <w:rsid w:val="00A978A1"/>
    <w:rsid w:val="00A97B3D"/>
    <w:rsid w:val="00A97B7C"/>
    <w:rsid w:val="00A97BB0"/>
    <w:rsid w:val="00A97C1B"/>
    <w:rsid w:val="00A97CCE"/>
    <w:rsid w:val="00A97D33"/>
    <w:rsid w:val="00A97DD5"/>
    <w:rsid w:val="00A97E0C"/>
    <w:rsid w:val="00AA0035"/>
    <w:rsid w:val="00AA016A"/>
    <w:rsid w:val="00AA0198"/>
    <w:rsid w:val="00AA02AC"/>
    <w:rsid w:val="00AA0390"/>
    <w:rsid w:val="00AA053A"/>
    <w:rsid w:val="00AA07CF"/>
    <w:rsid w:val="00AA081D"/>
    <w:rsid w:val="00AA085E"/>
    <w:rsid w:val="00AA08A7"/>
    <w:rsid w:val="00AA094C"/>
    <w:rsid w:val="00AA0A15"/>
    <w:rsid w:val="00AA0A4B"/>
    <w:rsid w:val="00AA0A77"/>
    <w:rsid w:val="00AA0A8E"/>
    <w:rsid w:val="00AA0A9B"/>
    <w:rsid w:val="00AA0C23"/>
    <w:rsid w:val="00AA0C30"/>
    <w:rsid w:val="00AA0C43"/>
    <w:rsid w:val="00AA0D35"/>
    <w:rsid w:val="00AA0D58"/>
    <w:rsid w:val="00AA0DD0"/>
    <w:rsid w:val="00AA0E2B"/>
    <w:rsid w:val="00AA0F02"/>
    <w:rsid w:val="00AA0F53"/>
    <w:rsid w:val="00AA1048"/>
    <w:rsid w:val="00AA111D"/>
    <w:rsid w:val="00AA1148"/>
    <w:rsid w:val="00AA1183"/>
    <w:rsid w:val="00AA12D5"/>
    <w:rsid w:val="00AA1445"/>
    <w:rsid w:val="00AA1458"/>
    <w:rsid w:val="00AA158D"/>
    <w:rsid w:val="00AA15C5"/>
    <w:rsid w:val="00AA15CA"/>
    <w:rsid w:val="00AA15FF"/>
    <w:rsid w:val="00AA1617"/>
    <w:rsid w:val="00AA1723"/>
    <w:rsid w:val="00AA1838"/>
    <w:rsid w:val="00AA18AD"/>
    <w:rsid w:val="00AA19D6"/>
    <w:rsid w:val="00AA1ABC"/>
    <w:rsid w:val="00AA1D3D"/>
    <w:rsid w:val="00AA1E2D"/>
    <w:rsid w:val="00AA1E4C"/>
    <w:rsid w:val="00AA2035"/>
    <w:rsid w:val="00AA20AE"/>
    <w:rsid w:val="00AA2205"/>
    <w:rsid w:val="00AA2368"/>
    <w:rsid w:val="00AA23EE"/>
    <w:rsid w:val="00AA256A"/>
    <w:rsid w:val="00AA25A2"/>
    <w:rsid w:val="00AA265D"/>
    <w:rsid w:val="00AA2708"/>
    <w:rsid w:val="00AA2742"/>
    <w:rsid w:val="00AA285E"/>
    <w:rsid w:val="00AA2883"/>
    <w:rsid w:val="00AA28D8"/>
    <w:rsid w:val="00AA2958"/>
    <w:rsid w:val="00AA29A7"/>
    <w:rsid w:val="00AA2AC1"/>
    <w:rsid w:val="00AA2AEE"/>
    <w:rsid w:val="00AA2CAE"/>
    <w:rsid w:val="00AA2DEC"/>
    <w:rsid w:val="00AA2DED"/>
    <w:rsid w:val="00AA2E3E"/>
    <w:rsid w:val="00AA2E42"/>
    <w:rsid w:val="00AA2EDE"/>
    <w:rsid w:val="00AA2EE2"/>
    <w:rsid w:val="00AA2F27"/>
    <w:rsid w:val="00AA2F2D"/>
    <w:rsid w:val="00AA3010"/>
    <w:rsid w:val="00AA3080"/>
    <w:rsid w:val="00AA3094"/>
    <w:rsid w:val="00AA30EB"/>
    <w:rsid w:val="00AA3157"/>
    <w:rsid w:val="00AA338B"/>
    <w:rsid w:val="00AA33C3"/>
    <w:rsid w:val="00AA3774"/>
    <w:rsid w:val="00AA37D5"/>
    <w:rsid w:val="00AA3894"/>
    <w:rsid w:val="00AA3993"/>
    <w:rsid w:val="00AA39F4"/>
    <w:rsid w:val="00AA39FE"/>
    <w:rsid w:val="00AA3B40"/>
    <w:rsid w:val="00AA3C33"/>
    <w:rsid w:val="00AA3DEC"/>
    <w:rsid w:val="00AA3E31"/>
    <w:rsid w:val="00AA3E32"/>
    <w:rsid w:val="00AA3F05"/>
    <w:rsid w:val="00AA3FCA"/>
    <w:rsid w:val="00AA406F"/>
    <w:rsid w:val="00AA4339"/>
    <w:rsid w:val="00AA44D0"/>
    <w:rsid w:val="00AA4754"/>
    <w:rsid w:val="00AA4764"/>
    <w:rsid w:val="00AA4766"/>
    <w:rsid w:val="00AA48E9"/>
    <w:rsid w:val="00AA498D"/>
    <w:rsid w:val="00AA4B31"/>
    <w:rsid w:val="00AA4BB0"/>
    <w:rsid w:val="00AA4CFE"/>
    <w:rsid w:val="00AA4D2D"/>
    <w:rsid w:val="00AA4D3B"/>
    <w:rsid w:val="00AA5070"/>
    <w:rsid w:val="00AA5131"/>
    <w:rsid w:val="00AA524A"/>
    <w:rsid w:val="00AA53E2"/>
    <w:rsid w:val="00AA53E5"/>
    <w:rsid w:val="00AA5549"/>
    <w:rsid w:val="00AA559E"/>
    <w:rsid w:val="00AA564E"/>
    <w:rsid w:val="00AA57A3"/>
    <w:rsid w:val="00AA57E5"/>
    <w:rsid w:val="00AA5808"/>
    <w:rsid w:val="00AA5809"/>
    <w:rsid w:val="00AA5838"/>
    <w:rsid w:val="00AA5879"/>
    <w:rsid w:val="00AA58EB"/>
    <w:rsid w:val="00AA5968"/>
    <w:rsid w:val="00AA5A26"/>
    <w:rsid w:val="00AA5B0F"/>
    <w:rsid w:val="00AA5C2A"/>
    <w:rsid w:val="00AA5D08"/>
    <w:rsid w:val="00AA5DF8"/>
    <w:rsid w:val="00AA5E86"/>
    <w:rsid w:val="00AA5E93"/>
    <w:rsid w:val="00AA5FB4"/>
    <w:rsid w:val="00AA601E"/>
    <w:rsid w:val="00AA6060"/>
    <w:rsid w:val="00AA61A5"/>
    <w:rsid w:val="00AA636B"/>
    <w:rsid w:val="00AA63E1"/>
    <w:rsid w:val="00AA64C0"/>
    <w:rsid w:val="00AA6507"/>
    <w:rsid w:val="00AA6664"/>
    <w:rsid w:val="00AA66B5"/>
    <w:rsid w:val="00AA66C7"/>
    <w:rsid w:val="00AA671F"/>
    <w:rsid w:val="00AA6735"/>
    <w:rsid w:val="00AA675D"/>
    <w:rsid w:val="00AA67A8"/>
    <w:rsid w:val="00AA6C0D"/>
    <w:rsid w:val="00AA6CD5"/>
    <w:rsid w:val="00AA6E34"/>
    <w:rsid w:val="00AA6E75"/>
    <w:rsid w:val="00AA6F28"/>
    <w:rsid w:val="00AA6FBD"/>
    <w:rsid w:val="00AA7109"/>
    <w:rsid w:val="00AA727F"/>
    <w:rsid w:val="00AA743A"/>
    <w:rsid w:val="00AA746D"/>
    <w:rsid w:val="00AA74FD"/>
    <w:rsid w:val="00AA7578"/>
    <w:rsid w:val="00AA758E"/>
    <w:rsid w:val="00AA75B2"/>
    <w:rsid w:val="00AA7623"/>
    <w:rsid w:val="00AA7731"/>
    <w:rsid w:val="00AA775E"/>
    <w:rsid w:val="00AA77DD"/>
    <w:rsid w:val="00AA7A3E"/>
    <w:rsid w:val="00AA7A47"/>
    <w:rsid w:val="00AA7AD8"/>
    <w:rsid w:val="00AA7B5C"/>
    <w:rsid w:val="00AA7C84"/>
    <w:rsid w:val="00AA7C95"/>
    <w:rsid w:val="00AA7DC5"/>
    <w:rsid w:val="00AA7DD2"/>
    <w:rsid w:val="00AA7DF1"/>
    <w:rsid w:val="00AA7E36"/>
    <w:rsid w:val="00AA7E76"/>
    <w:rsid w:val="00AB0075"/>
    <w:rsid w:val="00AB0083"/>
    <w:rsid w:val="00AB0085"/>
    <w:rsid w:val="00AB00EB"/>
    <w:rsid w:val="00AB0174"/>
    <w:rsid w:val="00AB01E6"/>
    <w:rsid w:val="00AB01F0"/>
    <w:rsid w:val="00AB04D0"/>
    <w:rsid w:val="00AB0506"/>
    <w:rsid w:val="00AB051C"/>
    <w:rsid w:val="00AB053D"/>
    <w:rsid w:val="00AB0578"/>
    <w:rsid w:val="00AB065E"/>
    <w:rsid w:val="00AB0996"/>
    <w:rsid w:val="00AB0A8E"/>
    <w:rsid w:val="00AB0AD7"/>
    <w:rsid w:val="00AB0AF6"/>
    <w:rsid w:val="00AB0B4E"/>
    <w:rsid w:val="00AB0B7A"/>
    <w:rsid w:val="00AB0CAE"/>
    <w:rsid w:val="00AB0D3C"/>
    <w:rsid w:val="00AB0E5A"/>
    <w:rsid w:val="00AB0EF7"/>
    <w:rsid w:val="00AB1092"/>
    <w:rsid w:val="00AB10B8"/>
    <w:rsid w:val="00AB112E"/>
    <w:rsid w:val="00AB126A"/>
    <w:rsid w:val="00AB1344"/>
    <w:rsid w:val="00AB13EC"/>
    <w:rsid w:val="00AB150E"/>
    <w:rsid w:val="00AB172F"/>
    <w:rsid w:val="00AB184F"/>
    <w:rsid w:val="00AB1940"/>
    <w:rsid w:val="00AB1948"/>
    <w:rsid w:val="00AB1978"/>
    <w:rsid w:val="00AB1AC4"/>
    <w:rsid w:val="00AB1B89"/>
    <w:rsid w:val="00AB1BBD"/>
    <w:rsid w:val="00AB1CAA"/>
    <w:rsid w:val="00AB1CB8"/>
    <w:rsid w:val="00AB1D4D"/>
    <w:rsid w:val="00AB1D65"/>
    <w:rsid w:val="00AB2136"/>
    <w:rsid w:val="00AB2170"/>
    <w:rsid w:val="00AB21F4"/>
    <w:rsid w:val="00AB21F8"/>
    <w:rsid w:val="00AB22AC"/>
    <w:rsid w:val="00AB2339"/>
    <w:rsid w:val="00AB239E"/>
    <w:rsid w:val="00AB2491"/>
    <w:rsid w:val="00AB24A1"/>
    <w:rsid w:val="00AB2523"/>
    <w:rsid w:val="00AB254F"/>
    <w:rsid w:val="00AB268F"/>
    <w:rsid w:val="00AB270C"/>
    <w:rsid w:val="00AB2780"/>
    <w:rsid w:val="00AB279B"/>
    <w:rsid w:val="00AB2862"/>
    <w:rsid w:val="00AB2B28"/>
    <w:rsid w:val="00AB2C9A"/>
    <w:rsid w:val="00AB2FE5"/>
    <w:rsid w:val="00AB3167"/>
    <w:rsid w:val="00AB3216"/>
    <w:rsid w:val="00AB339F"/>
    <w:rsid w:val="00AB33E7"/>
    <w:rsid w:val="00AB3473"/>
    <w:rsid w:val="00AB3500"/>
    <w:rsid w:val="00AB372D"/>
    <w:rsid w:val="00AB3744"/>
    <w:rsid w:val="00AB3799"/>
    <w:rsid w:val="00AB39F2"/>
    <w:rsid w:val="00AB3BE3"/>
    <w:rsid w:val="00AB3C0C"/>
    <w:rsid w:val="00AB3C40"/>
    <w:rsid w:val="00AB3CE0"/>
    <w:rsid w:val="00AB3FC6"/>
    <w:rsid w:val="00AB4100"/>
    <w:rsid w:val="00AB4113"/>
    <w:rsid w:val="00AB411F"/>
    <w:rsid w:val="00AB4140"/>
    <w:rsid w:val="00AB41BB"/>
    <w:rsid w:val="00AB428A"/>
    <w:rsid w:val="00AB4453"/>
    <w:rsid w:val="00AB45E7"/>
    <w:rsid w:val="00AB475B"/>
    <w:rsid w:val="00AB48C9"/>
    <w:rsid w:val="00AB49E4"/>
    <w:rsid w:val="00AB4D10"/>
    <w:rsid w:val="00AB4E6C"/>
    <w:rsid w:val="00AB5039"/>
    <w:rsid w:val="00AB51F3"/>
    <w:rsid w:val="00AB5204"/>
    <w:rsid w:val="00AB522F"/>
    <w:rsid w:val="00AB5316"/>
    <w:rsid w:val="00AB53B0"/>
    <w:rsid w:val="00AB545F"/>
    <w:rsid w:val="00AB5569"/>
    <w:rsid w:val="00AB55EB"/>
    <w:rsid w:val="00AB56C7"/>
    <w:rsid w:val="00AB5A35"/>
    <w:rsid w:val="00AB5B7E"/>
    <w:rsid w:val="00AB5CAE"/>
    <w:rsid w:val="00AB5CBD"/>
    <w:rsid w:val="00AB5CDD"/>
    <w:rsid w:val="00AB5D85"/>
    <w:rsid w:val="00AB5E78"/>
    <w:rsid w:val="00AB5F22"/>
    <w:rsid w:val="00AB60A0"/>
    <w:rsid w:val="00AB60DA"/>
    <w:rsid w:val="00AB6108"/>
    <w:rsid w:val="00AB6233"/>
    <w:rsid w:val="00AB627A"/>
    <w:rsid w:val="00AB6298"/>
    <w:rsid w:val="00AB62B4"/>
    <w:rsid w:val="00AB6317"/>
    <w:rsid w:val="00AB6318"/>
    <w:rsid w:val="00AB6393"/>
    <w:rsid w:val="00AB63BB"/>
    <w:rsid w:val="00AB63BE"/>
    <w:rsid w:val="00AB645B"/>
    <w:rsid w:val="00AB6621"/>
    <w:rsid w:val="00AB6624"/>
    <w:rsid w:val="00AB6646"/>
    <w:rsid w:val="00AB66A8"/>
    <w:rsid w:val="00AB678F"/>
    <w:rsid w:val="00AB683D"/>
    <w:rsid w:val="00AB6909"/>
    <w:rsid w:val="00AB69BC"/>
    <w:rsid w:val="00AB6A46"/>
    <w:rsid w:val="00AB6A82"/>
    <w:rsid w:val="00AB6AB2"/>
    <w:rsid w:val="00AB6AE2"/>
    <w:rsid w:val="00AB6D12"/>
    <w:rsid w:val="00AB6D3A"/>
    <w:rsid w:val="00AB6D42"/>
    <w:rsid w:val="00AB6D43"/>
    <w:rsid w:val="00AB6D4C"/>
    <w:rsid w:val="00AB6D73"/>
    <w:rsid w:val="00AB6EF3"/>
    <w:rsid w:val="00AB6F5B"/>
    <w:rsid w:val="00AB7062"/>
    <w:rsid w:val="00AB70B4"/>
    <w:rsid w:val="00AB71FD"/>
    <w:rsid w:val="00AB722E"/>
    <w:rsid w:val="00AB7297"/>
    <w:rsid w:val="00AB7329"/>
    <w:rsid w:val="00AB73E8"/>
    <w:rsid w:val="00AB7464"/>
    <w:rsid w:val="00AB74F1"/>
    <w:rsid w:val="00AB7503"/>
    <w:rsid w:val="00AB7596"/>
    <w:rsid w:val="00AB765D"/>
    <w:rsid w:val="00AB798A"/>
    <w:rsid w:val="00AB79A8"/>
    <w:rsid w:val="00AB7A67"/>
    <w:rsid w:val="00AB7B91"/>
    <w:rsid w:val="00AB7C43"/>
    <w:rsid w:val="00AB7CDF"/>
    <w:rsid w:val="00AB7D27"/>
    <w:rsid w:val="00AB7D83"/>
    <w:rsid w:val="00AB7EDF"/>
    <w:rsid w:val="00AB7F6C"/>
    <w:rsid w:val="00AC0049"/>
    <w:rsid w:val="00AC005A"/>
    <w:rsid w:val="00AC0078"/>
    <w:rsid w:val="00AC022F"/>
    <w:rsid w:val="00AC03A9"/>
    <w:rsid w:val="00AC045A"/>
    <w:rsid w:val="00AC0488"/>
    <w:rsid w:val="00AC05FE"/>
    <w:rsid w:val="00AC06D3"/>
    <w:rsid w:val="00AC074C"/>
    <w:rsid w:val="00AC0963"/>
    <w:rsid w:val="00AC0AAC"/>
    <w:rsid w:val="00AC0BA0"/>
    <w:rsid w:val="00AC0BDE"/>
    <w:rsid w:val="00AC0BFB"/>
    <w:rsid w:val="00AC0C80"/>
    <w:rsid w:val="00AC0D16"/>
    <w:rsid w:val="00AC0D89"/>
    <w:rsid w:val="00AC0DB3"/>
    <w:rsid w:val="00AC0F04"/>
    <w:rsid w:val="00AC0FDD"/>
    <w:rsid w:val="00AC0FE2"/>
    <w:rsid w:val="00AC102D"/>
    <w:rsid w:val="00AC10B1"/>
    <w:rsid w:val="00AC1115"/>
    <w:rsid w:val="00AC1125"/>
    <w:rsid w:val="00AC1156"/>
    <w:rsid w:val="00AC11DC"/>
    <w:rsid w:val="00AC11F4"/>
    <w:rsid w:val="00AC1204"/>
    <w:rsid w:val="00AC123D"/>
    <w:rsid w:val="00AC131C"/>
    <w:rsid w:val="00AC1350"/>
    <w:rsid w:val="00AC13BB"/>
    <w:rsid w:val="00AC14B4"/>
    <w:rsid w:val="00AC158D"/>
    <w:rsid w:val="00AC15A0"/>
    <w:rsid w:val="00AC164A"/>
    <w:rsid w:val="00AC1660"/>
    <w:rsid w:val="00AC16A1"/>
    <w:rsid w:val="00AC17F1"/>
    <w:rsid w:val="00AC1809"/>
    <w:rsid w:val="00AC180D"/>
    <w:rsid w:val="00AC1884"/>
    <w:rsid w:val="00AC18B4"/>
    <w:rsid w:val="00AC18BF"/>
    <w:rsid w:val="00AC1984"/>
    <w:rsid w:val="00AC19D0"/>
    <w:rsid w:val="00AC1B50"/>
    <w:rsid w:val="00AC1C88"/>
    <w:rsid w:val="00AC1D03"/>
    <w:rsid w:val="00AC1D84"/>
    <w:rsid w:val="00AC1DDB"/>
    <w:rsid w:val="00AC1E5B"/>
    <w:rsid w:val="00AC2059"/>
    <w:rsid w:val="00AC2184"/>
    <w:rsid w:val="00AC2261"/>
    <w:rsid w:val="00AC2270"/>
    <w:rsid w:val="00AC2421"/>
    <w:rsid w:val="00AC2445"/>
    <w:rsid w:val="00AC24DF"/>
    <w:rsid w:val="00AC253E"/>
    <w:rsid w:val="00AC2557"/>
    <w:rsid w:val="00AC263D"/>
    <w:rsid w:val="00AC268B"/>
    <w:rsid w:val="00AC26D9"/>
    <w:rsid w:val="00AC27A1"/>
    <w:rsid w:val="00AC27B9"/>
    <w:rsid w:val="00AC27FB"/>
    <w:rsid w:val="00AC2803"/>
    <w:rsid w:val="00AC2D29"/>
    <w:rsid w:val="00AC2D73"/>
    <w:rsid w:val="00AC2F8F"/>
    <w:rsid w:val="00AC3064"/>
    <w:rsid w:val="00AC30B6"/>
    <w:rsid w:val="00AC30EA"/>
    <w:rsid w:val="00AC3143"/>
    <w:rsid w:val="00AC3144"/>
    <w:rsid w:val="00AC31A0"/>
    <w:rsid w:val="00AC3291"/>
    <w:rsid w:val="00AC32C7"/>
    <w:rsid w:val="00AC32FB"/>
    <w:rsid w:val="00AC33A8"/>
    <w:rsid w:val="00AC33E7"/>
    <w:rsid w:val="00AC341F"/>
    <w:rsid w:val="00AC345B"/>
    <w:rsid w:val="00AC3634"/>
    <w:rsid w:val="00AC363E"/>
    <w:rsid w:val="00AC36B2"/>
    <w:rsid w:val="00AC3773"/>
    <w:rsid w:val="00AC37B2"/>
    <w:rsid w:val="00AC37DA"/>
    <w:rsid w:val="00AC38E6"/>
    <w:rsid w:val="00AC3940"/>
    <w:rsid w:val="00AC3A16"/>
    <w:rsid w:val="00AC3A7F"/>
    <w:rsid w:val="00AC3B12"/>
    <w:rsid w:val="00AC3D7E"/>
    <w:rsid w:val="00AC3DB7"/>
    <w:rsid w:val="00AC3E7D"/>
    <w:rsid w:val="00AC4032"/>
    <w:rsid w:val="00AC4052"/>
    <w:rsid w:val="00AC435F"/>
    <w:rsid w:val="00AC46C4"/>
    <w:rsid w:val="00AC46D4"/>
    <w:rsid w:val="00AC4768"/>
    <w:rsid w:val="00AC47D9"/>
    <w:rsid w:val="00AC47F0"/>
    <w:rsid w:val="00AC483D"/>
    <w:rsid w:val="00AC488D"/>
    <w:rsid w:val="00AC4A4A"/>
    <w:rsid w:val="00AC4B46"/>
    <w:rsid w:val="00AC4B55"/>
    <w:rsid w:val="00AC4D82"/>
    <w:rsid w:val="00AC4F32"/>
    <w:rsid w:val="00AC50DC"/>
    <w:rsid w:val="00AC5168"/>
    <w:rsid w:val="00AC516E"/>
    <w:rsid w:val="00AC51CF"/>
    <w:rsid w:val="00AC52C3"/>
    <w:rsid w:val="00AC5405"/>
    <w:rsid w:val="00AC5415"/>
    <w:rsid w:val="00AC5580"/>
    <w:rsid w:val="00AC55B4"/>
    <w:rsid w:val="00AC55EA"/>
    <w:rsid w:val="00AC569E"/>
    <w:rsid w:val="00AC57D4"/>
    <w:rsid w:val="00AC5816"/>
    <w:rsid w:val="00AC58CF"/>
    <w:rsid w:val="00AC5912"/>
    <w:rsid w:val="00AC59A7"/>
    <w:rsid w:val="00AC5A29"/>
    <w:rsid w:val="00AC5DAD"/>
    <w:rsid w:val="00AC5E87"/>
    <w:rsid w:val="00AC60B8"/>
    <w:rsid w:val="00AC60DE"/>
    <w:rsid w:val="00AC6143"/>
    <w:rsid w:val="00AC6169"/>
    <w:rsid w:val="00AC61D2"/>
    <w:rsid w:val="00AC620E"/>
    <w:rsid w:val="00AC621B"/>
    <w:rsid w:val="00AC626F"/>
    <w:rsid w:val="00AC62A4"/>
    <w:rsid w:val="00AC62D3"/>
    <w:rsid w:val="00AC62F1"/>
    <w:rsid w:val="00AC641C"/>
    <w:rsid w:val="00AC64DB"/>
    <w:rsid w:val="00AC654E"/>
    <w:rsid w:val="00AC65CF"/>
    <w:rsid w:val="00AC67A0"/>
    <w:rsid w:val="00AC6872"/>
    <w:rsid w:val="00AC6897"/>
    <w:rsid w:val="00AC696A"/>
    <w:rsid w:val="00AC69A1"/>
    <w:rsid w:val="00AC69F7"/>
    <w:rsid w:val="00AC6A4B"/>
    <w:rsid w:val="00AC6E56"/>
    <w:rsid w:val="00AC6F97"/>
    <w:rsid w:val="00AC6F9C"/>
    <w:rsid w:val="00AC701E"/>
    <w:rsid w:val="00AC70F5"/>
    <w:rsid w:val="00AC7208"/>
    <w:rsid w:val="00AC720F"/>
    <w:rsid w:val="00AC7246"/>
    <w:rsid w:val="00AC7378"/>
    <w:rsid w:val="00AC73A8"/>
    <w:rsid w:val="00AC73E1"/>
    <w:rsid w:val="00AC73F9"/>
    <w:rsid w:val="00AC7527"/>
    <w:rsid w:val="00AC762B"/>
    <w:rsid w:val="00AC76D2"/>
    <w:rsid w:val="00AC77FB"/>
    <w:rsid w:val="00AC783E"/>
    <w:rsid w:val="00AC79BF"/>
    <w:rsid w:val="00AC7A41"/>
    <w:rsid w:val="00AC7A9A"/>
    <w:rsid w:val="00AC7D7E"/>
    <w:rsid w:val="00AC7DF9"/>
    <w:rsid w:val="00AC7E7C"/>
    <w:rsid w:val="00AC7F5C"/>
    <w:rsid w:val="00AC7FB6"/>
    <w:rsid w:val="00AD019A"/>
    <w:rsid w:val="00AD0219"/>
    <w:rsid w:val="00AD02DC"/>
    <w:rsid w:val="00AD0331"/>
    <w:rsid w:val="00AD0366"/>
    <w:rsid w:val="00AD03D6"/>
    <w:rsid w:val="00AD04C9"/>
    <w:rsid w:val="00AD04F4"/>
    <w:rsid w:val="00AD0512"/>
    <w:rsid w:val="00AD05C4"/>
    <w:rsid w:val="00AD05D4"/>
    <w:rsid w:val="00AD05FF"/>
    <w:rsid w:val="00AD0642"/>
    <w:rsid w:val="00AD069A"/>
    <w:rsid w:val="00AD06FB"/>
    <w:rsid w:val="00AD0714"/>
    <w:rsid w:val="00AD0739"/>
    <w:rsid w:val="00AD0814"/>
    <w:rsid w:val="00AD0906"/>
    <w:rsid w:val="00AD0921"/>
    <w:rsid w:val="00AD095B"/>
    <w:rsid w:val="00AD097C"/>
    <w:rsid w:val="00AD0A00"/>
    <w:rsid w:val="00AD0A21"/>
    <w:rsid w:val="00AD0B3D"/>
    <w:rsid w:val="00AD0B69"/>
    <w:rsid w:val="00AD0B6D"/>
    <w:rsid w:val="00AD0B86"/>
    <w:rsid w:val="00AD0BC9"/>
    <w:rsid w:val="00AD0BE4"/>
    <w:rsid w:val="00AD0CF5"/>
    <w:rsid w:val="00AD0D2A"/>
    <w:rsid w:val="00AD0E5A"/>
    <w:rsid w:val="00AD0F05"/>
    <w:rsid w:val="00AD10BE"/>
    <w:rsid w:val="00AD10C5"/>
    <w:rsid w:val="00AD11F1"/>
    <w:rsid w:val="00AD12AB"/>
    <w:rsid w:val="00AD138E"/>
    <w:rsid w:val="00AD13D5"/>
    <w:rsid w:val="00AD16D6"/>
    <w:rsid w:val="00AD16F7"/>
    <w:rsid w:val="00AD1787"/>
    <w:rsid w:val="00AD1807"/>
    <w:rsid w:val="00AD195C"/>
    <w:rsid w:val="00AD1977"/>
    <w:rsid w:val="00AD197D"/>
    <w:rsid w:val="00AD1980"/>
    <w:rsid w:val="00AD1A11"/>
    <w:rsid w:val="00AD1AD3"/>
    <w:rsid w:val="00AD1B7E"/>
    <w:rsid w:val="00AD1BC4"/>
    <w:rsid w:val="00AD1C6F"/>
    <w:rsid w:val="00AD1E25"/>
    <w:rsid w:val="00AD1E8C"/>
    <w:rsid w:val="00AD1F2C"/>
    <w:rsid w:val="00AD20E0"/>
    <w:rsid w:val="00AD210A"/>
    <w:rsid w:val="00AD2124"/>
    <w:rsid w:val="00AD2189"/>
    <w:rsid w:val="00AD2194"/>
    <w:rsid w:val="00AD2221"/>
    <w:rsid w:val="00AD227C"/>
    <w:rsid w:val="00AD2410"/>
    <w:rsid w:val="00AD2483"/>
    <w:rsid w:val="00AD2881"/>
    <w:rsid w:val="00AD2973"/>
    <w:rsid w:val="00AD2984"/>
    <w:rsid w:val="00AD29EE"/>
    <w:rsid w:val="00AD2B55"/>
    <w:rsid w:val="00AD2B6A"/>
    <w:rsid w:val="00AD2BDE"/>
    <w:rsid w:val="00AD2C3D"/>
    <w:rsid w:val="00AD2E06"/>
    <w:rsid w:val="00AD2E25"/>
    <w:rsid w:val="00AD2E4E"/>
    <w:rsid w:val="00AD2F1E"/>
    <w:rsid w:val="00AD2F80"/>
    <w:rsid w:val="00AD2FA2"/>
    <w:rsid w:val="00AD31A1"/>
    <w:rsid w:val="00AD3254"/>
    <w:rsid w:val="00AD326A"/>
    <w:rsid w:val="00AD342F"/>
    <w:rsid w:val="00AD3549"/>
    <w:rsid w:val="00AD35B0"/>
    <w:rsid w:val="00AD36FF"/>
    <w:rsid w:val="00AD3A1B"/>
    <w:rsid w:val="00AD3ABF"/>
    <w:rsid w:val="00AD3D61"/>
    <w:rsid w:val="00AD3EB9"/>
    <w:rsid w:val="00AD3EFC"/>
    <w:rsid w:val="00AD3F50"/>
    <w:rsid w:val="00AD4158"/>
    <w:rsid w:val="00AD41F3"/>
    <w:rsid w:val="00AD4259"/>
    <w:rsid w:val="00AD426C"/>
    <w:rsid w:val="00AD42D6"/>
    <w:rsid w:val="00AD4337"/>
    <w:rsid w:val="00AD434F"/>
    <w:rsid w:val="00AD4390"/>
    <w:rsid w:val="00AD4398"/>
    <w:rsid w:val="00AD4437"/>
    <w:rsid w:val="00AD447D"/>
    <w:rsid w:val="00AD4494"/>
    <w:rsid w:val="00AD44AD"/>
    <w:rsid w:val="00AD44F4"/>
    <w:rsid w:val="00AD4519"/>
    <w:rsid w:val="00AD4530"/>
    <w:rsid w:val="00AD4564"/>
    <w:rsid w:val="00AD45D3"/>
    <w:rsid w:val="00AD46AE"/>
    <w:rsid w:val="00AD489E"/>
    <w:rsid w:val="00AD48AC"/>
    <w:rsid w:val="00AD48AD"/>
    <w:rsid w:val="00AD4990"/>
    <w:rsid w:val="00AD49C9"/>
    <w:rsid w:val="00AD4B30"/>
    <w:rsid w:val="00AD4BA9"/>
    <w:rsid w:val="00AD4C47"/>
    <w:rsid w:val="00AD4D36"/>
    <w:rsid w:val="00AD4D6C"/>
    <w:rsid w:val="00AD4D83"/>
    <w:rsid w:val="00AD4DF1"/>
    <w:rsid w:val="00AD4E09"/>
    <w:rsid w:val="00AD4F6E"/>
    <w:rsid w:val="00AD5027"/>
    <w:rsid w:val="00AD5152"/>
    <w:rsid w:val="00AD5255"/>
    <w:rsid w:val="00AD5262"/>
    <w:rsid w:val="00AD53A7"/>
    <w:rsid w:val="00AD5536"/>
    <w:rsid w:val="00AD55AF"/>
    <w:rsid w:val="00AD55C3"/>
    <w:rsid w:val="00AD55D7"/>
    <w:rsid w:val="00AD55DC"/>
    <w:rsid w:val="00AD55DD"/>
    <w:rsid w:val="00AD55EE"/>
    <w:rsid w:val="00AD5799"/>
    <w:rsid w:val="00AD59F5"/>
    <w:rsid w:val="00AD5A21"/>
    <w:rsid w:val="00AD5AD2"/>
    <w:rsid w:val="00AD5AF1"/>
    <w:rsid w:val="00AD5B1F"/>
    <w:rsid w:val="00AD5B3C"/>
    <w:rsid w:val="00AD5C9F"/>
    <w:rsid w:val="00AD5D93"/>
    <w:rsid w:val="00AD5DAD"/>
    <w:rsid w:val="00AD5F65"/>
    <w:rsid w:val="00AD6032"/>
    <w:rsid w:val="00AD60F6"/>
    <w:rsid w:val="00AD6101"/>
    <w:rsid w:val="00AD61BC"/>
    <w:rsid w:val="00AD62D1"/>
    <w:rsid w:val="00AD62EF"/>
    <w:rsid w:val="00AD6374"/>
    <w:rsid w:val="00AD6400"/>
    <w:rsid w:val="00AD64BC"/>
    <w:rsid w:val="00AD6533"/>
    <w:rsid w:val="00AD662E"/>
    <w:rsid w:val="00AD676E"/>
    <w:rsid w:val="00AD68C4"/>
    <w:rsid w:val="00AD6938"/>
    <w:rsid w:val="00AD69AA"/>
    <w:rsid w:val="00AD6B48"/>
    <w:rsid w:val="00AD6C67"/>
    <w:rsid w:val="00AD6EA4"/>
    <w:rsid w:val="00AD6EA7"/>
    <w:rsid w:val="00AD6F0E"/>
    <w:rsid w:val="00AD6FB2"/>
    <w:rsid w:val="00AD70E6"/>
    <w:rsid w:val="00AD7103"/>
    <w:rsid w:val="00AD712B"/>
    <w:rsid w:val="00AD7206"/>
    <w:rsid w:val="00AD7337"/>
    <w:rsid w:val="00AD7341"/>
    <w:rsid w:val="00AD73F8"/>
    <w:rsid w:val="00AD746D"/>
    <w:rsid w:val="00AD749C"/>
    <w:rsid w:val="00AD74DD"/>
    <w:rsid w:val="00AD7598"/>
    <w:rsid w:val="00AD75E3"/>
    <w:rsid w:val="00AD7775"/>
    <w:rsid w:val="00AD7808"/>
    <w:rsid w:val="00AD7847"/>
    <w:rsid w:val="00AD7B88"/>
    <w:rsid w:val="00AD7BFB"/>
    <w:rsid w:val="00AD7C53"/>
    <w:rsid w:val="00AD7D29"/>
    <w:rsid w:val="00AD7D4E"/>
    <w:rsid w:val="00AD7E2E"/>
    <w:rsid w:val="00AD7E33"/>
    <w:rsid w:val="00AD7EA3"/>
    <w:rsid w:val="00AD7F9E"/>
    <w:rsid w:val="00AE000B"/>
    <w:rsid w:val="00AE00CF"/>
    <w:rsid w:val="00AE020A"/>
    <w:rsid w:val="00AE0347"/>
    <w:rsid w:val="00AE04E4"/>
    <w:rsid w:val="00AE050C"/>
    <w:rsid w:val="00AE06A1"/>
    <w:rsid w:val="00AE0779"/>
    <w:rsid w:val="00AE0945"/>
    <w:rsid w:val="00AE0AF2"/>
    <w:rsid w:val="00AE0B06"/>
    <w:rsid w:val="00AE0BAA"/>
    <w:rsid w:val="00AE0C28"/>
    <w:rsid w:val="00AE0CF4"/>
    <w:rsid w:val="00AE0DCD"/>
    <w:rsid w:val="00AE105C"/>
    <w:rsid w:val="00AE10AE"/>
    <w:rsid w:val="00AE1249"/>
    <w:rsid w:val="00AE134E"/>
    <w:rsid w:val="00AE146C"/>
    <w:rsid w:val="00AE1498"/>
    <w:rsid w:val="00AE149A"/>
    <w:rsid w:val="00AE149D"/>
    <w:rsid w:val="00AE152B"/>
    <w:rsid w:val="00AE152F"/>
    <w:rsid w:val="00AE1868"/>
    <w:rsid w:val="00AE1911"/>
    <w:rsid w:val="00AE1ADF"/>
    <w:rsid w:val="00AE1B6B"/>
    <w:rsid w:val="00AE1D81"/>
    <w:rsid w:val="00AE1DA0"/>
    <w:rsid w:val="00AE1E18"/>
    <w:rsid w:val="00AE1E4C"/>
    <w:rsid w:val="00AE1E9F"/>
    <w:rsid w:val="00AE206D"/>
    <w:rsid w:val="00AE20EF"/>
    <w:rsid w:val="00AE2278"/>
    <w:rsid w:val="00AE2355"/>
    <w:rsid w:val="00AE2391"/>
    <w:rsid w:val="00AE23B6"/>
    <w:rsid w:val="00AE23C3"/>
    <w:rsid w:val="00AE241C"/>
    <w:rsid w:val="00AE26A6"/>
    <w:rsid w:val="00AE27AF"/>
    <w:rsid w:val="00AE2837"/>
    <w:rsid w:val="00AE286A"/>
    <w:rsid w:val="00AE2920"/>
    <w:rsid w:val="00AE2B06"/>
    <w:rsid w:val="00AE2B11"/>
    <w:rsid w:val="00AE2BE5"/>
    <w:rsid w:val="00AE2C61"/>
    <w:rsid w:val="00AE2C82"/>
    <w:rsid w:val="00AE2F2C"/>
    <w:rsid w:val="00AE3041"/>
    <w:rsid w:val="00AE30CE"/>
    <w:rsid w:val="00AE30DA"/>
    <w:rsid w:val="00AE310D"/>
    <w:rsid w:val="00AE32A5"/>
    <w:rsid w:val="00AE32C4"/>
    <w:rsid w:val="00AE336C"/>
    <w:rsid w:val="00AE34BC"/>
    <w:rsid w:val="00AE3509"/>
    <w:rsid w:val="00AE352E"/>
    <w:rsid w:val="00AE358E"/>
    <w:rsid w:val="00AE35B2"/>
    <w:rsid w:val="00AE377C"/>
    <w:rsid w:val="00AE3792"/>
    <w:rsid w:val="00AE3A37"/>
    <w:rsid w:val="00AE3B16"/>
    <w:rsid w:val="00AE3B19"/>
    <w:rsid w:val="00AE3B78"/>
    <w:rsid w:val="00AE3BF9"/>
    <w:rsid w:val="00AE3FFD"/>
    <w:rsid w:val="00AE420E"/>
    <w:rsid w:val="00AE43E9"/>
    <w:rsid w:val="00AE45E1"/>
    <w:rsid w:val="00AE46FC"/>
    <w:rsid w:val="00AE473A"/>
    <w:rsid w:val="00AE4756"/>
    <w:rsid w:val="00AE4913"/>
    <w:rsid w:val="00AE492C"/>
    <w:rsid w:val="00AE4997"/>
    <w:rsid w:val="00AE49D4"/>
    <w:rsid w:val="00AE49E3"/>
    <w:rsid w:val="00AE4CAE"/>
    <w:rsid w:val="00AE4D08"/>
    <w:rsid w:val="00AE4EF1"/>
    <w:rsid w:val="00AE4F01"/>
    <w:rsid w:val="00AE4F92"/>
    <w:rsid w:val="00AE4F9E"/>
    <w:rsid w:val="00AE4FD5"/>
    <w:rsid w:val="00AE513C"/>
    <w:rsid w:val="00AE51A8"/>
    <w:rsid w:val="00AE52CF"/>
    <w:rsid w:val="00AE5392"/>
    <w:rsid w:val="00AE54EA"/>
    <w:rsid w:val="00AE5564"/>
    <w:rsid w:val="00AE5583"/>
    <w:rsid w:val="00AE57C0"/>
    <w:rsid w:val="00AE5834"/>
    <w:rsid w:val="00AE5857"/>
    <w:rsid w:val="00AE5B95"/>
    <w:rsid w:val="00AE5BFD"/>
    <w:rsid w:val="00AE5C2B"/>
    <w:rsid w:val="00AE5C7F"/>
    <w:rsid w:val="00AE5E3E"/>
    <w:rsid w:val="00AE5E42"/>
    <w:rsid w:val="00AE5E70"/>
    <w:rsid w:val="00AE5EAF"/>
    <w:rsid w:val="00AE5F36"/>
    <w:rsid w:val="00AE60A7"/>
    <w:rsid w:val="00AE6221"/>
    <w:rsid w:val="00AE63DA"/>
    <w:rsid w:val="00AE6545"/>
    <w:rsid w:val="00AE6620"/>
    <w:rsid w:val="00AE666A"/>
    <w:rsid w:val="00AE6754"/>
    <w:rsid w:val="00AE688E"/>
    <w:rsid w:val="00AE696D"/>
    <w:rsid w:val="00AE6A05"/>
    <w:rsid w:val="00AE6BD1"/>
    <w:rsid w:val="00AE6C8A"/>
    <w:rsid w:val="00AE6D02"/>
    <w:rsid w:val="00AE6DAE"/>
    <w:rsid w:val="00AE6E23"/>
    <w:rsid w:val="00AE7208"/>
    <w:rsid w:val="00AE73AB"/>
    <w:rsid w:val="00AE7524"/>
    <w:rsid w:val="00AE7539"/>
    <w:rsid w:val="00AE753A"/>
    <w:rsid w:val="00AE753C"/>
    <w:rsid w:val="00AE7567"/>
    <w:rsid w:val="00AE7650"/>
    <w:rsid w:val="00AE7786"/>
    <w:rsid w:val="00AE778C"/>
    <w:rsid w:val="00AE77F8"/>
    <w:rsid w:val="00AE78A6"/>
    <w:rsid w:val="00AE78DD"/>
    <w:rsid w:val="00AE7ABE"/>
    <w:rsid w:val="00AE7B1C"/>
    <w:rsid w:val="00AE7C0F"/>
    <w:rsid w:val="00AE7CAF"/>
    <w:rsid w:val="00AE7D32"/>
    <w:rsid w:val="00AE7D3D"/>
    <w:rsid w:val="00AE7E1A"/>
    <w:rsid w:val="00AE7E78"/>
    <w:rsid w:val="00AE7E79"/>
    <w:rsid w:val="00AF00D9"/>
    <w:rsid w:val="00AF01BF"/>
    <w:rsid w:val="00AF01E0"/>
    <w:rsid w:val="00AF020C"/>
    <w:rsid w:val="00AF02F8"/>
    <w:rsid w:val="00AF03D2"/>
    <w:rsid w:val="00AF03E1"/>
    <w:rsid w:val="00AF04E3"/>
    <w:rsid w:val="00AF0600"/>
    <w:rsid w:val="00AF0732"/>
    <w:rsid w:val="00AF0925"/>
    <w:rsid w:val="00AF093A"/>
    <w:rsid w:val="00AF0974"/>
    <w:rsid w:val="00AF0B3A"/>
    <w:rsid w:val="00AF0B87"/>
    <w:rsid w:val="00AF0C9B"/>
    <w:rsid w:val="00AF0CC6"/>
    <w:rsid w:val="00AF0CCC"/>
    <w:rsid w:val="00AF0DCE"/>
    <w:rsid w:val="00AF1051"/>
    <w:rsid w:val="00AF1334"/>
    <w:rsid w:val="00AF144B"/>
    <w:rsid w:val="00AF152B"/>
    <w:rsid w:val="00AF15EC"/>
    <w:rsid w:val="00AF1682"/>
    <w:rsid w:val="00AF1876"/>
    <w:rsid w:val="00AF1900"/>
    <w:rsid w:val="00AF1909"/>
    <w:rsid w:val="00AF1913"/>
    <w:rsid w:val="00AF1AAE"/>
    <w:rsid w:val="00AF1B7C"/>
    <w:rsid w:val="00AF1D6A"/>
    <w:rsid w:val="00AF1F46"/>
    <w:rsid w:val="00AF1FA2"/>
    <w:rsid w:val="00AF1FC1"/>
    <w:rsid w:val="00AF1FC2"/>
    <w:rsid w:val="00AF204B"/>
    <w:rsid w:val="00AF2054"/>
    <w:rsid w:val="00AF20A6"/>
    <w:rsid w:val="00AF20D1"/>
    <w:rsid w:val="00AF246A"/>
    <w:rsid w:val="00AF2481"/>
    <w:rsid w:val="00AF24DC"/>
    <w:rsid w:val="00AF2519"/>
    <w:rsid w:val="00AF2551"/>
    <w:rsid w:val="00AF2672"/>
    <w:rsid w:val="00AF272B"/>
    <w:rsid w:val="00AF272F"/>
    <w:rsid w:val="00AF27E6"/>
    <w:rsid w:val="00AF27E9"/>
    <w:rsid w:val="00AF288E"/>
    <w:rsid w:val="00AF28BF"/>
    <w:rsid w:val="00AF28D0"/>
    <w:rsid w:val="00AF2A48"/>
    <w:rsid w:val="00AF2AB2"/>
    <w:rsid w:val="00AF2AF8"/>
    <w:rsid w:val="00AF2B01"/>
    <w:rsid w:val="00AF2C96"/>
    <w:rsid w:val="00AF2D34"/>
    <w:rsid w:val="00AF2D85"/>
    <w:rsid w:val="00AF3051"/>
    <w:rsid w:val="00AF3194"/>
    <w:rsid w:val="00AF3500"/>
    <w:rsid w:val="00AF36FE"/>
    <w:rsid w:val="00AF37E7"/>
    <w:rsid w:val="00AF392B"/>
    <w:rsid w:val="00AF3979"/>
    <w:rsid w:val="00AF398E"/>
    <w:rsid w:val="00AF3A58"/>
    <w:rsid w:val="00AF3C6E"/>
    <w:rsid w:val="00AF3CBB"/>
    <w:rsid w:val="00AF3D0A"/>
    <w:rsid w:val="00AF3E81"/>
    <w:rsid w:val="00AF3EE3"/>
    <w:rsid w:val="00AF3FD0"/>
    <w:rsid w:val="00AF3FD7"/>
    <w:rsid w:val="00AF4040"/>
    <w:rsid w:val="00AF4222"/>
    <w:rsid w:val="00AF4251"/>
    <w:rsid w:val="00AF429E"/>
    <w:rsid w:val="00AF448A"/>
    <w:rsid w:val="00AF450F"/>
    <w:rsid w:val="00AF46CB"/>
    <w:rsid w:val="00AF48AA"/>
    <w:rsid w:val="00AF4A7B"/>
    <w:rsid w:val="00AF4AED"/>
    <w:rsid w:val="00AF4B4A"/>
    <w:rsid w:val="00AF4BF3"/>
    <w:rsid w:val="00AF4E07"/>
    <w:rsid w:val="00AF4ECD"/>
    <w:rsid w:val="00AF51B6"/>
    <w:rsid w:val="00AF51E8"/>
    <w:rsid w:val="00AF5279"/>
    <w:rsid w:val="00AF54A4"/>
    <w:rsid w:val="00AF57BD"/>
    <w:rsid w:val="00AF5841"/>
    <w:rsid w:val="00AF58A6"/>
    <w:rsid w:val="00AF58C0"/>
    <w:rsid w:val="00AF59B4"/>
    <w:rsid w:val="00AF5B50"/>
    <w:rsid w:val="00AF5B79"/>
    <w:rsid w:val="00AF5C37"/>
    <w:rsid w:val="00AF5CD4"/>
    <w:rsid w:val="00AF5EF6"/>
    <w:rsid w:val="00AF5F0E"/>
    <w:rsid w:val="00AF5F2D"/>
    <w:rsid w:val="00AF6180"/>
    <w:rsid w:val="00AF6195"/>
    <w:rsid w:val="00AF6225"/>
    <w:rsid w:val="00AF63FE"/>
    <w:rsid w:val="00AF6452"/>
    <w:rsid w:val="00AF6455"/>
    <w:rsid w:val="00AF65D6"/>
    <w:rsid w:val="00AF6651"/>
    <w:rsid w:val="00AF67C2"/>
    <w:rsid w:val="00AF67F2"/>
    <w:rsid w:val="00AF67FD"/>
    <w:rsid w:val="00AF68EE"/>
    <w:rsid w:val="00AF690E"/>
    <w:rsid w:val="00AF6B3E"/>
    <w:rsid w:val="00AF6D32"/>
    <w:rsid w:val="00AF6D6A"/>
    <w:rsid w:val="00AF6D6D"/>
    <w:rsid w:val="00AF6F57"/>
    <w:rsid w:val="00AF6F75"/>
    <w:rsid w:val="00AF70CA"/>
    <w:rsid w:val="00AF70EA"/>
    <w:rsid w:val="00AF70F1"/>
    <w:rsid w:val="00AF725B"/>
    <w:rsid w:val="00AF731C"/>
    <w:rsid w:val="00AF74F7"/>
    <w:rsid w:val="00AF750C"/>
    <w:rsid w:val="00AF7511"/>
    <w:rsid w:val="00AF7624"/>
    <w:rsid w:val="00AF7727"/>
    <w:rsid w:val="00AF77F4"/>
    <w:rsid w:val="00AF7803"/>
    <w:rsid w:val="00AF7851"/>
    <w:rsid w:val="00AF788A"/>
    <w:rsid w:val="00AF7A04"/>
    <w:rsid w:val="00AF7A4B"/>
    <w:rsid w:val="00AF7AB8"/>
    <w:rsid w:val="00AF7CFC"/>
    <w:rsid w:val="00AF7D74"/>
    <w:rsid w:val="00AF7D9C"/>
    <w:rsid w:val="00AF7E61"/>
    <w:rsid w:val="00AF7ED6"/>
    <w:rsid w:val="00AF7EE8"/>
    <w:rsid w:val="00AF7F2D"/>
    <w:rsid w:val="00AF7F81"/>
    <w:rsid w:val="00B001C5"/>
    <w:rsid w:val="00B001E2"/>
    <w:rsid w:val="00B001F6"/>
    <w:rsid w:val="00B003D2"/>
    <w:rsid w:val="00B00440"/>
    <w:rsid w:val="00B004B9"/>
    <w:rsid w:val="00B00557"/>
    <w:rsid w:val="00B0056F"/>
    <w:rsid w:val="00B00589"/>
    <w:rsid w:val="00B007D0"/>
    <w:rsid w:val="00B008BE"/>
    <w:rsid w:val="00B008FC"/>
    <w:rsid w:val="00B0090E"/>
    <w:rsid w:val="00B009CB"/>
    <w:rsid w:val="00B00A42"/>
    <w:rsid w:val="00B00BD6"/>
    <w:rsid w:val="00B00C07"/>
    <w:rsid w:val="00B00C56"/>
    <w:rsid w:val="00B00D7A"/>
    <w:rsid w:val="00B00DCF"/>
    <w:rsid w:val="00B00EC4"/>
    <w:rsid w:val="00B01002"/>
    <w:rsid w:val="00B01058"/>
    <w:rsid w:val="00B01086"/>
    <w:rsid w:val="00B011DE"/>
    <w:rsid w:val="00B012A2"/>
    <w:rsid w:val="00B012C4"/>
    <w:rsid w:val="00B012D9"/>
    <w:rsid w:val="00B0132D"/>
    <w:rsid w:val="00B01496"/>
    <w:rsid w:val="00B0158C"/>
    <w:rsid w:val="00B015EA"/>
    <w:rsid w:val="00B015F6"/>
    <w:rsid w:val="00B01734"/>
    <w:rsid w:val="00B0180E"/>
    <w:rsid w:val="00B01BA2"/>
    <w:rsid w:val="00B01CA8"/>
    <w:rsid w:val="00B01CAA"/>
    <w:rsid w:val="00B01DD0"/>
    <w:rsid w:val="00B01EF2"/>
    <w:rsid w:val="00B020B7"/>
    <w:rsid w:val="00B021C3"/>
    <w:rsid w:val="00B02235"/>
    <w:rsid w:val="00B0226A"/>
    <w:rsid w:val="00B0229C"/>
    <w:rsid w:val="00B02311"/>
    <w:rsid w:val="00B0238D"/>
    <w:rsid w:val="00B02461"/>
    <w:rsid w:val="00B02531"/>
    <w:rsid w:val="00B0255F"/>
    <w:rsid w:val="00B025E3"/>
    <w:rsid w:val="00B0263C"/>
    <w:rsid w:val="00B026AF"/>
    <w:rsid w:val="00B02799"/>
    <w:rsid w:val="00B029BD"/>
    <w:rsid w:val="00B029F9"/>
    <w:rsid w:val="00B02A88"/>
    <w:rsid w:val="00B02F0B"/>
    <w:rsid w:val="00B030DA"/>
    <w:rsid w:val="00B031DE"/>
    <w:rsid w:val="00B03310"/>
    <w:rsid w:val="00B0339D"/>
    <w:rsid w:val="00B03487"/>
    <w:rsid w:val="00B0350B"/>
    <w:rsid w:val="00B0350E"/>
    <w:rsid w:val="00B0353D"/>
    <w:rsid w:val="00B035AC"/>
    <w:rsid w:val="00B036AA"/>
    <w:rsid w:val="00B036B8"/>
    <w:rsid w:val="00B03874"/>
    <w:rsid w:val="00B03934"/>
    <w:rsid w:val="00B039B2"/>
    <w:rsid w:val="00B039B3"/>
    <w:rsid w:val="00B03AA3"/>
    <w:rsid w:val="00B03B13"/>
    <w:rsid w:val="00B03C38"/>
    <w:rsid w:val="00B03CFC"/>
    <w:rsid w:val="00B03D07"/>
    <w:rsid w:val="00B03DD0"/>
    <w:rsid w:val="00B03E8C"/>
    <w:rsid w:val="00B03EED"/>
    <w:rsid w:val="00B04016"/>
    <w:rsid w:val="00B04021"/>
    <w:rsid w:val="00B04043"/>
    <w:rsid w:val="00B041BB"/>
    <w:rsid w:val="00B0433F"/>
    <w:rsid w:val="00B04342"/>
    <w:rsid w:val="00B044A7"/>
    <w:rsid w:val="00B04638"/>
    <w:rsid w:val="00B04669"/>
    <w:rsid w:val="00B04680"/>
    <w:rsid w:val="00B046E6"/>
    <w:rsid w:val="00B0472C"/>
    <w:rsid w:val="00B04882"/>
    <w:rsid w:val="00B048AF"/>
    <w:rsid w:val="00B048EF"/>
    <w:rsid w:val="00B049E5"/>
    <w:rsid w:val="00B04A7F"/>
    <w:rsid w:val="00B04AE6"/>
    <w:rsid w:val="00B04B07"/>
    <w:rsid w:val="00B04BB8"/>
    <w:rsid w:val="00B04C0F"/>
    <w:rsid w:val="00B04C70"/>
    <w:rsid w:val="00B04D1E"/>
    <w:rsid w:val="00B04D67"/>
    <w:rsid w:val="00B04D99"/>
    <w:rsid w:val="00B04D9D"/>
    <w:rsid w:val="00B04DDE"/>
    <w:rsid w:val="00B04EDE"/>
    <w:rsid w:val="00B050E3"/>
    <w:rsid w:val="00B050EB"/>
    <w:rsid w:val="00B0514A"/>
    <w:rsid w:val="00B051BF"/>
    <w:rsid w:val="00B053B2"/>
    <w:rsid w:val="00B056FB"/>
    <w:rsid w:val="00B0577D"/>
    <w:rsid w:val="00B057F3"/>
    <w:rsid w:val="00B057FC"/>
    <w:rsid w:val="00B0581D"/>
    <w:rsid w:val="00B05868"/>
    <w:rsid w:val="00B0594D"/>
    <w:rsid w:val="00B05A7A"/>
    <w:rsid w:val="00B05AAD"/>
    <w:rsid w:val="00B05C12"/>
    <w:rsid w:val="00B05E8A"/>
    <w:rsid w:val="00B05E8C"/>
    <w:rsid w:val="00B05F0E"/>
    <w:rsid w:val="00B06066"/>
    <w:rsid w:val="00B06133"/>
    <w:rsid w:val="00B06148"/>
    <w:rsid w:val="00B062E1"/>
    <w:rsid w:val="00B06315"/>
    <w:rsid w:val="00B06418"/>
    <w:rsid w:val="00B0642E"/>
    <w:rsid w:val="00B06452"/>
    <w:rsid w:val="00B0658B"/>
    <w:rsid w:val="00B06627"/>
    <w:rsid w:val="00B066C1"/>
    <w:rsid w:val="00B06715"/>
    <w:rsid w:val="00B06820"/>
    <w:rsid w:val="00B068F8"/>
    <w:rsid w:val="00B06933"/>
    <w:rsid w:val="00B06963"/>
    <w:rsid w:val="00B06B94"/>
    <w:rsid w:val="00B06C4F"/>
    <w:rsid w:val="00B06D23"/>
    <w:rsid w:val="00B06FCB"/>
    <w:rsid w:val="00B06FDA"/>
    <w:rsid w:val="00B070E7"/>
    <w:rsid w:val="00B0718A"/>
    <w:rsid w:val="00B071A7"/>
    <w:rsid w:val="00B07203"/>
    <w:rsid w:val="00B07223"/>
    <w:rsid w:val="00B07277"/>
    <w:rsid w:val="00B072DB"/>
    <w:rsid w:val="00B07354"/>
    <w:rsid w:val="00B073D4"/>
    <w:rsid w:val="00B075D3"/>
    <w:rsid w:val="00B0769C"/>
    <w:rsid w:val="00B076B3"/>
    <w:rsid w:val="00B077B2"/>
    <w:rsid w:val="00B07813"/>
    <w:rsid w:val="00B078E9"/>
    <w:rsid w:val="00B07997"/>
    <w:rsid w:val="00B079D5"/>
    <w:rsid w:val="00B07A19"/>
    <w:rsid w:val="00B07ABB"/>
    <w:rsid w:val="00B07B05"/>
    <w:rsid w:val="00B07CA8"/>
    <w:rsid w:val="00B07CBF"/>
    <w:rsid w:val="00B07D82"/>
    <w:rsid w:val="00B07DB8"/>
    <w:rsid w:val="00B07DC9"/>
    <w:rsid w:val="00B07E01"/>
    <w:rsid w:val="00B07EF7"/>
    <w:rsid w:val="00B07F41"/>
    <w:rsid w:val="00B07FF7"/>
    <w:rsid w:val="00B1002A"/>
    <w:rsid w:val="00B1006B"/>
    <w:rsid w:val="00B101D1"/>
    <w:rsid w:val="00B10222"/>
    <w:rsid w:val="00B102DD"/>
    <w:rsid w:val="00B10408"/>
    <w:rsid w:val="00B1054B"/>
    <w:rsid w:val="00B10553"/>
    <w:rsid w:val="00B1056D"/>
    <w:rsid w:val="00B10572"/>
    <w:rsid w:val="00B10630"/>
    <w:rsid w:val="00B106DE"/>
    <w:rsid w:val="00B106F3"/>
    <w:rsid w:val="00B10846"/>
    <w:rsid w:val="00B1084C"/>
    <w:rsid w:val="00B1089F"/>
    <w:rsid w:val="00B109E4"/>
    <w:rsid w:val="00B10AD9"/>
    <w:rsid w:val="00B10C28"/>
    <w:rsid w:val="00B10DDF"/>
    <w:rsid w:val="00B10F9B"/>
    <w:rsid w:val="00B11102"/>
    <w:rsid w:val="00B11266"/>
    <w:rsid w:val="00B1133C"/>
    <w:rsid w:val="00B113C8"/>
    <w:rsid w:val="00B114FA"/>
    <w:rsid w:val="00B1150F"/>
    <w:rsid w:val="00B11582"/>
    <w:rsid w:val="00B11647"/>
    <w:rsid w:val="00B116DA"/>
    <w:rsid w:val="00B11777"/>
    <w:rsid w:val="00B117AE"/>
    <w:rsid w:val="00B1190D"/>
    <w:rsid w:val="00B11969"/>
    <w:rsid w:val="00B1197E"/>
    <w:rsid w:val="00B119C0"/>
    <w:rsid w:val="00B11A34"/>
    <w:rsid w:val="00B11B02"/>
    <w:rsid w:val="00B11B57"/>
    <w:rsid w:val="00B11B71"/>
    <w:rsid w:val="00B11BE0"/>
    <w:rsid w:val="00B11C00"/>
    <w:rsid w:val="00B11C3C"/>
    <w:rsid w:val="00B11CBF"/>
    <w:rsid w:val="00B11DFE"/>
    <w:rsid w:val="00B120A2"/>
    <w:rsid w:val="00B120A4"/>
    <w:rsid w:val="00B120CC"/>
    <w:rsid w:val="00B12133"/>
    <w:rsid w:val="00B1216B"/>
    <w:rsid w:val="00B12170"/>
    <w:rsid w:val="00B121C4"/>
    <w:rsid w:val="00B1235A"/>
    <w:rsid w:val="00B12375"/>
    <w:rsid w:val="00B12376"/>
    <w:rsid w:val="00B123E2"/>
    <w:rsid w:val="00B123ED"/>
    <w:rsid w:val="00B1241C"/>
    <w:rsid w:val="00B124CA"/>
    <w:rsid w:val="00B12589"/>
    <w:rsid w:val="00B12798"/>
    <w:rsid w:val="00B1281E"/>
    <w:rsid w:val="00B128AB"/>
    <w:rsid w:val="00B12AC0"/>
    <w:rsid w:val="00B12B1B"/>
    <w:rsid w:val="00B12C43"/>
    <w:rsid w:val="00B12D19"/>
    <w:rsid w:val="00B12D7B"/>
    <w:rsid w:val="00B12DE8"/>
    <w:rsid w:val="00B12E5A"/>
    <w:rsid w:val="00B12F6B"/>
    <w:rsid w:val="00B12F97"/>
    <w:rsid w:val="00B12FB4"/>
    <w:rsid w:val="00B13097"/>
    <w:rsid w:val="00B131EB"/>
    <w:rsid w:val="00B13282"/>
    <w:rsid w:val="00B135D9"/>
    <w:rsid w:val="00B13644"/>
    <w:rsid w:val="00B13660"/>
    <w:rsid w:val="00B136B7"/>
    <w:rsid w:val="00B136F1"/>
    <w:rsid w:val="00B137B8"/>
    <w:rsid w:val="00B138B4"/>
    <w:rsid w:val="00B139B4"/>
    <w:rsid w:val="00B13A8F"/>
    <w:rsid w:val="00B13E17"/>
    <w:rsid w:val="00B13E3B"/>
    <w:rsid w:val="00B13F4E"/>
    <w:rsid w:val="00B14077"/>
    <w:rsid w:val="00B14095"/>
    <w:rsid w:val="00B140B4"/>
    <w:rsid w:val="00B141E9"/>
    <w:rsid w:val="00B142BA"/>
    <w:rsid w:val="00B144B0"/>
    <w:rsid w:val="00B144F8"/>
    <w:rsid w:val="00B14567"/>
    <w:rsid w:val="00B1458A"/>
    <w:rsid w:val="00B1495A"/>
    <w:rsid w:val="00B14999"/>
    <w:rsid w:val="00B14A77"/>
    <w:rsid w:val="00B14ABE"/>
    <w:rsid w:val="00B14C16"/>
    <w:rsid w:val="00B14C1D"/>
    <w:rsid w:val="00B14D09"/>
    <w:rsid w:val="00B14D5B"/>
    <w:rsid w:val="00B14E3B"/>
    <w:rsid w:val="00B15147"/>
    <w:rsid w:val="00B152E1"/>
    <w:rsid w:val="00B1531F"/>
    <w:rsid w:val="00B15352"/>
    <w:rsid w:val="00B155D6"/>
    <w:rsid w:val="00B157ED"/>
    <w:rsid w:val="00B15840"/>
    <w:rsid w:val="00B1585A"/>
    <w:rsid w:val="00B159E3"/>
    <w:rsid w:val="00B15A60"/>
    <w:rsid w:val="00B15AD2"/>
    <w:rsid w:val="00B15B49"/>
    <w:rsid w:val="00B15B65"/>
    <w:rsid w:val="00B15B7D"/>
    <w:rsid w:val="00B15C17"/>
    <w:rsid w:val="00B15E8F"/>
    <w:rsid w:val="00B15F5B"/>
    <w:rsid w:val="00B1601A"/>
    <w:rsid w:val="00B16101"/>
    <w:rsid w:val="00B16218"/>
    <w:rsid w:val="00B16232"/>
    <w:rsid w:val="00B1627C"/>
    <w:rsid w:val="00B163C9"/>
    <w:rsid w:val="00B16436"/>
    <w:rsid w:val="00B16450"/>
    <w:rsid w:val="00B167B6"/>
    <w:rsid w:val="00B167EF"/>
    <w:rsid w:val="00B16910"/>
    <w:rsid w:val="00B16915"/>
    <w:rsid w:val="00B169AD"/>
    <w:rsid w:val="00B169BB"/>
    <w:rsid w:val="00B16AC8"/>
    <w:rsid w:val="00B16B2B"/>
    <w:rsid w:val="00B16B89"/>
    <w:rsid w:val="00B16D22"/>
    <w:rsid w:val="00B16E7B"/>
    <w:rsid w:val="00B16F8C"/>
    <w:rsid w:val="00B16FA0"/>
    <w:rsid w:val="00B170AA"/>
    <w:rsid w:val="00B170E4"/>
    <w:rsid w:val="00B171FD"/>
    <w:rsid w:val="00B17269"/>
    <w:rsid w:val="00B1745B"/>
    <w:rsid w:val="00B17495"/>
    <w:rsid w:val="00B17510"/>
    <w:rsid w:val="00B175FC"/>
    <w:rsid w:val="00B1760D"/>
    <w:rsid w:val="00B17703"/>
    <w:rsid w:val="00B17929"/>
    <w:rsid w:val="00B17979"/>
    <w:rsid w:val="00B17A84"/>
    <w:rsid w:val="00B17AFB"/>
    <w:rsid w:val="00B17BFB"/>
    <w:rsid w:val="00B17C99"/>
    <w:rsid w:val="00B17D4F"/>
    <w:rsid w:val="00B17DCF"/>
    <w:rsid w:val="00B17E58"/>
    <w:rsid w:val="00B17E9E"/>
    <w:rsid w:val="00B17F7A"/>
    <w:rsid w:val="00B17FE0"/>
    <w:rsid w:val="00B2021B"/>
    <w:rsid w:val="00B2031A"/>
    <w:rsid w:val="00B2039A"/>
    <w:rsid w:val="00B203E1"/>
    <w:rsid w:val="00B20593"/>
    <w:rsid w:val="00B20596"/>
    <w:rsid w:val="00B207C3"/>
    <w:rsid w:val="00B207DB"/>
    <w:rsid w:val="00B20840"/>
    <w:rsid w:val="00B20C79"/>
    <w:rsid w:val="00B20C8B"/>
    <w:rsid w:val="00B20CC3"/>
    <w:rsid w:val="00B20DE4"/>
    <w:rsid w:val="00B20EE5"/>
    <w:rsid w:val="00B20F13"/>
    <w:rsid w:val="00B211F8"/>
    <w:rsid w:val="00B2120F"/>
    <w:rsid w:val="00B2137D"/>
    <w:rsid w:val="00B213F9"/>
    <w:rsid w:val="00B2156A"/>
    <w:rsid w:val="00B216D5"/>
    <w:rsid w:val="00B21952"/>
    <w:rsid w:val="00B2198B"/>
    <w:rsid w:val="00B21A60"/>
    <w:rsid w:val="00B21A90"/>
    <w:rsid w:val="00B21B0F"/>
    <w:rsid w:val="00B21B4F"/>
    <w:rsid w:val="00B21B54"/>
    <w:rsid w:val="00B21BBA"/>
    <w:rsid w:val="00B21C2D"/>
    <w:rsid w:val="00B21D04"/>
    <w:rsid w:val="00B21DF7"/>
    <w:rsid w:val="00B21E6E"/>
    <w:rsid w:val="00B21F41"/>
    <w:rsid w:val="00B2205A"/>
    <w:rsid w:val="00B22066"/>
    <w:rsid w:val="00B22121"/>
    <w:rsid w:val="00B221AB"/>
    <w:rsid w:val="00B22233"/>
    <w:rsid w:val="00B222CF"/>
    <w:rsid w:val="00B22337"/>
    <w:rsid w:val="00B2238A"/>
    <w:rsid w:val="00B223EB"/>
    <w:rsid w:val="00B223EC"/>
    <w:rsid w:val="00B2240A"/>
    <w:rsid w:val="00B224A7"/>
    <w:rsid w:val="00B224EE"/>
    <w:rsid w:val="00B22576"/>
    <w:rsid w:val="00B2268F"/>
    <w:rsid w:val="00B226B3"/>
    <w:rsid w:val="00B2283C"/>
    <w:rsid w:val="00B229A7"/>
    <w:rsid w:val="00B22AEE"/>
    <w:rsid w:val="00B22C58"/>
    <w:rsid w:val="00B22C82"/>
    <w:rsid w:val="00B22E6F"/>
    <w:rsid w:val="00B22EEC"/>
    <w:rsid w:val="00B22F87"/>
    <w:rsid w:val="00B2300B"/>
    <w:rsid w:val="00B230C5"/>
    <w:rsid w:val="00B23120"/>
    <w:rsid w:val="00B231C9"/>
    <w:rsid w:val="00B231FA"/>
    <w:rsid w:val="00B2320C"/>
    <w:rsid w:val="00B23308"/>
    <w:rsid w:val="00B2333F"/>
    <w:rsid w:val="00B23398"/>
    <w:rsid w:val="00B2349D"/>
    <w:rsid w:val="00B234A3"/>
    <w:rsid w:val="00B234B9"/>
    <w:rsid w:val="00B23505"/>
    <w:rsid w:val="00B2357B"/>
    <w:rsid w:val="00B23590"/>
    <w:rsid w:val="00B2369D"/>
    <w:rsid w:val="00B23818"/>
    <w:rsid w:val="00B23827"/>
    <w:rsid w:val="00B2393E"/>
    <w:rsid w:val="00B23A7D"/>
    <w:rsid w:val="00B23A96"/>
    <w:rsid w:val="00B23B11"/>
    <w:rsid w:val="00B23C5C"/>
    <w:rsid w:val="00B23D3F"/>
    <w:rsid w:val="00B23F53"/>
    <w:rsid w:val="00B23F64"/>
    <w:rsid w:val="00B23FAB"/>
    <w:rsid w:val="00B2412D"/>
    <w:rsid w:val="00B241B7"/>
    <w:rsid w:val="00B24210"/>
    <w:rsid w:val="00B24302"/>
    <w:rsid w:val="00B2435C"/>
    <w:rsid w:val="00B24482"/>
    <w:rsid w:val="00B246F1"/>
    <w:rsid w:val="00B247EF"/>
    <w:rsid w:val="00B248C2"/>
    <w:rsid w:val="00B248E0"/>
    <w:rsid w:val="00B2498B"/>
    <w:rsid w:val="00B24998"/>
    <w:rsid w:val="00B24999"/>
    <w:rsid w:val="00B249B8"/>
    <w:rsid w:val="00B249DF"/>
    <w:rsid w:val="00B24A71"/>
    <w:rsid w:val="00B24AD1"/>
    <w:rsid w:val="00B24C42"/>
    <w:rsid w:val="00B24CE9"/>
    <w:rsid w:val="00B24D46"/>
    <w:rsid w:val="00B24DC4"/>
    <w:rsid w:val="00B24F7F"/>
    <w:rsid w:val="00B24FB4"/>
    <w:rsid w:val="00B24FC8"/>
    <w:rsid w:val="00B252A9"/>
    <w:rsid w:val="00B25371"/>
    <w:rsid w:val="00B254EE"/>
    <w:rsid w:val="00B25596"/>
    <w:rsid w:val="00B25603"/>
    <w:rsid w:val="00B25797"/>
    <w:rsid w:val="00B2579F"/>
    <w:rsid w:val="00B25852"/>
    <w:rsid w:val="00B25BB2"/>
    <w:rsid w:val="00B25CF8"/>
    <w:rsid w:val="00B25E8B"/>
    <w:rsid w:val="00B260BC"/>
    <w:rsid w:val="00B26250"/>
    <w:rsid w:val="00B26267"/>
    <w:rsid w:val="00B26308"/>
    <w:rsid w:val="00B263D4"/>
    <w:rsid w:val="00B264EA"/>
    <w:rsid w:val="00B26507"/>
    <w:rsid w:val="00B26524"/>
    <w:rsid w:val="00B26707"/>
    <w:rsid w:val="00B268CD"/>
    <w:rsid w:val="00B268DD"/>
    <w:rsid w:val="00B268DF"/>
    <w:rsid w:val="00B26918"/>
    <w:rsid w:val="00B26A81"/>
    <w:rsid w:val="00B26C3C"/>
    <w:rsid w:val="00B26D5C"/>
    <w:rsid w:val="00B26D5E"/>
    <w:rsid w:val="00B2700E"/>
    <w:rsid w:val="00B270C4"/>
    <w:rsid w:val="00B2713A"/>
    <w:rsid w:val="00B2720F"/>
    <w:rsid w:val="00B2736F"/>
    <w:rsid w:val="00B27477"/>
    <w:rsid w:val="00B279D6"/>
    <w:rsid w:val="00B27A4A"/>
    <w:rsid w:val="00B27A9E"/>
    <w:rsid w:val="00B27ABE"/>
    <w:rsid w:val="00B27B3D"/>
    <w:rsid w:val="00B27C4F"/>
    <w:rsid w:val="00B27E83"/>
    <w:rsid w:val="00B27FDE"/>
    <w:rsid w:val="00B30031"/>
    <w:rsid w:val="00B300B6"/>
    <w:rsid w:val="00B301CA"/>
    <w:rsid w:val="00B3023C"/>
    <w:rsid w:val="00B30262"/>
    <w:rsid w:val="00B30370"/>
    <w:rsid w:val="00B30464"/>
    <w:rsid w:val="00B30599"/>
    <w:rsid w:val="00B30647"/>
    <w:rsid w:val="00B3082A"/>
    <w:rsid w:val="00B30841"/>
    <w:rsid w:val="00B30843"/>
    <w:rsid w:val="00B3089A"/>
    <w:rsid w:val="00B30B08"/>
    <w:rsid w:val="00B30B8B"/>
    <w:rsid w:val="00B30BD0"/>
    <w:rsid w:val="00B30C19"/>
    <w:rsid w:val="00B30DAF"/>
    <w:rsid w:val="00B30DC9"/>
    <w:rsid w:val="00B30DF5"/>
    <w:rsid w:val="00B30EDD"/>
    <w:rsid w:val="00B30EEF"/>
    <w:rsid w:val="00B30EF4"/>
    <w:rsid w:val="00B30F01"/>
    <w:rsid w:val="00B30F9A"/>
    <w:rsid w:val="00B31017"/>
    <w:rsid w:val="00B31108"/>
    <w:rsid w:val="00B31116"/>
    <w:rsid w:val="00B3118C"/>
    <w:rsid w:val="00B31284"/>
    <w:rsid w:val="00B3128F"/>
    <w:rsid w:val="00B312DF"/>
    <w:rsid w:val="00B3138C"/>
    <w:rsid w:val="00B313BE"/>
    <w:rsid w:val="00B31417"/>
    <w:rsid w:val="00B3154D"/>
    <w:rsid w:val="00B3162D"/>
    <w:rsid w:val="00B31806"/>
    <w:rsid w:val="00B31874"/>
    <w:rsid w:val="00B31922"/>
    <w:rsid w:val="00B31970"/>
    <w:rsid w:val="00B31A2D"/>
    <w:rsid w:val="00B31B0B"/>
    <w:rsid w:val="00B31BF9"/>
    <w:rsid w:val="00B31C18"/>
    <w:rsid w:val="00B31C7C"/>
    <w:rsid w:val="00B31C89"/>
    <w:rsid w:val="00B31CA2"/>
    <w:rsid w:val="00B31CD6"/>
    <w:rsid w:val="00B31D5F"/>
    <w:rsid w:val="00B31E5C"/>
    <w:rsid w:val="00B31E91"/>
    <w:rsid w:val="00B31F53"/>
    <w:rsid w:val="00B32112"/>
    <w:rsid w:val="00B322E7"/>
    <w:rsid w:val="00B322EC"/>
    <w:rsid w:val="00B325F2"/>
    <w:rsid w:val="00B326E3"/>
    <w:rsid w:val="00B327BB"/>
    <w:rsid w:val="00B328C5"/>
    <w:rsid w:val="00B328EE"/>
    <w:rsid w:val="00B3291C"/>
    <w:rsid w:val="00B3295E"/>
    <w:rsid w:val="00B32AD5"/>
    <w:rsid w:val="00B32CB3"/>
    <w:rsid w:val="00B32CE3"/>
    <w:rsid w:val="00B32D53"/>
    <w:rsid w:val="00B32DE3"/>
    <w:rsid w:val="00B32E3D"/>
    <w:rsid w:val="00B32E83"/>
    <w:rsid w:val="00B3330E"/>
    <w:rsid w:val="00B333AD"/>
    <w:rsid w:val="00B33438"/>
    <w:rsid w:val="00B334F0"/>
    <w:rsid w:val="00B3376F"/>
    <w:rsid w:val="00B33895"/>
    <w:rsid w:val="00B338E3"/>
    <w:rsid w:val="00B33925"/>
    <w:rsid w:val="00B339C5"/>
    <w:rsid w:val="00B33B5B"/>
    <w:rsid w:val="00B33B7D"/>
    <w:rsid w:val="00B33C74"/>
    <w:rsid w:val="00B33CF5"/>
    <w:rsid w:val="00B33E5A"/>
    <w:rsid w:val="00B33EDC"/>
    <w:rsid w:val="00B33FC6"/>
    <w:rsid w:val="00B33FC9"/>
    <w:rsid w:val="00B34050"/>
    <w:rsid w:val="00B34184"/>
    <w:rsid w:val="00B341A5"/>
    <w:rsid w:val="00B34275"/>
    <w:rsid w:val="00B342AB"/>
    <w:rsid w:val="00B342BB"/>
    <w:rsid w:val="00B342F5"/>
    <w:rsid w:val="00B34380"/>
    <w:rsid w:val="00B3438D"/>
    <w:rsid w:val="00B34504"/>
    <w:rsid w:val="00B345D7"/>
    <w:rsid w:val="00B345DA"/>
    <w:rsid w:val="00B347FE"/>
    <w:rsid w:val="00B348F1"/>
    <w:rsid w:val="00B34C80"/>
    <w:rsid w:val="00B34D6B"/>
    <w:rsid w:val="00B34DCC"/>
    <w:rsid w:val="00B34DFB"/>
    <w:rsid w:val="00B34E13"/>
    <w:rsid w:val="00B34ED2"/>
    <w:rsid w:val="00B3501E"/>
    <w:rsid w:val="00B3518D"/>
    <w:rsid w:val="00B3541A"/>
    <w:rsid w:val="00B354A7"/>
    <w:rsid w:val="00B35570"/>
    <w:rsid w:val="00B3563B"/>
    <w:rsid w:val="00B356A0"/>
    <w:rsid w:val="00B357B8"/>
    <w:rsid w:val="00B35820"/>
    <w:rsid w:val="00B35835"/>
    <w:rsid w:val="00B35854"/>
    <w:rsid w:val="00B35917"/>
    <w:rsid w:val="00B35A18"/>
    <w:rsid w:val="00B35A86"/>
    <w:rsid w:val="00B35B86"/>
    <w:rsid w:val="00B35C4D"/>
    <w:rsid w:val="00B35C74"/>
    <w:rsid w:val="00B35D12"/>
    <w:rsid w:val="00B35E23"/>
    <w:rsid w:val="00B35EE6"/>
    <w:rsid w:val="00B35FAE"/>
    <w:rsid w:val="00B35FBC"/>
    <w:rsid w:val="00B35FD7"/>
    <w:rsid w:val="00B36178"/>
    <w:rsid w:val="00B36340"/>
    <w:rsid w:val="00B363EC"/>
    <w:rsid w:val="00B36411"/>
    <w:rsid w:val="00B3643B"/>
    <w:rsid w:val="00B36474"/>
    <w:rsid w:val="00B36479"/>
    <w:rsid w:val="00B36518"/>
    <w:rsid w:val="00B3652A"/>
    <w:rsid w:val="00B36532"/>
    <w:rsid w:val="00B3664E"/>
    <w:rsid w:val="00B3678C"/>
    <w:rsid w:val="00B36892"/>
    <w:rsid w:val="00B368FE"/>
    <w:rsid w:val="00B3694E"/>
    <w:rsid w:val="00B369B6"/>
    <w:rsid w:val="00B36CF0"/>
    <w:rsid w:val="00B36D56"/>
    <w:rsid w:val="00B36DEC"/>
    <w:rsid w:val="00B36E60"/>
    <w:rsid w:val="00B372F4"/>
    <w:rsid w:val="00B37531"/>
    <w:rsid w:val="00B3754C"/>
    <w:rsid w:val="00B37593"/>
    <w:rsid w:val="00B3767C"/>
    <w:rsid w:val="00B376DF"/>
    <w:rsid w:val="00B37777"/>
    <w:rsid w:val="00B377FA"/>
    <w:rsid w:val="00B379CF"/>
    <w:rsid w:val="00B37A57"/>
    <w:rsid w:val="00B37AFB"/>
    <w:rsid w:val="00B37C21"/>
    <w:rsid w:val="00B37E4C"/>
    <w:rsid w:val="00B40091"/>
    <w:rsid w:val="00B40137"/>
    <w:rsid w:val="00B4016B"/>
    <w:rsid w:val="00B403AF"/>
    <w:rsid w:val="00B40494"/>
    <w:rsid w:val="00B4085A"/>
    <w:rsid w:val="00B408BF"/>
    <w:rsid w:val="00B408C5"/>
    <w:rsid w:val="00B409C4"/>
    <w:rsid w:val="00B40AF1"/>
    <w:rsid w:val="00B40C5A"/>
    <w:rsid w:val="00B40D8C"/>
    <w:rsid w:val="00B40F41"/>
    <w:rsid w:val="00B410B6"/>
    <w:rsid w:val="00B41181"/>
    <w:rsid w:val="00B411AD"/>
    <w:rsid w:val="00B4120C"/>
    <w:rsid w:val="00B41289"/>
    <w:rsid w:val="00B41332"/>
    <w:rsid w:val="00B4133E"/>
    <w:rsid w:val="00B414ED"/>
    <w:rsid w:val="00B4156E"/>
    <w:rsid w:val="00B4168F"/>
    <w:rsid w:val="00B417C8"/>
    <w:rsid w:val="00B418CF"/>
    <w:rsid w:val="00B41A9D"/>
    <w:rsid w:val="00B41B0F"/>
    <w:rsid w:val="00B41B74"/>
    <w:rsid w:val="00B41BBD"/>
    <w:rsid w:val="00B41C8F"/>
    <w:rsid w:val="00B41CA1"/>
    <w:rsid w:val="00B41D24"/>
    <w:rsid w:val="00B41D33"/>
    <w:rsid w:val="00B41D7F"/>
    <w:rsid w:val="00B41DEE"/>
    <w:rsid w:val="00B41E4A"/>
    <w:rsid w:val="00B41EFE"/>
    <w:rsid w:val="00B41F0A"/>
    <w:rsid w:val="00B41F2A"/>
    <w:rsid w:val="00B4207B"/>
    <w:rsid w:val="00B42093"/>
    <w:rsid w:val="00B42101"/>
    <w:rsid w:val="00B42151"/>
    <w:rsid w:val="00B421D6"/>
    <w:rsid w:val="00B42248"/>
    <w:rsid w:val="00B42261"/>
    <w:rsid w:val="00B42281"/>
    <w:rsid w:val="00B4247A"/>
    <w:rsid w:val="00B4256B"/>
    <w:rsid w:val="00B426F0"/>
    <w:rsid w:val="00B427B1"/>
    <w:rsid w:val="00B42872"/>
    <w:rsid w:val="00B428E1"/>
    <w:rsid w:val="00B42A3D"/>
    <w:rsid w:val="00B42C03"/>
    <w:rsid w:val="00B42C24"/>
    <w:rsid w:val="00B42D65"/>
    <w:rsid w:val="00B42E7C"/>
    <w:rsid w:val="00B42E8B"/>
    <w:rsid w:val="00B430B6"/>
    <w:rsid w:val="00B4313B"/>
    <w:rsid w:val="00B43154"/>
    <w:rsid w:val="00B432CA"/>
    <w:rsid w:val="00B4344B"/>
    <w:rsid w:val="00B4365E"/>
    <w:rsid w:val="00B4370A"/>
    <w:rsid w:val="00B4388C"/>
    <w:rsid w:val="00B43893"/>
    <w:rsid w:val="00B43A12"/>
    <w:rsid w:val="00B43A29"/>
    <w:rsid w:val="00B43A5E"/>
    <w:rsid w:val="00B43BAE"/>
    <w:rsid w:val="00B43BE9"/>
    <w:rsid w:val="00B43C2B"/>
    <w:rsid w:val="00B43D75"/>
    <w:rsid w:val="00B43E21"/>
    <w:rsid w:val="00B43FC1"/>
    <w:rsid w:val="00B44075"/>
    <w:rsid w:val="00B441E9"/>
    <w:rsid w:val="00B444E4"/>
    <w:rsid w:val="00B446CB"/>
    <w:rsid w:val="00B446CE"/>
    <w:rsid w:val="00B44768"/>
    <w:rsid w:val="00B447CB"/>
    <w:rsid w:val="00B449F0"/>
    <w:rsid w:val="00B44A27"/>
    <w:rsid w:val="00B44A45"/>
    <w:rsid w:val="00B44CF0"/>
    <w:rsid w:val="00B44CF4"/>
    <w:rsid w:val="00B44D0F"/>
    <w:rsid w:val="00B44D9B"/>
    <w:rsid w:val="00B44DFB"/>
    <w:rsid w:val="00B44E2D"/>
    <w:rsid w:val="00B44E56"/>
    <w:rsid w:val="00B4503E"/>
    <w:rsid w:val="00B45071"/>
    <w:rsid w:val="00B450C5"/>
    <w:rsid w:val="00B4526A"/>
    <w:rsid w:val="00B4527A"/>
    <w:rsid w:val="00B45285"/>
    <w:rsid w:val="00B452E9"/>
    <w:rsid w:val="00B45424"/>
    <w:rsid w:val="00B45447"/>
    <w:rsid w:val="00B45602"/>
    <w:rsid w:val="00B45636"/>
    <w:rsid w:val="00B45659"/>
    <w:rsid w:val="00B45670"/>
    <w:rsid w:val="00B45744"/>
    <w:rsid w:val="00B457AF"/>
    <w:rsid w:val="00B45890"/>
    <w:rsid w:val="00B4590F"/>
    <w:rsid w:val="00B45967"/>
    <w:rsid w:val="00B45A12"/>
    <w:rsid w:val="00B45B15"/>
    <w:rsid w:val="00B45B5F"/>
    <w:rsid w:val="00B45B88"/>
    <w:rsid w:val="00B45DAB"/>
    <w:rsid w:val="00B45E8E"/>
    <w:rsid w:val="00B45EB4"/>
    <w:rsid w:val="00B45EB5"/>
    <w:rsid w:val="00B45F74"/>
    <w:rsid w:val="00B460DC"/>
    <w:rsid w:val="00B462BF"/>
    <w:rsid w:val="00B462D6"/>
    <w:rsid w:val="00B46450"/>
    <w:rsid w:val="00B46458"/>
    <w:rsid w:val="00B46463"/>
    <w:rsid w:val="00B464CD"/>
    <w:rsid w:val="00B46530"/>
    <w:rsid w:val="00B46584"/>
    <w:rsid w:val="00B466B6"/>
    <w:rsid w:val="00B466CA"/>
    <w:rsid w:val="00B46781"/>
    <w:rsid w:val="00B468A4"/>
    <w:rsid w:val="00B468CF"/>
    <w:rsid w:val="00B468D5"/>
    <w:rsid w:val="00B46A68"/>
    <w:rsid w:val="00B46AC9"/>
    <w:rsid w:val="00B46B80"/>
    <w:rsid w:val="00B46BB9"/>
    <w:rsid w:val="00B46BC8"/>
    <w:rsid w:val="00B46C4D"/>
    <w:rsid w:val="00B46C62"/>
    <w:rsid w:val="00B46C9F"/>
    <w:rsid w:val="00B46E06"/>
    <w:rsid w:val="00B46E68"/>
    <w:rsid w:val="00B46EE4"/>
    <w:rsid w:val="00B46F84"/>
    <w:rsid w:val="00B46FDE"/>
    <w:rsid w:val="00B47097"/>
    <w:rsid w:val="00B470B7"/>
    <w:rsid w:val="00B471CF"/>
    <w:rsid w:val="00B472F3"/>
    <w:rsid w:val="00B473A2"/>
    <w:rsid w:val="00B474EA"/>
    <w:rsid w:val="00B47642"/>
    <w:rsid w:val="00B4777C"/>
    <w:rsid w:val="00B47862"/>
    <w:rsid w:val="00B47A68"/>
    <w:rsid w:val="00B47BAA"/>
    <w:rsid w:val="00B47C07"/>
    <w:rsid w:val="00B47D03"/>
    <w:rsid w:val="00B47DE4"/>
    <w:rsid w:val="00B47EB3"/>
    <w:rsid w:val="00B47F7D"/>
    <w:rsid w:val="00B47F95"/>
    <w:rsid w:val="00B502D9"/>
    <w:rsid w:val="00B50453"/>
    <w:rsid w:val="00B50687"/>
    <w:rsid w:val="00B5084E"/>
    <w:rsid w:val="00B50871"/>
    <w:rsid w:val="00B509B2"/>
    <w:rsid w:val="00B50C0F"/>
    <w:rsid w:val="00B50E38"/>
    <w:rsid w:val="00B50E3A"/>
    <w:rsid w:val="00B50F73"/>
    <w:rsid w:val="00B51014"/>
    <w:rsid w:val="00B510F9"/>
    <w:rsid w:val="00B51199"/>
    <w:rsid w:val="00B5121C"/>
    <w:rsid w:val="00B512E6"/>
    <w:rsid w:val="00B5134D"/>
    <w:rsid w:val="00B513AA"/>
    <w:rsid w:val="00B5146D"/>
    <w:rsid w:val="00B514A9"/>
    <w:rsid w:val="00B514E1"/>
    <w:rsid w:val="00B5157E"/>
    <w:rsid w:val="00B516A1"/>
    <w:rsid w:val="00B516B7"/>
    <w:rsid w:val="00B51A59"/>
    <w:rsid w:val="00B51B51"/>
    <w:rsid w:val="00B51BA5"/>
    <w:rsid w:val="00B51CD0"/>
    <w:rsid w:val="00B51D5D"/>
    <w:rsid w:val="00B51DB3"/>
    <w:rsid w:val="00B51E2B"/>
    <w:rsid w:val="00B52092"/>
    <w:rsid w:val="00B52149"/>
    <w:rsid w:val="00B5227A"/>
    <w:rsid w:val="00B5255B"/>
    <w:rsid w:val="00B525CC"/>
    <w:rsid w:val="00B5277A"/>
    <w:rsid w:val="00B52842"/>
    <w:rsid w:val="00B5286F"/>
    <w:rsid w:val="00B529D6"/>
    <w:rsid w:val="00B52B61"/>
    <w:rsid w:val="00B52B6C"/>
    <w:rsid w:val="00B52B78"/>
    <w:rsid w:val="00B52BCC"/>
    <w:rsid w:val="00B52C25"/>
    <w:rsid w:val="00B52DC9"/>
    <w:rsid w:val="00B52F10"/>
    <w:rsid w:val="00B52F51"/>
    <w:rsid w:val="00B53175"/>
    <w:rsid w:val="00B5319E"/>
    <w:rsid w:val="00B532B8"/>
    <w:rsid w:val="00B532CC"/>
    <w:rsid w:val="00B532F1"/>
    <w:rsid w:val="00B53367"/>
    <w:rsid w:val="00B533F6"/>
    <w:rsid w:val="00B53532"/>
    <w:rsid w:val="00B5375C"/>
    <w:rsid w:val="00B53808"/>
    <w:rsid w:val="00B53830"/>
    <w:rsid w:val="00B53868"/>
    <w:rsid w:val="00B5387D"/>
    <w:rsid w:val="00B539AC"/>
    <w:rsid w:val="00B53ABF"/>
    <w:rsid w:val="00B53B62"/>
    <w:rsid w:val="00B53BE3"/>
    <w:rsid w:val="00B53C07"/>
    <w:rsid w:val="00B53C36"/>
    <w:rsid w:val="00B53C9F"/>
    <w:rsid w:val="00B53D4C"/>
    <w:rsid w:val="00B53DCA"/>
    <w:rsid w:val="00B53EDF"/>
    <w:rsid w:val="00B53F94"/>
    <w:rsid w:val="00B540DB"/>
    <w:rsid w:val="00B540FF"/>
    <w:rsid w:val="00B54422"/>
    <w:rsid w:val="00B54514"/>
    <w:rsid w:val="00B5473E"/>
    <w:rsid w:val="00B548B0"/>
    <w:rsid w:val="00B549E1"/>
    <w:rsid w:val="00B54ACB"/>
    <w:rsid w:val="00B54AD7"/>
    <w:rsid w:val="00B54AE7"/>
    <w:rsid w:val="00B54B4D"/>
    <w:rsid w:val="00B54C19"/>
    <w:rsid w:val="00B54CD4"/>
    <w:rsid w:val="00B54CE0"/>
    <w:rsid w:val="00B54D76"/>
    <w:rsid w:val="00B54E54"/>
    <w:rsid w:val="00B54F25"/>
    <w:rsid w:val="00B55173"/>
    <w:rsid w:val="00B551B2"/>
    <w:rsid w:val="00B55252"/>
    <w:rsid w:val="00B55378"/>
    <w:rsid w:val="00B55602"/>
    <w:rsid w:val="00B5560C"/>
    <w:rsid w:val="00B5561A"/>
    <w:rsid w:val="00B55678"/>
    <w:rsid w:val="00B556B5"/>
    <w:rsid w:val="00B5570B"/>
    <w:rsid w:val="00B5574F"/>
    <w:rsid w:val="00B55933"/>
    <w:rsid w:val="00B5595D"/>
    <w:rsid w:val="00B55AA2"/>
    <w:rsid w:val="00B55AB3"/>
    <w:rsid w:val="00B55ABC"/>
    <w:rsid w:val="00B55B25"/>
    <w:rsid w:val="00B55B6C"/>
    <w:rsid w:val="00B55BD4"/>
    <w:rsid w:val="00B55CB9"/>
    <w:rsid w:val="00B55CBB"/>
    <w:rsid w:val="00B55DD5"/>
    <w:rsid w:val="00B55E1B"/>
    <w:rsid w:val="00B55E92"/>
    <w:rsid w:val="00B55F1D"/>
    <w:rsid w:val="00B56153"/>
    <w:rsid w:val="00B562E3"/>
    <w:rsid w:val="00B56332"/>
    <w:rsid w:val="00B5647A"/>
    <w:rsid w:val="00B56542"/>
    <w:rsid w:val="00B565F3"/>
    <w:rsid w:val="00B56696"/>
    <w:rsid w:val="00B5669E"/>
    <w:rsid w:val="00B566BC"/>
    <w:rsid w:val="00B56727"/>
    <w:rsid w:val="00B567E0"/>
    <w:rsid w:val="00B568A2"/>
    <w:rsid w:val="00B56A2A"/>
    <w:rsid w:val="00B56A8C"/>
    <w:rsid w:val="00B56ACD"/>
    <w:rsid w:val="00B56AEF"/>
    <w:rsid w:val="00B56BFE"/>
    <w:rsid w:val="00B56C63"/>
    <w:rsid w:val="00B56D4C"/>
    <w:rsid w:val="00B56DDA"/>
    <w:rsid w:val="00B56EA9"/>
    <w:rsid w:val="00B56ED8"/>
    <w:rsid w:val="00B57010"/>
    <w:rsid w:val="00B5708B"/>
    <w:rsid w:val="00B570EC"/>
    <w:rsid w:val="00B570FA"/>
    <w:rsid w:val="00B5711E"/>
    <w:rsid w:val="00B57125"/>
    <w:rsid w:val="00B571F6"/>
    <w:rsid w:val="00B57200"/>
    <w:rsid w:val="00B5741B"/>
    <w:rsid w:val="00B5742C"/>
    <w:rsid w:val="00B57539"/>
    <w:rsid w:val="00B575E4"/>
    <w:rsid w:val="00B57617"/>
    <w:rsid w:val="00B5774B"/>
    <w:rsid w:val="00B577D0"/>
    <w:rsid w:val="00B578FD"/>
    <w:rsid w:val="00B579DB"/>
    <w:rsid w:val="00B57A8F"/>
    <w:rsid w:val="00B57C60"/>
    <w:rsid w:val="00B57E3A"/>
    <w:rsid w:val="00B57E53"/>
    <w:rsid w:val="00B57EFB"/>
    <w:rsid w:val="00B57FDA"/>
    <w:rsid w:val="00B60058"/>
    <w:rsid w:val="00B60121"/>
    <w:rsid w:val="00B601E7"/>
    <w:rsid w:val="00B6041A"/>
    <w:rsid w:val="00B60424"/>
    <w:rsid w:val="00B60453"/>
    <w:rsid w:val="00B6047C"/>
    <w:rsid w:val="00B604D0"/>
    <w:rsid w:val="00B60688"/>
    <w:rsid w:val="00B606A2"/>
    <w:rsid w:val="00B60A54"/>
    <w:rsid w:val="00B60B35"/>
    <w:rsid w:val="00B60C53"/>
    <w:rsid w:val="00B60D8D"/>
    <w:rsid w:val="00B60E61"/>
    <w:rsid w:val="00B60F6E"/>
    <w:rsid w:val="00B60FDC"/>
    <w:rsid w:val="00B61005"/>
    <w:rsid w:val="00B6104D"/>
    <w:rsid w:val="00B61283"/>
    <w:rsid w:val="00B612DB"/>
    <w:rsid w:val="00B6139D"/>
    <w:rsid w:val="00B6141D"/>
    <w:rsid w:val="00B614A3"/>
    <w:rsid w:val="00B614F1"/>
    <w:rsid w:val="00B61598"/>
    <w:rsid w:val="00B615B6"/>
    <w:rsid w:val="00B61655"/>
    <w:rsid w:val="00B61728"/>
    <w:rsid w:val="00B617CA"/>
    <w:rsid w:val="00B6186F"/>
    <w:rsid w:val="00B61A34"/>
    <w:rsid w:val="00B61B25"/>
    <w:rsid w:val="00B61BC3"/>
    <w:rsid w:val="00B61C91"/>
    <w:rsid w:val="00B61CCC"/>
    <w:rsid w:val="00B61CD6"/>
    <w:rsid w:val="00B61DC7"/>
    <w:rsid w:val="00B61F15"/>
    <w:rsid w:val="00B62049"/>
    <w:rsid w:val="00B6205E"/>
    <w:rsid w:val="00B62089"/>
    <w:rsid w:val="00B622EE"/>
    <w:rsid w:val="00B62AA8"/>
    <w:rsid w:val="00B62B3D"/>
    <w:rsid w:val="00B62BAD"/>
    <w:rsid w:val="00B62BB9"/>
    <w:rsid w:val="00B62C06"/>
    <w:rsid w:val="00B62C52"/>
    <w:rsid w:val="00B62D3F"/>
    <w:rsid w:val="00B62DD8"/>
    <w:rsid w:val="00B62DE0"/>
    <w:rsid w:val="00B62F57"/>
    <w:rsid w:val="00B62FBF"/>
    <w:rsid w:val="00B62FE6"/>
    <w:rsid w:val="00B631ED"/>
    <w:rsid w:val="00B6338D"/>
    <w:rsid w:val="00B633B1"/>
    <w:rsid w:val="00B63417"/>
    <w:rsid w:val="00B634E2"/>
    <w:rsid w:val="00B635C1"/>
    <w:rsid w:val="00B636C7"/>
    <w:rsid w:val="00B63785"/>
    <w:rsid w:val="00B63810"/>
    <w:rsid w:val="00B6395B"/>
    <w:rsid w:val="00B639EA"/>
    <w:rsid w:val="00B63A06"/>
    <w:rsid w:val="00B63A31"/>
    <w:rsid w:val="00B63A6C"/>
    <w:rsid w:val="00B63AA4"/>
    <w:rsid w:val="00B63ACB"/>
    <w:rsid w:val="00B63B77"/>
    <w:rsid w:val="00B63B8B"/>
    <w:rsid w:val="00B63BF3"/>
    <w:rsid w:val="00B63C19"/>
    <w:rsid w:val="00B63C32"/>
    <w:rsid w:val="00B63CAC"/>
    <w:rsid w:val="00B63CF1"/>
    <w:rsid w:val="00B63D82"/>
    <w:rsid w:val="00B63DD2"/>
    <w:rsid w:val="00B63F95"/>
    <w:rsid w:val="00B64033"/>
    <w:rsid w:val="00B64111"/>
    <w:rsid w:val="00B6413A"/>
    <w:rsid w:val="00B641B8"/>
    <w:rsid w:val="00B641C6"/>
    <w:rsid w:val="00B64299"/>
    <w:rsid w:val="00B644E7"/>
    <w:rsid w:val="00B6455A"/>
    <w:rsid w:val="00B6459D"/>
    <w:rsid w:val="00B645C8"/>
    <w:rsid w:val="00B64723"/>
    <w:rsid w:val="00B64874"/>
    <w:rsid w:val="00B648C2"/>
    <w:rsid w:val="00B648E7"/>
    <w:rsid w:val="00B649F1"/>
    <w:rsid w:val="00B649F9"/>
    <w:rsid w:val="00B64BF6"/>
    <w:rsid w:val="00B64C5C"/>
    <w:rsid w:val="00B64CC1"/>
    <w:rsid w:val="00B64F6B"/>
    <w:rsid w:val="00B6516D"/>
    <w:rsid w:val="00B651AD"/>
    <w:rsid w:val="00B651E2"/>
    <w:rsid w:val="00B651EE"/>
    <w:rsid w:val="00B65272"/>
    <w:rsid w:val="00B652E1"/>
    <w:rsid w:val="00B65351"/>
    <w:rsid w:val="00B65375"/>
    <w:rsid w:val="00B65376"/>
    <w:rsid w:val="00B6539C"/>
    <w:rsid w:val="00B65403"/>
    <w:rsid w:val="00B65456"/>
    <w:rsid w:val="00B65546"/>
    <w:rsid w:val="00B655E1"/>
    <w:rsid w:val="00B656EC"/>
    <w:rsid w:val="00B65789"/>
    <w:rsid w:val="00B65907"/>
    <w:rsid w:val="00B6594A"/>
    <w:rsid w:val="00B65AE5"/>
    <w:rsid w:val="00B65B08"/>
    <w:rsid w:val="00B65B2D"/>
    <w:rsid w:val="00B65CE0"/>
    <w:rsid w:val="00B65D55"/>
    <w:rsid w:val="00B65D73"/>
    <w:rsid w:val="00B65EF7"/>
    <w:rsid w:val="00B65FD9"/>
    <w:rsid w:val="00B66006"/>
    <w:rsid w:val="00B66013"/>
    <w:rsid w:val="00B6603D"/>
    <w:rsid w:val="00B6608A"/>
    <w:rsid w:val="00B661F3"/>
    <w:rsid w:val="00B662B6"/>
    <w:rsid w:val="00B663C6"/>
    <w:rsid w:val="00B66434"/>
    <w:rsid w:val="00B664D2"/>
    <w:rsid w:val="00B6665D"/>
    <w:rsid w:val="00B66705"/>
    <w:rsid w:val="00B667BE"/>
    <w:rsid w:val="00B6687D"/>
    <w:rsid w:val="00B66971"/>
    <w:rsid w:val="00B669D9"/>
    <w:rsid w:val="00B66B7D"/>
    <w:rsid w:val="00B66BAD"/>
    <w:rsid w:val="00B66D6E"/>
    <w:rsid w:val="00B66F6F"/>
    <w:rsid w:val="00B66F79"/>
    <w:rsid w:val="00B671E0"/>
    <w:rsid w:val="00B67256"/>
    <w:rsid w:val="00B672B8"/>
    <w:rsid w:val="00B67438"/>
    <w:rsid w:val="00B674C4"/>
    <w:rsid w:val="00B6762B"/>
    <w:rsid w:val="00B677B8"/>
    <w:rsid w:val="00B677D8"/>
    <w:rsid w:val="00B6781A"/>
    <w:rsid w:val="00B67876"/>
    <w:rsid w:val="00B67925"/>
    <w:rsid w:val="00B67970"/>
    <w:rsid w:val="00B679A6"/>
    <w:rsid w:val="00B67AC2"/>
    <w:rsid w:val="00B67AD3"/>
    <w:rsid w:val="00B67AE9"/>
    <w:rsid w:val="00B67AEE"/>
    <w:rsid w:val="00B67B61"/>
    <w:rsid w:val="00B67BE1"/>
    <w:rsid w:val="00B67CCC"/>
    <w:rsid w:val="00B67D79"/>
    <w:rsid w:val="00B67DEE"/>
    <w:rsid w:val="00B67E95"/>
    <w:rsid w:val="00B67EEF"/>
    <w:rsid w:val="00B67EF1"/>
    <w:rsid w:val="00B67F7A"/>
    <w:rsid w:val="00B7018A"/>
    <w:rsid w:val="00B701EC"/>
    <w:rsid w:val="00B70440"/>
    <w:rsid w:val="00B7044D"/>
    <w:rsid w:val="00B706A6"/>
    <w:rsid w:val="00B70735"/>
    <w:rsid w:val="00B70768"/>
    <w:rsid w:val="00B7097A"/>
    <w:rsid w:val="00B709A6"/>
    <w:rsid w:val="00B70B89"/>
    <w:rsid w:val="00B70CFE"/>
    <w:rsid w:val="00B70FA4"/>
    <w:rsid w:val="00B70FC6"/>
    <w:rsid w:val="00B71071"/>
    <w:rsid w:val="00B71290"/>
    <w:rsid w:val="00B7139C"/>
    <w:rsid w:val="00B7151C"/>
    <w:rsid w:val="00B71539"/>
    <w:rsid w:val="00B71659"/>
    <w:rsid w:val="00B717E6"/>
    <w:rsid w:val="00B718C5"/>
    <w:rsid w:val="00B718FC"/>
    <w:rsid w:val="00B71953"/>
    <w:rsid w:val="00B71955"/>
    <w:rsid w:val="00B71B11"/>
    <w:rsid w:val="00B71B9C"/>
    <w:rsid w:val="00B71CC0"/>
    <w:rsid w:val="00B71DC4"/>
    <w:rsid w:val="00B71E05"/>
    <w:rsid w:val="00B72187"/>
    <w:rsid w:val="00B72194"/>
    <w:rsid w:val="00B721E1"/>
    <w:rsid w:val="00B72248"/>
    <w:rsid w:val="00B725D3"/>
    <w:rsid w:val="00B725F0"/>
    <w:rsid w:val="00B7260F"/>
    <w:rsid w:val="00B72670"/>
    <w:rsid w:val="00B7285C"/>
    <w:rsid w:val="00B728DD"/>
    <w:rsid w:val="00B729EC"/>
    <w:rsid w:val="00B72AA0"/>
    <w:rsid w:val="00B72B9A"/>
    <w:rsid w:val="00B72CE2"/>
    <w:rsid w:val="00B72D92"/>
    <w:rsid w:val="00B72DDC"/>
    <w:rsid w:val="00B72F18"/>
    <w:rsid w:val="00B72F34"/>
    <w:rsid w:val="00B730DD"/>
    <w:rsid w:val="00B733CA"/>
    <w:rsid w:val="00B73414"/>
    <w:rsid w:val="00B734E9"/>
    <w:rsid w:val="00B73510"/>
    <w:rsid w:val="00B7360C"/>
    <w:rsid w:val="00B7368E"/>
    <w:rsid w:val="00B739EB"/>
    <w:rsid w:val="00B73C3A"/>
    <w:rsid w:val="00B73CA8"/>
    <w:rsid w:val="00B73D90"/>
    <w:rsid w:val="00B73DE0"/>
    <w:rsid w:val="00B73EB8"/>
    <w:rsid w:val="00B73FDD"/>
    <w:rsid w:val="00B73FF2"/>
    <w:rsid w:val="00B7407B"/>
    <w:rsid w:val="00B7416D"/>
    <w:rsid w:val="00B7432B"/>
    <w:rsid w:val="00B74387"/>
    <w:rsid w:val="00B7442F"/>
    <w:rsid w:val="00B744F7"/>
    <w:rsid w:val="00B74522"/>
    <w:rsid w:val="00B7466E"/>
    <w:rsid w:val="00B74722"/>
    <w:rsid w:val="00B747A3"/>
    <w:rsid w:val="00B748D2"/>
    <w:rsid w:val="00B74BB7"/>
    <w:rsid w:val="00B74BF2"/>
    <w:rsid w:val="00B74CC1"/>
    <w:rsid w:val="00B74D1D"/>
    <w:rsid w:val="00B74D66"/>
    <w:rsid w:val="00B74D6C"/>
    <w:rsid w:val="00B74E94"/>
    <w:rsid w:val="00B74F41"/>
    <w:rsid w:val="00B74F9C"/>
    <w:rsid w:val="00B74FD3"/>
    <w:rsid w:val="00B74FF0"/>
    <w:rsid w:val="00B7511B"/>
    <w:rsid w:val="00B75173"/>
    <w:rsid w:val="00B752DC"/>
    <w:rsid w:val="00B753BD"/>
    <w:rsid w:val="00B7541F"/>
    <w:rsid w:val="00B7543B"/>
    <w:rsid w:val="00B7545D"/>
    <w:rsid w:val="00B75486"/>
    <w:rsid w:val="00B7565D"/>
    <w:rsid w:val="00B7583D"/>
    <w:rsid w:val="00B7585A"/>
    <w:rsid w:val="00B75920"/>
    <w:rsid w:val="00B759E5"/>
    <w:rsid w:val="00B75A37"/>
    <w:rsid w:val="00B75A57"/>
    <w:rsid w:val="00B75AA8"/>
    <w:rsid w:val="00B75B26"/>
    <w:rsid w:val="00B75BAD"/>
    <w:rsid w:val="00B75BE8"/>
    <w:rsid w:val="00B75C03"/>
    <w:rsid w:val="00B75CED"/>
    <w:rsid w:val="00B75D0C"/>
    <w:rsid w:val="00B75D24"/>
    <w:rsid w:val="00B75EB0"/>
    <w:rsid w:val="00B75ECB"/>
    <w:rsid w:val="00B75F9A"/>
    <w:rsid w:val="00B7602F"/>
    <w:rsid w:val="00B761EB"/>
    <w:rsid w:val="00B76286"/>
    <w:rsid w:val="00B7629F"/>
    <w:rsid w:val="00B762D3"/>
    <w:rsid w:val="00B7638B"/>
    <w:rsid w:val="00B76423"/>
    <w:rsid w:val="00B76426"/>
    <w:rsid w:val="00B767FB"/>
    <w:rsid w:val="00B7695F"/>
    <w:rsid w:val="00B76AC9"/>
    <w:rsid w:val="00B76BA8"/>
    <w:rsid w:val="00B76D97"/>
    <w:rsid w:val="00B76E1E"/>
    <w:rsid w:val="00B76EEE"/>
    <w:rsid w:val="00B76FDC"/>
    <w:rsid w:val="00B76FF5"/>
    <w:rsid w:val="00B7703B"/>
    <w:rsid w:val="00B77062"/>
    <w:rsid w:val="00B770ED"/>
    <w:rsid w:val="00B7729F"/>
    <w:rsid w:val="00B7740A"/>
    <w:rsid w:val="00B77605"/>
    <w:rsid w:val="00B77725"/>
    <w:rsid w:val="00B7773B"/>
    <w:rsid w:val="00B7779A"/>
    <w:rsid w:val="00B77851"/>
    <w:rsid w:val="00B778A6"/>
    <w:rsid w:val="00B77992"/>
    <w:rsid w:val="00B77AB8"/>
    <w:rsid w:val="00B77B01"/>
    <w:rsid w:val="00B77B0E"/>
    <w:rsid w:val="00B77B91"/>
    <w:rsid w:val="00B77BB3"/>
    <w:rsid w:val="00B77D9E"/>
    <w:rsid w:val="00B77DF1"/>
    <w:rsid w:val="00B77FC1"/>
    <w:rsid w:val="00B80020"/>
    <w:rsid w:val="00B80057"/>
    <w:rsid w:val="00B80066"/>
    <w:rsid w:val="00B800F4"/>
    <w:rsid w:val="00B8012C"/>
    <w:rsid w:val="00B80351"/>
    <w:rsid w:val="00B8037B"/>
    <w:rsid w:val="00B804C8"/>
    <w:rsid w:val="00B80540"/>
    <w:rsid w:val="00B805C8"/>
    <w:rsid w:val="00B8068D"/>
    <w:rsid w:val="00B806AC"/>
    <w:rsid w:val="00B80798"/>
    <w:rsid w:val="00B80869"/>
    <w:rsid w:val="00B8092A"/>
    <w:rsid w:val="00B8094D"/>
    <w:rsid w:val="00B80B4C"/>
    <w:rsid w:val="00B80B93"/>
    <w:rsid w:val="00B80C55"/>
    <w:rsid w:val="00B80C7B"/>
    <w:rsid w:val="00B80CF9"/>
    <w:rsid w:val="00B80D58"/>
    <w:rsid w:val="00B80DF6"/>
    <w:rsid w:val="00B80E59"/>
    <w:rsid w:val="00B80F47"/>
    <w:rsid w:val="00B80FC6"/>
    <w:rsid w:val="00B810EF"/>
    <w:rsid w:val="00B81359"/>
    <w:rsid w:val="00B81382"/>
    <w:rsid w:val="00B813F8"/>
    <w:rsid w:val="00B813FF"/>
    <w:rsid w:val="00B81435"/>
    <w:rsid w:val="00B81438"/>
    <w:rsid w:val="00B81450"/>
    <w:rsid w:val="00B81498"/>
    <w:rsid w:val="00B8175F"/>
    <w:rsid w:val="00B8180F"/>
    <w:rsid w:val="00B818B9"/>
    <w:rsid w:val="00B818E0"/>
    <w:rsid w:val="00B818E5"/>
    <w:rsid w:val="00B81D01"/>
    <w:rsid w:val="00B81D14"/>
    <w:rsid w:val="00B81EF7"/>
    <w:rsid w:val="00B81FC7"/>
    <w:rsid w:val="00B8222B"/>
    <w:rsid w:val="00B823DC"/>
    <w:rsid w:val="00B82464"/>
    <w:rsid w:val="00B825A1"/>
    <w:rsid w:val="00B825A2"/>
    <w:rsid w:val="00B825F4"/>
    <w:rsid w:val="00B82698"/>
    <w:rsid w:val="00B826EE"/>
    <w:rsid w:val="00B82718"/>
    <w:rsid w:val="00B827D1"/>
    <w:rsid w:val="00B8281B"/>
    <w:rsid w:val="00B8289E"/>
    <w:rsid w:val="00B82973"/>
    <w:rsid w:val="00B82993"/>
    <w:rsid w:val="00B82B8C"/>
    <w:rsid w:val="00B82B8D"/>
    <w:rsid w:val="00B82CDC"/>
    <w:rsid w:val="00B82D36"/>
    <w:rsid w:val="00B82D4C"/>
    <w:rsid w:val="00B82D9B"/>
    <w:rsid w:val="00B82DC9"/>
    <w:rsid w:val="00B82E00"/>
    <w:rsid w:val="00B82EF8"/>
    <w:rsid w:val="00B82F00"/>
    <w:rsid w:val="00B82F52"/>
    <w:rsid w:val="00B82F6C"/>
    <w:rsid w:val="00B83076"/>
    <w:rsid w:val="00B8318A"/>
    <w:rsid w:val="00B831A9"/>
    <w:rsid w:val="00B832A1"/>
    <w:rsid w:val="00B832F7"/>
    <w:rsid w:val="00B83321"/>
    <w:rsid w:val="00B833C0"/>
    <w:rsid w:val="00B833DE"/>
    <w:rsid w:val="00B83565"/>
    <w:rsid w:val="00B83599"/>
    <w:rsid w:val="00B83716"/>
    <w:rsid w:val="00B8379D"/>
    <w:rsid w:val="00B83905"/>
    <w:rsid w:val="00B8394E"/>
    <w:rsid w:val="00B83969"/>
    <w:rsid w:val="00B839D4"/>
    <w:rsid w:val="00B83A9D"/>
    <w:rsid w:val="00B83B22"/>
    <w:rsid w:val="00B83C18"/>
    <w:rsid w:val="00B83CAD"/>
    <w:rsid w:val="00B83E3C"/>
    <w:rsid w:val="00B83EE3"/>
    <w:rsid w:val="00B83F22"/>
    <w:rsid w:val="00B83FC0"/>
    <w:rsid w:val="00B8409F"/>
    <w:rsid w:val="00B840CA"/>
    <w:rsid w:val="00B84107"/>
    <w:rsid w:val="00B84184"/>
    <w:rsid w:val="00B8432A"/>
    <w:rsid w:val="00B843EA"/>
    <w:rsid w:val="00B844ED"/>
    <w:rsid w:val="00B84545"/>
    <w:rsid w:val="00B845A1"/>
    <w:rsid w:val="00B845CE"/>
    <w:rsid w:val="00B84684"/>
    <w:rsid w:val="00B846C4"/>
    <w:rsid w:val="00B846D9"/>
    <w:rsid w:val="00B8472B"/>
    <w:rsid w:val="00B8474F"/>
    <w:rsid w:val="00B8495A"/>
    <w:rsid w:val="00B849A6"/>
    <w:rsid w:val="00B84A1E"/>
    <w:rsid w:val="00B84A54"/>
    <w:rsid w:val="00B84BF7"/>
    <w:rsid w:val="00B84C34"/>
    <w:rsid w:val="00B84C4F"/>
    <w:rsid w:val="00B84F04"/>
    <w:rsid w:val="00B850D9"/>
    <w:rsid w:val="00B850DE"/>
    <w:rsid w:val="00B851EE"/>
    <w:rsid w:val="00B85227"/>
    <w:rsid w:val="00B85358"/>
    <w:rsid w:val="00B85396"/>
    <w:rsid w:val="00B853CC"/>
    <w:rsid w:val="00B85511"/>
    <w:rsid w:val="00B855B1"/>
    <w:rsid w:val="00B856CF"/>
    <w:rsid w:val="00B8578F"/>
    <w:rsid w:val="00B8587D"/>
    <w:rsid w:val="00B858C4"/>
    <w:rsid w:val="00B85A7A"/>
    <w:rsid w:val="00B85B20"/>
    <w:rsid w:val="00B85B47"/>
    <w:rsid w:val="00B85B8E"/>
    <w:rsid w:val="00B85C87"/>
    <w:rsid w:val="00B85D4E"/>
    <w:rsid w:val="00B85D54"/>
    <w:rsid w:val="00B85F39"/>
    <w:rsid w:val="00B8615C"/>
    <w:rsid w:val="00B86246"/>
    <w:rsid w:val="00B862C5"/>
    <w:rsid w:val="00B863F3"/>
    <w:rsid w:val="00B86552"/>
    <w:rsid w:val="00B866D2"/>
    <w:rsid w:val="00B86799"/>
    <w:rsid w:val="00B867E9"/>
    <w:rsid w:val="00B86957"/>
    <w:rsid w:val="00B86996"/>
    <w:rsid w:val="00B869B1"/>
    <w:rsid w:val="00B86A52"/>
    <w:rsid w:val="00B86B3F"/>
    <w:rsid w:val="00B86B90"/>
    <w:rsid w:val="00B86BC9"/>
    <w:rsid w:val="00B86CDF"/>
    <w:rsid w:val="00B86CEF"/>
    <w:rsid w:val="00B86EDC"/>
    <w:rsid w:val="00B86FF2"/>
    <w:rsid w:val="00B87079"/>
    <w:rsid w:val="00B871B9"/>
    <w:rsid w:val="00B87327"/>
    <w:rsid w:val="00B87414"/>
    <w:rsid w:val="00B874C0"/>
    <w:rsid w:val="00B874C7"/>
    <w:rsid w:val="00B874F8"/>
    <w:rsid w:val="00B875DC"/>
    <w:rsid w:val="00B875E8"/>
    <w:rsid w:val="00B87615"/>
    <w:rsid w:val="00B8769C"/>
    <w:rsid w:val="00B87731"/>
    <w:rsid w:val="00B8781C"/>
    <w:rsid w:val="00B87865"/>
    <w:rsid w:val="00B87911"/>
    <w:rsid w:val="00B8795D"/>
    <w:rsid w:val="00B87999"/>
    <w:rsid w:val="00B879A2"/>
    <w:rsid w:val="00B87B5F"/>
    <w:rsid w:val="00B87CF0"/>
    <w:rsid w:val="00B90032"/>
    <w:rsid w:val="00B900F0"/>
    <w:rsid w:val="00B90214"/>
    <w:rsid w:val="00B90259"/>
    <w:rsid w:val="00B90432"/>
    <w:rsid w:val="00B90481"/>
    <w:rsid w:val="00B90690"/>
    <w:rsid w:val="00B90861"/>
    <w:rsid w:val="00B908F5"/>
    <w:rsid w:val="00B90917"/>
    <w:rsid w:val="00B90B84"/>
    <w:rsid w:val="00B90CC0"/>
    <w:rsid w:val="00B90D68"/>
    <w:rsid w:val="00B90E1B"/>
    <w:rsid w:val="00B90EAF"/>
    <w:rsid w:val="00B90F32"/>
    <w:rsid w:val="00B90F4D"/>
    <w:rsid w:val="00B910F2"/>
    <w:rsid w:val="00B91535"/>
    <w:rsid w:val="00B915C3"/>
    <w:rsid w:val="00B91726"/>
    <w:rsid w:val="00B917C7"/>
    <w:rsid w:val="00B91836"/>
    <w:rsid w:val="00B91A81"/>
    <w:rsid w:val="00B91AF0"/>
    <w:rsid w:val="00B91B5E"/>
    <w:rsid w:val="00B91B65"/>
    <w:rsid w:val="00B91BED"/>
    <w:rsid w:val="00B91D01"/>
    <w:rsid w:val="00B91DA5"/>
    <w:rsid w:val="00B91FA7"/>
    <w:rsid w:val="00B920BA"/>
    <w:rsid w:val="00B9231A"/>
    <w:rsid w:val="00B923F0"/>
    <w:rsid w:val="00B92479"/>
    <w:rsid w:val="00B924B6"/>
    <w:rsid w:val="00B924BA"/>
    <w:rsid w:val="00B924BD"/>
    <w:rsid w:val="00B925F0"/>
    <w:rsid w:val="00B9273F"/>
    <w:rsid w:val="00B927B2"/>
    <w:rsid w:val="00B92A8C"/>
    <w:rsid w:val="00B92B0C"/>
    <w:rsid w:val="00B92B93"/>
    <w:rsid w:val="00B92C62"/>
    <w:rsid w:val="00B92DFD"/>
    <w:rsid w:val="00B92E7E"/>
    <w:rsid w:val="00B92F8A"/>
    <w:rsid w:val="00B93003"/>
    <w:rsid w:val="00B930AB"/>
    <w:rsid w:val="00B93108"/>
    <w:rsid w:val="00B9315B"/>
    <w:rsid w:val="00B9316F"/>
    <w:rsid w:val="00B93247"/>
    <w:rsid w:val="00B9325F"/>
    <w:rsid w:val="00B932BF"/>
    <w:rsid w:val="00B933EF"/>
    <w:rsid w:val="00B9360A"/>
    <w:rsid w:val="00B93683"/>
    <w:rsid w:val="00B936F9"/>
    <w:rsid w:val="00B9381C"/>
    <w:rsid w:val="00B93865"/>
    <w:rsid w:val="00B9398A"/>
    <w:rsid w:val="00B93B71"/>
    <w:rsid w:val="00B93BDF"/>
    <w:rsid w:val="00B93CF7"/>
    <w:rsid w:val="00B93D4F"/>
    <w:rsid w:val="00B93E29"/>
    <w:rsid w:val="00B93EB1"/>
    <w:rsid w:val="00B93FD1"/>
    <w:rsid w:val="00B940A1"/>
    <w:rsid w:val="00B940CE"/>
    <w:rsid w:val="00B94170"/>
    <w:rsid w:val="00B94246"/>
    <w:rsid w:val="00B94314"/>
    <w:rsid w:val="00B94318"/>
    <w:rsid w:val="00B9432F"/>
    <w:rsid w:val="00B94336"/>
    <w:rsid w:val="00B9440E"/>
    <w:rsid w:val="00B94457"/>
    <w:rsid w:val="00B944BA"/>
    <w:rsid w:val="00B944BB"/>
    <w:rsid w:val="00B94502"/>
    <w:rsid w:val="00B9454F"/>
    <w:rsid w:val="00B94587"/>
    <w:rsid w:val="00B9461F"/>
    <w:rsid w:val="00B94681"/>
    <w:rsid w:val="00B946EB"/>
    <w:rsid w:val="00B94794"/>
    <w:rsid w:val="00B94843"/>
    <w:rsid w:val="00B948F0"/>
    <w:rsid w:val="00B94A15"/>
    <w:rsid w:val="00B94A46"/>
    <w:rsid w:val="00B94B34"/>
    <w:rsid w:val="00B94CFF"/>
    <w:rsid w:val="00B94D68"/>
    <w:rsid w:val="00B94EAC"/>
    <w:rsid w:val="00B94F18"/>
    <w:rsid w:val="00B94F2C"/>
    <w:rsid w:val="00B94FB2"/>
    <w:rsid w:val="00B95088"/>
    <w:rsid w:val="00B95091"/>
    <w:rsid w:val="00B95134"/>
    <w:rsid w:val="00B9523F"/>
    <w:rsid w:val="00B95240"/>
    <w:rsid w:val="00B95311"/>
    <w:rsid w:val="00B954DB"/>
    <w:rsid w:val="00B95510"/>
    <w:rsid w:val="00B9558C"/>
    <w:rsid w:val="00B95775"/>
    <w:rsid w:val="00B9578E"/>
    <w:rsid w:val="00B95797"/>
    <w:rsid w:val="00B95AF3"/>
    <w:rsid w:val="00B95B5B"/>
    <w:rsid w:val="00B95CA2"/>
    <w:rsid w:val="00B95D5D"/>
    <w:rsid w:val="00B95D7F"/>
    <w:rsid w:val="00B95E8B"/>
    <w:rsid w:val="00B95FE8"/>
    <w:rsid w:val="00B964BC"/>
    <w:rsid w:val="00B9659A"/>
    <w:rsid w:val="00B96794"/>
    <w:rsid w:val="00B96845"/>
    <w:rsid w:val="00B9691C"/>
    <w:rsid w:val="00B969C4"/>
    <w:rsid w:val="00B96C8F"/>
    <w:rsid w:val="00B96CA4"/>
    <w:rsid w:val="00B96CBE"/>
    <w:rsid w:val="00B96CE9"/>
    <w:rsid w:val="00B96E49"/>
    <w:rsid w:val="00B96EC7"/>
    <w:rsid w:val="00B96F70"/>
    <w:rsid w:val="00B96FE7"/>
    <w:rsid w:val="00B970AD"/>
    <w:rsid w:val="00B971A2"/>
    <w:rsid w:val="00B9725F"/>
    <w:rsid w:val="00B97320"/>
    <w:rsid w:val="00B973AE"/>
    <w:rsid w:val="00B973DA"/>
    <w:rsid w:val="00B973DB"/>
    <w:rsid w:val="00B97473"/>
    <w:rsid w:val="00B974A0"/>
    <w:rsid w:val="00B9764F"/>
    <w:rsid w:val="00B976CD"/>
    <w:rsid w:val="00B97713"/>
    <w:rsid w:val="00B97821"/>
    <w:rsid w:val="00B978B2"/>
    <w:rsid w:val="00B9792E"/>
    <w:rsid w:val="00B979BA"/>
    <w:rsid w:val="00B97A12"/>
    <w:rsid w:val="00B97AC9"/>
    <w:rsid w:val="00B97C18"/>
    <w:rsid w:val="00B97C6C"/>
    <w:rsid w:val="00B97C95"/>
    <w:rsid w:val="00B97D7B"/>
    <w:rsid w:val="00B97E9B"/>
    <w:rsid w:val="00B97EA8"/>
    <w:rsid w:val="00B97EFA"/>
    <w:rsid w:val="00B97F18"/>
    <w:rsid w:val="00BA0207"/>
    <w:rsid w:val="00BA04CA"/>
    <w:rsid w:val="00BA0541"/>
    <w:rsid w:val="00BA05EB"/>
    <w:rsid w:val="00BA05F2"/>
    <w:rsid w:val="00BA0633"/>
    <w:rsid w:val="00BA0651"/>
    <w:rsid w:val="00BA07BA"/>
    <w:rsid w:val="00BA07D9"/>
    <w:rsid w:val="00BA0800"/>
    <w:rsid w:val="00BA092F"/>
    <w:rsid w:val="00BA09D0"/>
    <w:rsid w:val="00BA0B23"/>
    <w:rsid w:val="00BA0BDC"/>
    <w:rsid w:val="00BA0C3D"/>
    <w:rsid w:val="00BA0CB3"/>
    <w:rsid w:val="00BA0D6D"/>
    <w:rsid w:val="00BA0DB5"/>
    <w:rsid w:val="00BA0ECE"/>
    <w:rsid w:val="00BA0F12"/>
    <w:rsid w:val="00BA0F3C"/>
    <w:rsid w:val="00BA106B"/>
    <w:rsid w:val="00BA10A8"/>
    <w:rsid w:val="00BA1192"/>
    <w:rsid w:val="00BA13F7"/>
    <w:rsid w:val="00BA15AA"/>
    <w:rsid w:val="00BA15B2"/>
    <w:rsid w:val="00BA15FB"/>
    <w:rsid w:val="00BA1684"/>
    <w:rsid w:val="00BA16C0"/>
    <w:rsid w:val="00BA185E"/>
    <w:rsid w:val="00BA193D"/>
    <w:rsid w:val="00BA19F0"/>
    <w:rsid w:val="00BA1A1C"/>
    <w:rsid w:val="00BA1A24"/>
    <w:rsid w:val="00BA1A89"/>
    <w:rsid w:val="00BA1AAF"/>
    <w:rsid w:val="00BA1ACC"/>
    <w:rsid w:val="00BA1C4C"/>
    <w:rsid w:val="00BA1E35"/>
    <w:rsid w:val="00BA1EB0"/>
    <w:rsid w:val="00BA1EB5"/>
    <w:rsid w:val="00BA1F3F"/>
    <w:rsid w:val="00BA1F7E"/>
    <w:rsid w:val="00BA2379"/>
    <w:rsid w:val="00BA2414"/>
    <w:rsid w:val="00BA2582"/>
    <w:rsid w:val="00BA260C"/>
    <w:rsid w:val="00BA268B"/>
    <w:rsid w:val="00BA26D6"/>
    <w:rsid w:val="00BA2728"/>
    <w:rsid w:val="00BA2872"/>
    <w:rsid w:val="00BA2885"/>
    <w:rsid w:val="00BA28F7"/>
    <w:rsid w:val="00BA28FE"/>
    <w:rsid w:val="00BA2967"/>
    <w:rsid w:val="00BA2B78"/>
    <w:rsid w:val="00BA2BA1"/>
    <w:rsid w:val="00BA2BAC"/>
    <w:rsid w:val="00BA2CC8"/>
    <w:rsid w:val="00BA2D47"/>
    <w:rsid w:val="00BA2DB9"/>
    <w:rsid w:val="00BA2FDF"/>
    <w:rsid w:val="00BA30B9"/>
    <w:rsid w:val="00BA30C6"/>
    <w:rsid w:val="00BA323C"/>
    <w:rsid w:val="00BA3282"/>
    <w:rsid w:val="00BA329B"/>
    <w:rsid w:val="00BA32DF"/>
    <w:rsid w:val="00BA335E"/>
    <w:rsid w:val="00BA34C5"/>
    <w:rsid w:val="00BA35BF"/>
    <w:rsid w:val="00BA35D7"/>
    <w:rsid w:val="00BA3620"/>
    <w:rsid w:val="00BA3768"/>
    <w:rsid w:val="00BA37D3"/>
    <w:rsid w:val="00BA3B23"/>
    <w:rsid w:val="00BA3BD9"/>
    <w:rsid w:val="00BA3D37"/>
    <w:rsid w:val="00BA3DEA"/>
    <w:rsid w:val="00BA4092"/>
    <w:rsid w:val="00BA40A3"/>
    <w:rsid w:val="00BA40ED"/>
    <w:rsid w:val="00BA418E"/>
    <w:rsid w:val="00BA43E9"/>
    <w:rsid w:val="00BA4533"/>
    <w:rsid w:val="00BA4633"/>
    <w:rsid w:val="00BA47D1"/>
    <w:rsid w:val="00BA47F0"/>
    <w:rsid w:val="00BA4924"/>
    <w:rsid w:val="00BA492E"/>
    <w:rsid w:val="00BA4A1C"/>
    <w:rsid w:val="00BA4B19"/>
    <w:rsid w:val="00BA4D1B"/>
    <w:rsid w:val="00BA4D43"/>
    <w:rsid w:val="00BA4E54"/>
    <w:rsid w:val="00BA4F6A"/>
    <w:rsid w:val="00BA50A9"/>
    <w:rsid w:val="00BA51D2"/>
    <w:rsid w:val="00BA5271"/>
    <w:rsid w:val="00BA5285"/>
    <w:rsid w:val="00BA53E2"/>
    <w:rsid w:val="00BA53EA"/>
    <w:rsid w:val="00BA54D5"/>
    <w:rsid w:val="00BA5696"/>
    <w:rsid w:val="00BA59A5"/>
    <w:rsid w:val="00BA59FF"/>
    <w:rsid w:val="00BA5A08"/>
    <w:rsid w:val="00BA5A30"/>
    <w:rsid w:val="00BA5A36"/>
    <w:rsid w:val="00BA5B2D"/>
    <w:rsid w:val="00BA5C0E"/>
    <w:rsid w:val="00BA5C11"/>
    <w:rsid w:val="00BA5C4C"/>
    <w:rsid w:val="00BA5C67"/>
    <w:rsid w:val="00BA5FF5"/>
    <w:rsid w:val="00BA6197"/>
    <w:rsid w:val="00BA61BD"/>
    <w:rsid w:val="00BA61BF"/>
    <w:rsid w:val="00BA61E6"/>
    <w:rsid w:val="00BA6652"/>
    <w:rsid w:val="00BA66AD"/>
    <w:rsid w:val="00BA66FA"/>
    <w:rsid w:val="00BA6708"/>
    <w:rsid w:val="00BA6770"/>
    <w:rsid w:val="00BA67DF"/>
    <w:rsid w:val="00BA6C42"/>
    <w:rsid w:val="00BA6CF0"/>
    <w:rsid w:val="00BA6D14"/>
    <w:rsid w:val="00BA6DE5"/>
    <w:rsid w:val="00BA6DF3"/>
    <w:rsid w:val="00BA6F42"/>
    <w:rsid w:val="00BA6F69"/>
    <w:rsid w:val="00BA6FF0"/>
    <w:rsid w:val="00BA7072"/>
    <w:rsid w:val="00BA70A1"/>
    <w:rsid w:val="00BA7117"/>
    <w:rsid w:val="00BA7257"/>
    <w:rsid w:val="00BA7337"/>
    <w:rsid w:val="00BA7367"/>
    <w:rsid w:val="00BA778A"/>
    <w:rsid w:val="00BA778C"/>
    <w:rsid w:val="00BA7A52"/>
    <w:rsid w:val="00BA7AE7"/>
    <w:rsid w:val="00BA7B91"/>
    <w:rsid w:val="00BA7DDF"/>
    <w:rsid w:val="00BA7E2E"/>
    <w:rsid w:val="00BA7EAC"/>
    <w:rsid w:val="00BA7F04"/>
    <w:rsid w:val="00BA7F73"/>
    <w:rsid w:val="00BB0143"/>
    <w:rsid w:val="00BB018F"/>
    <w:rsid w:val="00BB01FB"/>
    <w:rsid w:val="00BB0452"/>
    <w:rsid w:val="00BB046A"/>
    <w:rsid w:val="00BB04B5"/>
    <w:rsid w:val="00BB04B8"/>
    <w:rsid w:val="00BB08CC"/>
    <w:rsid w:val="00BB08F3"/>
    <w:rsid w:val="00BB09AC"/>
    <w:rsid w:val="00BB09E6"/>
    <w:rsid w:val="00BB0A6C"/>
    <w:rsid w:val="00BB0B20"/>
    <w:rsid w:val="00BB0B21"/>
    <w:rsid w:val="00BB0B71"/>
    <w:rsid w:val="00BB0C4C"/>
    <w:rsid w:val="00BB0C62"/>
    <w:rsid w:val="00BB0C72"/>
    <w:rsid w:val="00BB0D0E"/>
    <w:rsid w:val="00BB0DB5"/>
    <w:rsid w:val="00BB0ED3"/>
    <w:rsid w:val="00BB0F02"/>
    <w:rsid w:val="00BB101A"/>
    <w:rsid w:val="00BB10E0"/>
    <w:rsid w:val="00BB1159"/>
    <w:rsid w:val="00BB11F8"/>
    <w:rsid w:val="00BB1263"/>
    <w:rsid w:val="00BB13DE"/>
    <w:rsid w:val="00BB14CE"/>
    <w:rsid w:val="00BB14F0"/>
    <w:rsid w:val="00BB1555"/>
    <w:rsid w:val="00BB158D"/>
    <w:rsid w:val="00BB161C"/>
    <w:rsid w:val="00BB174C"/>
    <w:rsid w:val="00BB17BA"/>
    <w:rsid w:val="00BB17D6"/>
    <w:rsid w:val="00BB1A58"/>
    <w:rsid w:val="00BB1C5D"/>
    <w:rsid w:val="00BB1CC9"/>
    <w:rsid w:val="00BB1D04"/>
    <w:rsid w:val="00BB1E13"/>
    <w:rsid w:val="00BB1E2D"/>
    <w:rsid w:val="00BB1EF4"/>
    <w:rsid w:val="00BB20D4"/>
    <w:rsid w:val="00BB2149"/>
    <w:rsid w:val="00BB21EF"/>
    <w:rsid w:val="00BB23BC"/>
    <w:rsid w:val="00BB2477"/>
    <w:rsid w:val="00BB24B5"/>
    <w:rsid w:val="00BB2544"/>
    <w:rsid w:val="00BB25DB"/>
    <w:rsid w:val="00BB260F"/>
    <w:rsid w:val="00BB27D2"/>
    <w:rsid w:val="00BB282F"/>
    <w:rsid w:val="00BB2871"/>
    <w:rsid w:val="00BB2905"/>
    <w:rsid w:val="00BB2991"/>
    <w:rsid w:val="00BB2B7C"/>
    <w:rsid w:val="00BB2C03"/>
    <w:rsid w:val="00BB2C12"/>
    <w:rsid w:val="00BB2E4D"/>
    <w:rsid w:val="00BB2F00"/>
    <w:rsid w:val="00BB3044"/>
    <w:rsid w:val="00BB305A"/>
    <w:rsid w:val="00BB30A4"/>
    <w:rsid w:val="00BB3165"/>
    <w:rsid w:val="00BB31AB"/>
    <w:rsid w:val="00BB3203"/>
    <w:rsid w:val="00BB3207"/>
    <w:rsid w:val="00BB3274"/>
    <w:rsid w:val="00BB333D"/>
    <w:rsid w:val="00BB33B9"/>
    <w:rsid w:val="00BB33BC"/>
    <w:rsid w:val="00BB34FF"/>
    <w:rsid w:val="00BB36D3"/>
    <w:rsid w:val="00BB37BB"/>
    <w:rsid w:val="00BB37D5"/>
    <w:rsid w:val="00BB3862"/>
    <w:rsid w:val="00BB3975"/>
    <w:rsid w:val="00BB3B2E"/>
    <w:rsid w:val="00BB3B86"/>
    <w:rsid w:val="00BB3C3B"/>
    <w:rsid w:val="00BB3CDD"/>
    <w:rsid w:val="00BB3CFC"/>
    <w:rsid w:val="00BB3D3E"/>
    <w:rsid w:val="00BB3EB5"/>
    <w:rsid w:val="00BB3F09"/>
    <w:rsid w:val="00BB3F33"/>
    <w:rsid w:val="00BB3F3E"/>
    <w:rsid w:val="00BB3FE4"/>
    <w:rsid w:val="00BB3FFF"/>
    <w:rsid w:val="00BB40BD"/>
    <w:rsid w:val="00BB4165"/>
    <w:rsid w:val="00BB4190"/>
    <w:rsid w:val="00BB4224"/>
    <w:rsid w:val="00BB42B4"/>
    <w:rsid w:val="00BB4418"/>
    <w:rsid w:val="00BB45C6"/>
    <w:rsid w:val="00BB4660"/>
    <w:rsid w:val="00BB4988"/>
    <w:rsid w:val="00BB49F4"/>
    <w:rsid w:val="00BB4B75"/>
    <w:rsid w:val="00BB4C1F"/>
    <w:rsid w:val="00BB4C74"/>
    <w:rsid w:val="00BB4CF3"/>
    <w:rsid w:val="00BB4E7F"/>
    <w:rsid w:val="00BB501F"/>
    <w:rsid w:val="00BB5140"/>
    <w:rsid w:val="00BB533A"/>
    <w:rsid w:val="00BB5362"/>
    <w:rsid w:val="00BB54DD"/>
    <w:rsid w:val="00BB551D"/>
    <w:rsid w:val="00BB554C"/>
    <w:rsid w:val="00BB5669"/>
    <w:rsid w:val="00BB567B"/>
    <w:rsid w:val="00BB56BC"/>
    <w:rsid w:val="00BB579F"/>
    <w:rsid w:val="00BB5AAB"/>
    <w:rsid w:val="00BB5BB0"/>
    <w:rsid w:val="00BB5C5A"/>
    <w:rsid w:val="00BB5C6D"/>
    <w:rsid w:val="00BB5F8F"/>
    <w:rsid w:val="00BB6109"/>
    <w:rsid w:val="00BB61AE"/>
    <w:rsid w:val="00BB627C"/>
    <w:rsid w:val="00BB6292"/>
    <w:rsid w:val="00BB62D2"/>
    <w:rsid w:val="00BB62D9"/>
    <w:rsid w:val="00BB6319"/>
    <w:rsid w:val="00BB6468"/>
    <w:rsid w:val="00BB647B"/>
    <w:rsid w:val="00BB662F"/>
    <w:rsid w:val="00BB6894"/>
    <w:rsid w:val="00BB6917"/>
    <w:rsid w:val="00BB6A35"/>
    <w:rsid w:val="00BB6B73"/>
    <w:rsid w:val="00BB6D2A"/>
    <w:rsid w:val="00BB6E16"/>
    <w:rsid w:val="00BB6E8A"/>
    <w:rsid w:val="00BB717B"/>
    <w:rsid w:val="00BB7230"/>
    <w:rsid w:val="00BB74F8"/>
    <w:rsid w:val="00BB7519"/>
    <w:rsid w:val="00BB7566"/>
    <w:rsid w:val="00BB763B"/>
    <w:rsid w:val="00BB764F"/>
    <w:rsid w:val="00BB777F"/>
    <w:rsid w:val="00BB789C"/>
    <w:rsid w:val="00BB78BF"/>
    <w:rsid w:val="00BB7913"/>
    <w:rsid w:val="00BB7933"/>
    <w:rsid w:val="00BB7A78"/>
    <w:rsid w:val="00BB7B22"/>
    <w:rsid w:val="00BB7DE5"/>
    <w:rsid w:val="00BB7EA2"/>
    <w:rsid w:val="00BB7EBB"/>
    <w:rsid w:val="00BB7ECB"/>
    <w:rsid w:val="00BB7F5B"/>
    <w:rsid w:val="00BB7F96"/>
    <w:rsid w:val="00BC00B9"/>
    <w:rsid w:val="00BC0112"/>
    <w:rsid w:val="00BC01D8"/>
    <w:rsid w:val="00BC021D"/>
    <w:rsid w:val="00BC0261"/>
    <w:rsid w:val="00BC026B"/>
    <w:rsid w:val="00BC0318"/>
    <w:rsid w:val="00BC0404"/>
    <w:rsid w:val="00BC04EC"/>
    <w:rsid w:val="00BC059D"/>
    <w:rsid w:val="00BC06E1"/>
    <w:rsid w:val="00BC070D"/>
    <w:rsid w:val="00BC0801"/>
    <w:rsid w:val="00BC081C"/>
    <w:rsid w:val="00BC082F"/>
    <w:rsid w:val="00BC08B5"/>
    <w:rsid w:val="00BC099D"/>
    <w:rsid w:val="00BC09FF"/>
    <w:rsid w:val="00BC0A26"/>
    <w:rsid w:val="00BC0B4A"/>
    <w:rsid w:val="00BC0BDC"/>
    <w:rsid w:val="00BC0DDC"/>
    <w:rsid w:val="00BC0E4D"/>
    <w:rsid w:val="00BC0F0C"/>
    <w:rsid w:val="00BC102A"/>
    <w:rsid w:val="00BC10D5"/>
    <w:rsid w:val="00BC11A6"/>
    <w:rsid w:val="00BC12DA"/>
    <w:rsid w:val="00BC1359"/>
    <w:rsid w:val="00BC168C"/>
    <w:rsid w:val="00BC18CD"/>
    <w:rsid w:val="00BC1A68"/>
    <w:rsid w:val="00BC1A7F"/>
    <w:rsid w:val="00BC1AD0"/>
    <w:rsid w:val="00BC1AEA"/>
    <w:rsid w:val="00BC1B15"/>
    <w:rsid w:val="00BC1B5C"/>
    <w:rsid w:val="00BC1B78"/>
    <w:rsid w:val="00BC1C24"/>
    <w:rsid w:val="00BC1C42"/>
    <w:rsid w:val="00BC1C50"/>
    <w:rsid w:val="00BC1DBB"/>
    <w:rsid w:val="00BC1FBF"/>
    <w:rsid w:val="00BC21A0"/>
    <w:rsid w:val="00BC21A9"/>
    <w:rsid w:val="00BC2513"/>
    <w:rsid w:val="00BC253B"/>
    <w:rsid w:val="00BC28BF"/>
    <w:rsid w:val="00BC28D8"/>
    <w:rsid w:val="00BC2A87"/>
    <w:rsid w:val="00BC2B20"/>
    <w:rsid w:val="00BC2C4E"/>
    <w:rsid w:val="00BC2C71"/>
    <w:rsid w:val="00BC2C88"/>
    <w:rsid w:val="00BC2CED"/>
    <w:rsid w:val="00BC2DA3"/>
    <w:rsid w:val="00BC2F86"/>
    <w:rsid w:val="00BC3003"/>
    <w:rsid w:val="00BC3062"/>
    <w:rsid w:val="00BC311E"/>
    <w:rsid w:val="00BC318D"/>
    <w:rsid w:val="00BC3241"/>
    <w:rsid w:val="00BC329F"/>
    <w:rsid w:val="00BC32E6"/>
    <w:rsid w:val="00BC3390"/>
    <w:rsid w:val="00BC33A3"/>
    <w:rsid w:val="00BC35F7"/>
    <w:rsid w:val="00BC3713"/>
    <w:rsid w:val="00BC37C2"/>
    <w:rsid w:val="00BC3851"/>
    <w:rsid w:val="00BC387B"/>
    <w:rsid w:val="00BC3929"/>
    <w:rsid w:val="00BC3A8B"/>
    <w:rsid w:val="00BC3A9F"/>
    <w:rsid w:val="00BC3D0B"/>
    <w:rsid w:val="00BC3D17"/>
    <w:rsid w:val="00BC3D30"/>
    <w:rsid w:val="00BC3E78"/>
    <w:rsid w:val="00BC3EA7"/>
    <w:rsid w:val="00BC3EEB"/>
    <w:rsid w:val="00BC3FA8"/>
    <w:rsid w:val="00BC40B4"/>
    <w:rsid w:val="00BC40F4"/>
    <w:rsid w:val="00BC4248"/>
    <w:rsid w:val="00BC42E8"/>
    <w:rsid w:val="00BC4512"/>
    <w:rsid w:val="00BC45C3"/>
    <w:rsid w:val="00BC45C4"/>
    <w:rsid w:val="00BC4644"/>
    <w:rsid w:val="00BC47D5"/>
    <w:rsid w:val="00BC482C"/>
    <w:rsid w:val="00BC48D1"/>
    <w:rsid w:val="00BC48FC"/>
    <w:rsid w:val="00BC4A1C"/>
    <w:rsid w:val="00BC4A35"/>
    <w:rsid w:val="00BC4A9A"/>
    <w:rsid w:val="00BC4B14"/>
    <w:rsid w:val="00BC4B22"/>
    <w:rsid w:val="00BC4CBE"/>
    <w:rsid w:val="00BC4D7B"/>
    <w:rsid w:val="00BC4E0E"/>
    <w:rsid w:val="00BC4F6B"/>
    <w:rsid w:val="00BC4F7F"/>
    <w:rsid w:val="00BC50B3"/>
    <w:rsid w:val="00BC5197"/>
    <w:rsid w:val="00BC534E"/>
    <w:rsid w:val="00BC53C5"/>
    <w:rsid w:val="00BC557F"/>
    <w:rsid w:val="00BC5657"/>
    <w:rsid w:val="00BC56C1"/>
    <w:rsid w:val="00BC56C9"/>
    <w:rsid w:val="00BC5740"/>
    <w:rsid w:val="00BC577B"/>
    <w:rsid w:val="00BC57E7"/>
    <w:rsid w:val="00BC58D9"/>
    <w:rsid w:val="00BC5AAC"/>
    <w:rsid w:val="00BC5AEB"/>
    <w:rsid w:val="00BC5D94"/>
    <w:rsid w:val="00BC5DAF"/>
    <w:rsid w:val="00BC5EA5"/>
    <w:rsid w:val="00BC5F28"/>
    <w:rsid w:val="00BC5F34"/>
    <w:rsid w:val="00BC5F8D"/>
    <w:rsid w:val="00BC5FA2"/>
    <w:rsid w:val="00BC5FD6"/>
    <w:rsid w:val="00BC60B5"/>
    <w:rsid w:val="00BC60EF"/>
    <w:rsid w:val="00BC61C4"/>
    <w:rsid w:val="00BC61DE"/>
    <w:rsid w:val="00BC62D2"/>
    <w:rsid w:val="00BC6327"/>
    <w:rsid w:val="00BC6427"/>
    <w:rsid w:val="00BC6449"/>
    <w:rsid w:val="00BC6530"/>
    <w:rsid w:val="00BC65A9"/>
    <w:rsid w:val="00BC6722"/>
    <w:rsid w:val="00BC686D"/>
    <w:rsid w:val="00BC6A77"/>
    <w:rsid w:val="00BC6A81"/>
    <w:rsid w:val="00BC6ADA"/>
    <w:rsid w:val="00BC6CF7"/>
    <w:rsid w:val="00BC6E33"/>
    <w:rsid w:val="00BC6E85"/>
    <w:rsid w:val="00BC6EC4"/>
    <w:rsid w:val="00BC6FD1"/>
    <w:rsid w:val="00BC7094"/>
    <w:rsid w:val="00BC729E"/>
    <w:rsid w:val="00BC72AA"/>
    <w:rsid w:val="00BC7395"/>
    <w:rsid w:val="00BC7641"/>
    <w:rsid w:val="00BC76A9"/>
    <w:rsid w:val="00BC77A4"/>
    <w:rsid w:val="00BC783A"/>
    <w:rsid w:val="00BC79D3"/>
    <w:rsid w:val="00BC7A2E"/>
    <w:rsid w:val="00BC7B19"/>
    <w:rsid w:val="00BC7BEB"/>
    <w:rsid w:val="00BC7C64"/>
    <w:rsid w:val="00BC7D59"/>
    <w:rsid w:val="00BC7F17"/>
    <w:rsid w:val="00BD0088"/>
    <w:rsid w:val="00BD00B4"/>
    <w:rsid w:val="00BD0167"/>
    <w:rsid w:val="00BD0286"/>
    <w:rsid w:val="00BD0340"/>
    <w:rsid w:val="00BD05EB"/>
    <w:rsid w:val="00BD0601"/>
    <w:rsid w:val="00BD0625"/>
    <w:rsid w:val="00BD0651"/>
    <w:rsid w:val="00BD0655"/>
    <w:rsid w:val="00BD0708"/>
    <w:rsid w:val="00BD0779"/>
    <w:rsid w:val="00BD0828"/>
    <w:rsid w:val="00BD08D1"/>
    <w:rsid w:val="00BD08D5"/>
    <w:rsid w:val="00BD08FE"/>
    <w:rsid w:val="00BD097E"/>
    <w:rsid w:val="00BD09D7"/>
    <w:rsid w:val="00BD0AC9"/>
    <w:rsid w:val="00BD0C47"/>
    <w:rsid w:val="00BD0CBA"/>
    <w:rsid w:val="00BD0F1A"/>
    <w:rsid w:val="00BD0F67"/>
    <w:rsid w:val="00BD114B"/>
    <w:rsid w:val="00BD1309"/>
    <w:rsid w:val="00BD1321"/>
    <w:rsid w:val="00BD13B2"/>
    <w:rsid w:val="00BD13E1"/>
    <w:rsid w:val="00BD159D"/>
    <w:rsid w:val="00BD15A4"/>
    <w:rsid w:val="00BD15E8"/>
    <w:rsid w:val="00BD1628"/>
    <w:rsid w:val="00BD16DE"/>
    <w:rsid w:val="00BD184B"/>
    <w:rsid w:val="00BD1883"/>
    <w:rsid w:val="00BD188D"/>
    <w:rsid w:val="00BD1A31"/>
    <w:rsid w:val="00BD1B3A"/>
    <w:rsid w:val="00BD1B51"/>
    <w:rsid w:val="00BD1B72"/>
    <w:rsid w:val="00BD1C74"/>
    <w:rsid w:val="00BD1D32"/>
    <w:rsid w:val="00BD1D47"/>
    <w:rsid w:val="00BD1DD9"/>
    <w:rsid w:val="00BD1E4D"/>
    <w:rsid w:val="00BD1E4E"/>
    <w:rsid w:val="00BD1F32"/>
    <w:rsid w:val="00BD1F81"/>
    <w:rsid w:val="00BD1F9A"/>
    <w:rsid w:val="00BD2059"/>
    <w:rsid w:val="00BD24C3"/>
    <w:rsid w:val="00BD2797"/>
    <w:rsid w:val="00BD28D4"/>
    <w:rsid w:val="00BD294B"/>
    <w:rsid w:val="00BD2993"/>
    <w:rsid w:val="00BD2A61"/>
    <w:rsid w:val="00BD2BA0"/>
    <w:rsid w:val="00BD30E2"/>
    <w:rsid w:val="00BD3594"/>
    <w:rsid w:val="00BD35F3"/>
    <w:rsid w:val="00BD361E"/>
    <w:rsid w:val="00BD362F"/>
    <w:rsid w:val="00BD3778"/>
    <w:rsid w:val="00BD3779"/>
    <w:rsid w:val="00BD37A6"/>
    <w:rsid w:val="00BD3850"/>
    <w:rsid w:val="00BD385A"/>
    <w:rsid w:val="00BD38BB"/>
    <w:rsid w:val="00BD395E"/>
    <w:rsid w:val="00BD3A5B"/>
    <w:rsid w:val="00BD3B8F"/>
    <w:rsid w:val="00BD3BD7"/>
    <w:rsid w:val="00BD3CFC"/>
    <w:rsid w:val="00BD3D9B"/>
    <w:rsid w:val="00BD3E10"/>
    <w:rsid w:val="00BD3E48"/>
    <w:rsid w:val="00BD3E97"/>
    <w:rsid w:val="00BD4008"/>
    <w:rsid w:val="00BD40C8"/>
    <w:rsid w:val="00BD416A"/>
    <w:rsid w:val="00BD420A"/>
    <w:rsid w:val="00BD42DB"/>
    <w:rsid w:val="00BD42E3"/>
    <w:rsid w:val="00BD4416"/>
    <w:rsid w:val="00BD441E"/>
    <w:rsid w:val="00BD4541"/>
    <w:rsid w:val="00BD4593"/>
    <w:rsid w:val="00BD467C"/>
    <w:rsid w:val="00BD4810"/>
    <w:rsid w:val="00BD48BF"/>
    <w:rsid w:val="00BD49EA"/>
    <w:rsid w:val="00BD49FB"/>
    <w:rsid w:val="00BD4B26"/>
    <w:rsid w:val="00BD4C16"/>
    <w:rsid w:val="00BD4C50"/>
    <w:rsid w:val="00BD4CE3"/>
    <w:rsid w:val="00BD4E70"/>
    <w:rsid w:val="00BD4F5D"/>
    <w:rsid w:val="00BD4FDD"/>
    <w:rsid w:val="00BD5040"/>
    <w:rsid w:val="00BD509E"/>
    <w:rsid w:val="00BD50A4"/>
    <w:rsid w:val="00BD50DA"/>
    <w:rsid w:val="00BD50F2"/>
    <w:rsid w:val="00BD514D"/>
    <w:rsid w:val="00BD51AD"/>
    <w:rsid w:val="00BD51ED"/>
    <w:rsid w:val="00BD5214"/>
    <w:rsid w:val="00BD52C8"/>
    <w:rsid w:val="00BD52E2"/>
    <w:rsid w:val="00BD53CB"/>
    <w:rsid w:val="00BD5410"/>
    <w:rsid w:val="00BD54E2"/>
    <w:rsid w:val="00BD557C"/>
    <w:rsid w:val="00BD55CB"/>
    <w:rsid w:val="00BD5682"/>
    <w:rsid w:val="00BD5703"/>
    <w:rsid w:val="00BD5915"/>
    <w:rsid w:val="00BD5A38"/>
    <w:rsid w:val="00BD5B60"/>
    <w:rsid w:val="00BD5C1E"/>
    <w:rsid w:val="00BD5CC3"/>
    <w:rsid w:val="00BD5D20"/>
    <w:rsid w:val="00BD5E0D"/>
    <w:rsid w:val="00BD603B"/>
    <w:rsid w:val="00BD62A5"/>
    <w:rsid w:val="00BD647C"/>
    <w:rsid w:val="00BD65E3"/>
    <w:rsid w:val="00BD662F"/>
    <w:rsid w:val="00BD66DF"/>
    <w:rsid w:val="00BD6704"/>
    <w:rsid w:val="00BD6712"/>
    <w:rsid w:val="00BD68C3"/>
    <w:rsid w:val="00BD693C"/>
    <w:rsid w:val="00BD69F1"/>
    <w:rsid w:val="00BD6A14"/>
    <w:rsid w:val="00BD6A69"/>
    <w:rsid w:val="00BD6DA9"/>
    <w:rsid w:val="00BD6DB7"/>
    <w:rsid w:val="00BD6F15"/>
    <w:rsid w:val="00BD6F36"/>
    <w:rsid w:val="00BD6FA6"/>
    <w:rsid w:val="00BD7007"/>
    <w:rsid w:val="00BD70ED"/>
    <w:rsid w:val="00BD7257"/>
    <w:rsid w:val="00BD727C"/>
    <w:rsid w:val="00BD73A2"/>
    <w:rsid w:val="00BD73A8"/>
    <w:rsid w:val="00BD7433"/>
    <w:rsid w:val="00BD747A"/>
    <w:rsid w:val="00BD749D"/>
    <w:rsid w:val="00BD75F1"/>
    <w:rsid w:val="00BD7898"/>
    <w:rsid w:val="00BD79FE"/>
    <w:rsid w:val="00BD7B4C"/>
    <w:rsid w:val="00BD7B5D"/>
    <w:rsid w:val="00BD7B78"/>
    <w:rsid w:val="00BD7BE3"/>
    <w:rsid w:val="00BD7FE4"/>
    <w:rsid w:val="00BE008C"/>
    <w:rsid w:val="00BE00A5"/>
    <w:rsid w:val="00BE00CF"/>
    <w:rsid w:val="00BE010D"/>
    <w:rsid w:val="00BE010E"/>
    <w:rsid w:val="00BE017A"/>
    <w:rsid w:val="00BE024A"/>
    <w:rsid w:val="00BE0530"/>
    <w:rsid w:val="00BE059C"/>
    <w:rsid w:val="00BE06D0"/>
    <w:rsid w:val="00BE06E8"/>
    <w:rsid w:val="00BE07DB"/>
    <w:rsid w:val="00BE0909"/>
    <w:rsid w:val="00BE0A06"/>
    <w:rsid w:val="00BE0AB2"/>
    <w:rsid w:val="00BE0B85"/>
    <w:rsid w:val="00BE0BC1"/>
    <w:rsid w:val="00BE0C17"/>
    <w:rsid w:val="00BE0C25"/>
    <w:rsid w:val="00BE0D6B"/>
    <w:rsid w:val="00BE0E72"/>
    <w:rsid w:val="00BE0EA1"/>
    <w:rsid w:val="00BE0EC8"/>
    <w:rsid w:val="00BE0F00"/>
    <w:rsid w:val="00BE0F41"/>
    <w:rsid w:val="00BE1060"/>
    <w:rsid w:val="00BE114B"/>
    <w:rsid w:val="00BE11B1"/>
    <w:rsid w:val="00BE1235"/>
    <w:rsid w:val="00BE1326"/>
    <w:rsid w:val="00BE1547"/>
    <w:rsid w:val="00BE167C"/>
    <w:rsid w:val="00BE1724"/>
    <w:rsid w:val="00BE1811"/>
    <w:rsid w:val="00BE1876"/>
    <w:rsid w:val="00BE187A"/>
    <w:rsid w:val="00BE18ED"/>
    <w:rsid w:val="00BE1915"/>
    <w:rsid w:val="00BE1A24"/>
    <w:rsid w:val="00BE1ABC"/>
    <w:rsid w:val="00BE1B24"/>
    <w:rsid w:val="00BE1C3F"/>
    <w:rsid w:val="00BE1D4F"/>
    <w:rsid w:val="00BE1F10"/>
    <w:rsid w:val="00BE1F6A"/>
    <w:rsid w:val="00BE2068"/>
    <w:rsid w:val="00BE234D"/>
    <w:rsid w:val="00BE24FB"/>
    <w:rsid w:val="00BE276A"/>
    <w:rsid w:val="00BE277C"/>
    <w:rsid w:val="00BE2845"/>
    <w:rsid w:val="00BE2862"/>
    <w:rsid w:val="00BE29D0"/>
    <w:rsid w:val="00BE2BA3"/>
    <w:rsid w:val="00BE2C05"/>
    <w:rsid w:val="00BE2CC7"/>
    <w:rsid w:val="00BE2CE0"/>
    <w:rsid w:val="00BE2CEC"/>
    <w:rsid w:val="00BE3086"/>
    <w:rsid w:val="00BE30FE"/>
    <w:rsid w:val="00BE315F"/>
    <w:rsid w:val="00BE316B"/>
    <w:rsid w:val="00BE3496"/>
    <w:rsid w:val="00BE37FA"/>
    <w:rsid w:val="00BE3858"/>
    <w:rsid w:val="00BE39EA"/>
    <w:rsid w:val="00BE3A1F"/>
    <w:rsid w:val="00BE3A3A"/>
    <w:rsid w:val="00BE3A52"/>
    <w:rsid w:val="00BE3AFB"/>
    <w:rsid w:val="00BE3BB2"/>
    <w:rsid w:val="00BE3C21"/>
    <w:rsid w:val="00BE3CB9"/>
    <w:rsid w:val="00BE3CF5"/>
    <w:rsid w:val="00BE3E9C"/>
    <w:rsid w:val="00BE3F22"/>
    <w:rsid w:val="00BE3FFF"/>
    <w:rsid w:val="00BE4026"/>
    <w:rsid w:val="00BE40B2"/>
    <w:rsid w:val="00BE40C9"/>
    <w:rsid w:val="00BE4189"/>
    <w:rsid w:val="00BE44B7"/>
    <w:rsid w:val="00BE44C6"/>
    <w:rsid w:val="00BE44DC"/>
    <w:rsid w:val="00BE4524"/>
    <w:rsid w:val="00BE4847"/>
    <w:rsid w:val="00BE4BF3"/>
    <w:rsid w:val="00BE4CE8"/>
    <w:rsid w:val="00BE4D97"/>
    <w:rsid w:val="00BE4DF9"/>
    <w:rsid w:val="00BE4E25"/>
    <w:rsid w:val="00BE4E79"/>
    <w:rsid w:val="00BE4EC2"/>
    <w:rsid w:val="00BE4F1E"/>
    <w:rsid w:val="00BE4F60"/>
    <w:rsid w:val="00BE4F67"/>
    <w:rsid w:val="00BE5152"/>
    <w:rsid w:val="00BE5441"/>
    <w:rsid w:val="00BE551D"/>
    <w:rsid w:val="00BE5648"/>
    <w:rsid w:val="00BE5762"/>
    <w:rsid w:val="00BE5853"/>
    <w:rsid w:val="00BE591F"/>
    <w:rsid w:val="00BE59DF"/>
    <w:rsid w:val="00BE5A3B"/>
    <w:rsid w:val="00BE5AD6"/>
    <w:rsid w:val="00BE5BEB"/>
    <w:rsid w:val="00BE5EAF"/>
    <w:rsid w:val="00BE6048"/>
    <w:rsid w:val="00BE6084"/>
    <w:rsid w:val="00BE60AC"/>
    <w:rsid w:val="00BE6211"/>
    <w:rsid w:val="00BE628D"/>
    <w:rsid w:val="00BE63C7"/>
    <w:rsid w:val="00BE646E"/>
    <w:rsid w:val="00BE647B"/>
    <w:rsid w:val="00BE6523"/>
    <w:rsid w:val="00BE65B5"/>
    <w:rsid w:val="00BE6770"/>
    <w:rsid w:val="00BE67CA"/>
    <w:rsid w:val="00BE67F6"/>
    <w:rsid w:val="00BE67FB"/>
    <w:rsid w:val="00BE6807"/>
    <w:rsid w:val="00BE683A"/>
    <w:rsid w:val="00BE6889"/>
    <w:rsid w:val="00BE696C"/>
    <w:rsid w:val="00BE698A"/>
    <w:rsid w:val="00BE6B95"/>
    <w:rsid w:val="00BE6CD8"/>
    <w:rsid w:val="00BE6DCD"/>
    <w:rsid w:val="00BE6DD0"/>
    <w:rsid w:val="00BE6E30"/>
    <w:rsid w:val="00BE6F65"/>
    <w:rsid w:val="00BE6FC2"/>
    <w:rsid w:val="00BE70E2"/>
    <w:rsid w:val="00BE70EC"/>
    <w:rsid w:val="00BE7181"/>
    <w:rsid w:val="00BE7328"/>
    <w:rsid w:val="00BE73CD"/>
    <w:rsid w:val="00BE7439"/>
    <w:rsid w:val="00BE74E9"/>
    <w:rsid w:val="00BE75D5"/>
    <w:rsid w:val="00BE76B2"/>
    <w:rsid w:val="00BE77A4"/>
    <w:rsid w:val="00BE780E"/>
    <w:rsid w:val="00BE7825"/>
    <w:rsid w:val="00BE78DB"/>
    <w:rsid w:val="00BE790F"/>
    <w:rsid w:val="00BE79C0"/>
    <w:rsid w:val="00BE7A78"/>
    <w:rsid w:val="00BE7A7B"/>
    <w:rsid w:val="00BE7B7A"/>
    <w:rsid w:val="00BE7BDE"/>
    <w:rsid w:val="00BE7C48"/>
    <w:rsid w:val="00BE7D53"/>
    <w:rsid w:val="00BE7D61"/>
    <w:rsid w:val="00BE7E3A"/>
    <w:rsid w:val="00BE7E4C"/>
    <w:rsid w:val="00BE7F8D"/>
    <w:rsid w:val="00BE7FCA"/>
    <w:rsid w:val="00BF005A"/>
    <w:rsid w:val="00BF0167"/>
    <w:rsid w:val="00BF0168"/>
    <w:rsid w:val="00BF0280"/>
    <w:rsid w:val="00BF02AF"/>
    <w:rsid w:val="00BF03B6"/>
    <w:rsid w:val="00BF0603"/>
    <w:rsid w:val="00BF082A"/>
    <w:rsid w:val="00BF09A0"/>
    <w:rsid w:val="00BF09AB"/>
    <w:rsid w:val="00BF0A35"/>
    <w:rsid w:val="00BF0A44"/>
    <w:rsid w:val="00BF0CAF"/>
    <w:rsid w:val="00BF0CBF"/>
    <w:rsid w:val="00BF0CFA"/>
    <w:rsid w:val="00BF0D0F"/>
    <w:rsid w:val="00BF1092"/>
    <w:rsid w:val="00BF109E"/>
    <w:rsid w:val="00BF10CE"/>
    <w:rsid w:val="00BF110D"/>
    <w:rsid w:val="00BF1144"/>
    <w:rsid w:val="00BF1181"/>
    <w:rsid w:val="00BF1196"/>
    <w:rsid w:val="00BF11DE"/>
    <w:rsid w:val="00BF11E6"/>
    <w:rsid w:val="00BF1242"/>
    <w:rsid w:val="00BF12AF"/>
    <w:rsid w:val="00BF1310"/>
    <w:rsid w:val="00BF13BB"/>
    <w:rsid w:val="00BF13CE"/>
    <w:rsid w:val="00BF1400"/>
    <w:rsid w:val="00BF1443"/>
    <w:rsid w:val="00BF1550"/>
    <w:rsid w:val="00BF1672"/>
    <w:rsid w:val="00BF16F7"/>
    <w:rsid w:val="00BF17EA"/>
    <w:rsid w:val="00BF191A"/>
    <w:rsid w:val="00BF19B9"/>
    <w:rsid w:val="00BF1AD9"/>
    <w:rsid w:val="00BF1B67"/>
    <w:rsid w:val="00BF1D13"/>
    <w:rsid w:val="00BF1D7E"/>
    <w:rsid w:val="00BF1E27"/>
    <w:rsid w:val="00BF1E4F"/>
    <w:rsid w:val="00BF1E8C"/>
    <w:rsid w:val="00BF204E"/>
    <w:rsid w:val="00BF20C2"/>
    <w:rsid w:val="00BF216A"/>
    <w:rsid w:val="00BF217F"/>
    <w:rsid w:val="00BF22A5"/>
    <w:rsid w:val="00BF233D"/>
    <w:rsid w:val="00BF2358"/>
    <w:rsid w:val="00BF235E"/>
    <w:rsid w:val="00BF2376"/>
    <w:rsid w:val="00BF2461"/>
    <w:rsid w:val="00BF24F8"/>
    <w:rsid w:val="00BF27C9"/>
    <w:rsid w:val="00BF2815"/>
    <w:rsid w:val="00BF284C"/>
    <w:rsid w:val="00BF28D2"/>
    <w:rsid w:val="00BF28EF"/>
    <w:rsid w:val="00BF29E3"/>
    <w:rsid w:val="00BF2A17"/>
    <w:rsid w:val="00BF2A36"/>
    <w:rsid w:val="00BF2BEE"/>
    <w:rsid w:val="00BF2C14"/>
    <w:rsid w:val="00BF2CB3"/>
    <w:rsid w:val="00BF2D99"/>
    <w:rsid w:val="00BF2E30"/>
    <w:rsid w:val="00BF2F54"/>
    <w:rsid w:val="00BF2FB6"/>
    <w:rsid w:val="00BF2FF8"/>
    <w:rsid w:val="00BF3033"/>
    <w:rsid w:val="00BF3267"/>
    <w:rsid w:val="00BF3275"/>
    <w:rsid w:val="00BF32C7"/>
    <w:rsid w:val="00BF32E0"/>
    <w:rsid w:val="00BF3322"/>
    <w:rsid w:val="00BF33AC"/>
    <w:rsid w:val="00BF3405"/>
    <w:rsid w:val="00BF345F"/>
    <w:rsid w:val="00BF356C"/>
    <w:rsid w:val="00BF367E"/>
    <w:rsid w:val="00BF388B"/>
    <w:rsid w:val="00BF3CD7"/>
    <w:rsid w:val="00BF3D59"/>
    <w:rsid w:val="00BF3D7E"/>
    <w:rsid w:val="00BF3E51"/>
    <w:rsid w:val="00BF3E93"/>
    <w:rsid w:val="00BF40A1"/>
    <w:rsid w:val="00BF41F8"/>
    <w:rsid w:val="00BF436D"/>
    <w:rsid w:val="00BF43B1"/>
    <w:rsid w:val="00BF442E"/>
    <w:rsid w:val="00BF450E"/>
    <w:rsid w:val="00BF46D6"/>
    <w:rsid w:val="00BF47F7"/>
    <w:rsid w:val="00BF48A9"/>
    <w:rsid w:val="00BF4945"/>
    <w:rsid w:val="00BF496E"/>
    <w:rsid w:val="00BF4A72"/>
    <w:rsid w:val="00BF4B29"/>
    <w:rsid w:val="00BF4B4F"/>
    <w:rsid w:val="00BF4BC5"/>
    <w:rsid w:val="00BF4C6E"/>
    <w:rsid w:val="00BF50B7"/>
    <w:rsid w:val="00BF51E0"/>
    <w:rsid w:val="00BF52DC"/>
    <w:rsid w:val="00BF53BC"/>
    <w:rsid w:val="00BF54C7"/>
    <w:rsid w:val="00BF579D"/>
    <w:rsid w:val="00BF57AF"/>
    <w:rsid w:val="00BF58BF"/>
    <w:rsid w:val="00BF58F3"/>
    <w:rsid w:val="00BF5A1D"/>
    <w:rsid w:val="00BF5E41"/>
    <w:rsid w:val="00BF5E58"/>
    <w:rsid w:val="00BF5F9D"/>
    <w:rsid w:val="00BF5FBC"/>
    <w:rsid w:val="00BF603E"/>
    <w:rsid w:val="00BF6121"/>
    <w:rsid w:val="00BF6146"/>
    <w:rsid w:val="00BF62D6"/>
    <w:rsid w:val="00BF62E4"/>
    <w:rsid w:val="00BF632B"/>
    <w:rsid w:val="00BF63D2"/>
    <w:rsid w:val="00BF6627"/>
    <w:rsid w:val="00BF6656"/>
    <w:rsid w:val="00BF67D0"/>
    <w:rsid w:val="00BF680B"/>
    <w:rsid w:val="00BF6AD2"/>
    <w:rsid w:val="00BF6DAF"/>
    <w:rsid w:val="00BF6DFE"/>
    <w:rsid w:val="00BF6E1E"/>
    <w:rsid w:val="00BF6ED4"/>
    <w:rsid w:val="00BF6ED7"/>
    <w:rsid w:val="00BF6FC5"/>
    <w:rsid w:val="00BF703A"/>
    <w:rsid w:val="00BF7139"/>
    <w:rsid w:val="00BF716F"/>
    <w:rsid w:val="00BF71F9"/>
    <w:rsid w:val="00BF7353"/>
    <w:rsid w:val="00BF74C9"/>
    <w:rsid w:val="00BF7683"/>
    <w:rsid w:val="00BF7843"/>
    <w:rsid w:val="00BF78C0"/>
    <w:rsid w:val="00BF799A"/>
    <w:rsid w:val="00BF7B75"/>
    <w:rsid w:val="00BF7BE4"/>
    <w:rsid w:val="00BF7BF4"/>
    <w:rsid w:val="00BF7BFC"/>
    <w:rsid w:val="00BF7BFF"/>
    <w:rsid w:val="00BF7C94"/>
    <w:rsid w:val="00BF7E5E"/>
    <w:rsid w:val="00BF7EA8"/>
    <w:rsid w:val="00C000E7"/>
    <w:rsid w:val="00C00124"/>
    <w:rsid w:val="00C00269"/>
    <w:rsid w:val="00C00568"/>
    <w:rsid w:val="00C008B0"/>
    <w:rsid w:val="00C0091D"/>
    <w:rsid w:val="00C0095B"/>
    <w:rsid w:val="00C00BB6"/>
    <w:rsid w:val="00C00C85"/>
    <w:rsid w:val="00C00E2E"/>
    <w:rsid w:val="00C00E6B"/>
    <w:rsid w:val="00C00ED0"/>
    <w:rsid w:val="00C00F0A"/>
    <w:rsid w:val="00C00F90"/>
    <w:rsid w:val="00C01006"/>
    <w:rsid w:val="00C0115E"/>
    <w:rsid w:val="00C01234"/>
    <w:rsid w:val="00C01257"/>
    <w:rsid w:val="00C012A8"/>
    <w:rsid w:val="00C013C3"/>
    <w:rsid w:val="00C01433"/>
    <w:rsid w:val="00C0170E"/>
    <w:rsid w:val="00C01746"/>
    <w:rsid w:val="00C017CD"/>
    <w:rsid w:val="00C01828"/>
    <w:rsid w:val="00C0187F"/>
    <w:rsid w:val="00C01981"/>
    <w:rsid w:val="00C01991"/>
    <w:rsid w:val="00C019F3"/>
    <w:rsid w:val="00C01A4B"/>
    <w:rsid w:val="00C01BA6"/>
    <w:rsid w:val="00C01BE3"/>
    <w:rsid w:val="00C01C01"/>
    <w:rsid w:val="00C01C18"/>
    <w:rsid w:val="00C01CB4"/>
    <w:rsid w:val="00C01CD3"/>
    <w:rsid w:val="00C01D27"/>
    <w:rsid w:val="00C01D2D"/>
    <w:rsid w:val="00C01E68"/>
    <w:rsid w:val="00C02021"/>
    <w:rsid w:val="00C02096"/>
    <w:rsid w:val="00C020CC"/>
    <w:rsid w:val="00C02239"/>
    <w:rsid w:val="00C022A2"/>
    <w:rsid w:val="00C023CD"/>
    <w:rsid w:val="00C02566"/>
    <w:rsid w:val="00C0264B"/>
    <w:rsid w:val="00C02662"/>
    <w:rsid w:val="00C026E9"/>
    <w:rsid w:val="00C026F2"/>
    <w:rsid w:val="00C02731"/>
    <w:rsid w:val="00C0287D"/>
    <w:rsid w:val="00C02909"/>
    <w:rsid w:val="00C02960"/>
    <w:rsid w:val="00C02A51"/>
    <w:rsid w:val="00C02AD3"/>
    <w:rsid w:val="00C02B5D"/>
    <w:rsid w:val="00C02B67"/>
    <w:rsid w:val="00C02BB8"/>
    <w:rsid w:val="00C02C8C"/>
    <w:rsid w:val="00C02E92"/>
    <w:rsid w:val="00C02EAE"/>
    <w:rsid w:val="00C02EB8"/>
    <w:rsid w:val="00C02F47"/>
    <w:rsid w:val="00C03002"/>
    <w:rsid w:val="00C0307B"/>
    <w:rsid w:val="00C0321E"/>
    <w:rsid w:val="00C03276"/>
    <w:rsid w:val="00C03411"/>
    <w:rsid w:val="00C03482"/>
    <w:rsid w:val="00C03610"/>
    <w:rsid w:val="00C036B5"/>
    <w:rsid w:val="00C0379B"/>
    <w:rsid w:val="00C0380D"/>
    <w:rsid w:val="00C03840"/>
    <w:rsid w:val="00C03930"/>
    <w:rsid w:val="00C039C0"/>
    <w:rsid w:val="00C03AC1"/>
    <w:rsid w:val="00C03AC7"/>
    <w:rsid w:val="00C03AE4"/>
    <w:rsid w:val="00C03C1E"/>
    <w:rsid w:val="00C03CCA"/>
    <w:rsid w:val="00C03D22"/>
    <w:rsid w:val="00C0413E"/>
    <w:rsid w:val="00C041B4"/>
    <w:rsid w:val="00C04571"/>
    <w:rsid w:val="00C04783"/>
    <w:rsid w:val="00C047A7"/>
    <w:rsid w:val="00C04851"/>
    <w:rsid w:val="00C049E6"/>
    <w:rsid w:val="00C04BB6"/>
    <w:rsid w:val="00C04BDB"/>
    <w:rsid w:val="00C04BF2"/>
    <w:rsid w:val="00C04E59"/>
    <w:rsid w:val="00C04E8A"/>
    <w:rsid w:val="00C04EA7"/>
    <w:rsid w:val="00C04F74"/>
    <w:rsid w:val="00C04FBB"/>
    <w:rsid w:val="00C04FF1"/>
    <w:rsid w:val="00C05043"/>
    <w:rsid w:val="00C05223"/>
    <w:rsid w:val="00C05238"/>
    <w:rsid w:val="00C052FE"/>
    <w:rsid w:val="00C05581"/>
    <w:rsid w:val="00C05717"/>
    <w:rsid w:val="00C05798"/>
    <w:rsid w:val="00C057B5"/>
    <w:rsid w:val="00C057BB"/>
    <w:rsid w:val="00C057C3"/>
    <w:rsid w:val="00C05827"/>
    <w:rsid w:val="00C05A8C"/>
    <w:rsid w:val="00C05BBC"/>
    <w:rsid w:val="00C05C60"/>
    <w:rsid w:val="00C05DE0"/>
    <w:rsid w:val="00C05DFC"/>
    <w:rsid w:val="00C05F49"/>
    <w:rsid w:val="00C05F7E"/>
    <w:rsid w:val="00C05FFB"/>
    <w:rsid w:val="00C06046"/>
    <w:rsid w:val="00C0608C"/>
    <w:rsid w:val="00C06139"/>
    <w:rsid w:val="00C06140"/>
    <w:rsid w:val="00C0616A"/>
    <w:rsid w:val="00C06248"/>
    <w:rsid w:val="00C06249"/>
    <w:rsid w:val="00C0629C"/>
    <w:rsid w:val="00C06323"/>
    <w:rsid w:val="00C063C3"/>
    <w:rsid w:val="00C063D4"/>
    <w:rsid w:val="00C06407"/>
    <w:rsid w:val="00C06607"/>
    <w:rsid w:val="00C06887"/>
    <w:rsid w:val="00C06AD2"/>
    <w:rsid w:val="00C06CC8"/>
    <w:rsid w:val="00C06D94"/>
    <w:rsid w:val="00C06E31"/>
    <w:rsid w:val="00C06ED7"/>
    <w:rsid w:val="00C06FDF"/>
    <w:rsid w:val="00C070EA"/>
    <w:rsid w:val="00C07109"/>
    <w:rsid w:val="00C07118"/>
    <w:rsid w:val="00C0711B"/>
    <w:rsid w:val="00C07129"/>
    <w:rsid w:val="00C07133"/>
    <w:rsid w:val="00C075C9"/>
    <w:rsid w:val="00C07789"/>
    <w:rsid w:val="00C07928"/>
    <w:rsid w:val="00C079E5"/>
    <w:rsid w:val="00C07B58"/>
    <w:rsid w:val="00C07B60"/>
    <w:rsid w:val="00C07B8A"/>
    <w:rsid w:val="00C07B92"/>
    <w:rsid w:val="00C07C5E"/>
    <w:rsid w:val="00C07D41"/>
    <w:rsid w:val="00C07DAE"/>
    <w:rsid w:val="00C07E32"/>
    <w:rsid w:val="00C07FA1"/>
    <w:rsid w:val="00C100CA"/>
    <w:rsid w:val="00C100CE"/>
    <w:rsid w:val="00C101F6"/>
    <w:rsid w:val="00C102DF"/>
    <w:rsid w:val="00C104A3"/>
    <w:rsid w:val="00C10587"/>
    <w:rsid w:val="00C1060C"/>
    <w:rsid w:val="00C10711"/>
    <w:rsid w:val="00C107AC"/>
    <w:rsid w:val="00C10876"/>
    <w:rsid w:val="00C10883"/>
    <w:rsid w:val="00C10922"/>
    <w:rsid w:val="00C1093A"/>
    <w:rsid w:val="00C1096D"/>
    <w:rsid w:val="00C10A5D"/>
    <w:rsid w:val="00C10AE0"/>
    <w:rsid w:val="00C10C17"/>
    <w:rsid w:val="00C10C91"/>
    <w:rsid w:val="00C10CEE"/>
    <w:rsid w:val="00C10E87"/>
    <w:rsid w:val="00C10F37"/>
    <w:rsid w:val="00C10F58"/>
    <w:rsid w:val="00C11038"/>
    <w:rsid w:val="00C110AA"/>
    <w:rsid w:val="00C110C1"/>
    <w:rsid w:val="00C11168"/>
    <w:rsid w:val="00C11228"/>
    <w:rsid w:val="00C11267"/>
    <w:rsid w:val="00C1159A"/>
    <w:rsid w:val="00C11849"/>
    <w:rsid w:val="00C1195F"/>
    <w:rsid w:val="00C11C1E"/>
    <w:rsid w:val="00C11CB5"/>
    <w:rsid w:val="00C11D13"/>
    <w:rsid w:val="00C11E08"/>
    <w:rsid w:val="00C11E31"/>
    <w:rsid w:val="00C11E78"/>
    <w:rsid w:val="00C11F31"/>
    <w:rsid w:val="00C11FD1"/>
    <w:rsid w:val="00C12009"/>
    <w:rsid w:val="00C12106"/>
    <w:rsid w:val="00C12463"/>
    <w:rsid w:val="00C124BD"/>
    <w:rsid w:val="00C1253A"/>
    <w:rsid w:val="00C125A1"/>
    <w:rsid w:val="00C125AE"/>
    <w:rsid w:val="00C1269A"/>
    <w:rsid w:val="00C126ED"/>
    <w:rsid w:val="00C1271C"/>
    <w:rsid w:val="00C127D9"/>
    <w:rsid w:val="00C128D1"/>
    <w:rsid w:val="00C128E6"/>
    <w:rsid w:val="00C129B9"/>
    <w:rsid w:val="00C12A53"/>
    <w:rsid w:val="00C12C4D"/>
    <w:rsid w:val="00C12D73"/>
    <w:rsid w:val="00C12E05"/>
    <w:rsid w:val="00C12ED3"/>
    <w:rsid w:val="00C12EDB"/>
    <w:rsid w:val="00C12F8B"/>
    <w:rsid w:val="00C12FFD"/>
    <w:rsid w:val="00C132F5"/>
    <w:rsid w:val="00C13301"/>
    <w:rsid w:val="00C13352"/>
    <w:rsid w:val="00C1348E"/>
    <w:rsid w:val="00C1349B"/>
    <w:rsid w:val="00C13502"/>
    <w:rsid w:val="00C13541"/>
    <w:rsid w:val="00C1362B"/>
    <w:rsid w:val="00C136BC"/>
    <w:rsid w:val="00C136BE"/>
    <w:rsid w:val="00C1374E"/>
    <w:rsid w:val="00C138FD"/>
    <w:rsid w:val="00C1398B"/>
    <w:rsid w:val="00C139F8"/>
    <w:rsid w:val="00C13D05"/>
    <w:rsid w:val="00C13DA8"/>
    <w:rsid w:val="00C13E45"/>
    <w:rsid w:val="00C13E97"/>
    <w:rsid w:val="00C13F28"/>
    <w:rsid w:val="00C13F92"/>
    <w:rsid w:val="00C13FCA"/>
    <w:rsid w:val="00C14183"/>
    <w:rsid w:val="00C141CD"/>
    <w:rsid w:val="00C141D8"/>
    <w:rsid w:val="00C14210"/>
    <w:rsid w:val="00C142F0"/>
    <w:rsid w:val="00C14388"/>
    <w:rsid w:val="00C1439B"/>
    <w:rsid w:val="00C1447D"/>
    <w:rsid w:val="00C14496"/>
    <w:rsid w:val="00C144FF"/>
    <w:rsid w:val="00C14568"/>
    <w:rsid w:val="00C145CF"/>
    <w:rsid w:val="00C14645"/>
    <w:rsid w:val="00C1469F"/>
    <w:rsid w:val="00C14A29"/>
    <w:rsid w:val="00C14C31"/>
    <w:rsid w:val="00C14F2E"/>
    <w:rsid w:val="00C14FBD"/>
    <w:rsid w:val="00C14FCF"/>
    <w:rsid w:val="00C15027"/>
    <w:rsid w:val="00C1509E"/>
    <w:rsid w:val="00C150C4"/>
    <w:rsid w:val="00C151DF"/>
    <w:rsid w:val="00C1527E"/>
    <w:rsid w:val="00C15314"/>
    <w:rsid w:val="00C153BB"/>
    <w:rsid w:val="00C1545B"/>
    <w:rsid w:val="00C15956"/>
    <w:rsid w:val="00C159EF"/>
    <w:rsid w:val="00C15A12"/>
    <w:rsid w:val="00C15A2A"/>
    <w:rsid w:val="00C15B10"/>
    <w:rsid w:val="00C15BA8"/>
    <w:rsid w:val="00C15BCF"/>
    <w:rsid w:val="00C15BD8"/>
    <w:rsid w:val="00C15BF2"/>
    <w:rsid w:val="00C15DFF"/>
    <w:rsid w:val="00C15E19"/>
    <w:rsid w:val="00C15FB0"/>
    <w:rsid w:val="00C15FC7"/>
    <w:rsid w:val="00C15FFE"/>
    <w:rsid w:val="00C160E3"/>
    <w:rsid w:val="00C160FB"/>
    <w:rsid w:val="00C16142"/>
    <w:rsid w:val="00C16219"/>
    <w:rsid w:val="00C164EE"/>
    <w:rsid w:val="00C16569"/>
    <w:rsid w:val="00C1662A"/>
    <w:rsid w:val="00C1667D"/>
    <w:rsid w:val="00C16711"/>
    <w:rsid w:val="00C167CC"/>
    <w:rsid w:val="00C16831"/>
    <w:rsid w:val="00C1691D"/>
    <w:rsid w:val="00C16964"/>
    <w:rsid w:val="00C16A11"/>
    <w:rsid w:val="00C16B4E"/>
    <w:rsid w:val="00C16B94"/>
    <w:rsid w:val="00C16C0D"/>
    <w:rsid w:val="00C16E82"/>
    <w:rsid w:val="00C16EBD"/>
    <w:rsid w:val="00C170C7"/>
    <w:rsid w:val="00C171BF"/>
    <w:rsid w:val="00C17292"/>
    <w:rsid w:val="00C1737D"/>
    <w:rsid w:val="00C175EC"/>
    <w:rsid w:val="00C1767B"/>
    <w:rsid w:val="00C17991"/>
    <w:rsid w:val="00C1799C"/>
    <w:rsid w:val="00C17B50"/>
    <w:rsid w:val="00C17B53"/>
    <w:rsid w:val="00C17BC5"/>
    <w:rsid w:val="00C17BC7"/>
    <w:rsid w:val="00C17D3A"/>
    <w:rsid w:val="00C17DBB"/>
    <w:rsid w:val="00C17E44"/>
    <w:rsid w:val="00C17F17"/>
    <w:rsid w:val="00C17F5B"/>
    <w:rsid w:val="00C17F6D"/>
    <w:rsid w:val="00C20116"/>
    <w:rsid w:val="00C20223"/>
    <w:rsid w:val="00C203C3"/>
    <w:rsid w:val="00C203F3"/>
    <w:rsid w:val="00C204DD"/>
    <w:rsid w:val="00C2052B"/>
    <w:rsid w:val="00C20565"/>
    <w:rsid w:val="00C2057A"/>
    <w:rsid w:val="00C20623"/>
    <w:rsid w:val="00C206D6"/>
    <w:rsid w:val="00C207B6"/>
    <w:rsid w:val="00C20908"/>
    <w:rsid w:val="00C2092C"/>
    <w:rsid w:val="00C2096E"/>
    <w:rsid w:val="00C20985"/>
    <w:rsid w:val="00C20C71"/>
    <w:rsid w:val="00C20D0C"/>
    <w:rsid w:val="00C20DE1"/>
    <w:rsid w:val="00C20E3E"/>
    <w:rsid w:val="00C20F06"/>
    <w:rsid w:val="00C21046"/>
    <w:rsid w:val="00C21418"/>
    <w:rsid w:val="00C21460"/>
    <w:rsid w:val="00C21509"/>
    <w:rsid w:val="00C215CE"/>
    <w:rsid w:val="00C215D2"/>
    <w:rsid w:val="00C216B4"/>
    <w:rsid w:val="00C21737"/>
    <w:rsid w:val="00C21898"/>
    <w:rsid w:val="00C218A2"/>
    <w:rsid w:val="00C218B0"/>
    <w:rsid w:val="00C218F7"/>
    <w:rsid w:val="00C219C3"/>
    <w:rsid w:val="00C21A10"/>
    <w:rsid w:val="00C21B4B"/>
    <w:rsid w:val="00C21BD8"/>
    <w:rsid w:val="00C21CE8"/>
    <w:rsid w:val="00C21DA1"/>
    <w:rsid w:val="00C21ECF"/>
    <w:rsid w:val="00C22006"/>
    <w:rsid w:val="00C221A7"/>
    <w:rsid w:val="00C221F0"/>
    <w:rsid w:val="00C222CB"/>
    <w:rsid w:val="00C222CC"/>
    <w:rsid w:val="00C22319"/>
    <w:rsid w:val="00C22511"/>
    <w:rsid w:val="00C22517"/>
    <w:rsid w:val="00C2257E"/>
    <w:rsid w:val="00C2266E"/>
    <w:rsid w:val="00C22690"/>
    <w:rsid w:val="00C226FB"/>
    <w:rsid w:val="00C22860"/>
    <w:rsid w:val="00C22902"/>
    <w:rsid w:val="00C22A5E"/>
    <w:rsid w:val="00C22AB0"/>
    <w:rsid w:val="00C22CE3"/>
    <w:rsid w:val="00C22CFF"/>
    <w:rsid w:val="00C22D9A"/>
    <w:rsid w:val="00C22E6C"/>
    <w:rsid w:val="00C23091"/>
    <w:rsid w:val="00C231E3"/>
    <w:rsid w:val="00C232AD"/>
    <w:rsid w:val="00C232D4"/>
    <w:rsid w:val="00C23356"/>
    <w:rsid w:val="00C235B4"/>
    <w:rsid w:val="00C23665"/>
    <w:rsid w:val="00C237ED"/>
    <w:rsid w:val="00C238B6"/>
    <w:rsid w:val="00C23995"/>
    <w:rsid w:val="00C239A6"/>
    <w:rsid w:val="00C23B13"/>
    <w:rsid w:val="00C23B5F"/>
    <w:rsid w:val="00C23B7E"/>
    <w:rsid w:val="00C23BD3"/>
    <w:rsid w:val="00C23C13"/>
    <w:rsid w:val="00C23C36"/>
    <w:rsid w:val="00C23E8C"/>
    <w:rsid w:val="00C23EDC"/>
    <w:rsid w:val="00C2422A"/>
    <w:rsid w:val="00C24337"/>
    <w:rsid w:val="00C24343"/>
    <w:rsid w:val="00C245D1"/>
    <w:rsid w:val="00C24740"/>
    <w:rsid w:val="00C24869"/>
    <w:rsid w:val="00C248B9"/>
    <w:rsid w:val="00C24A27"/>
    <w:rsid w:val="00C24AD4"/>
    <w:rsid w:val="00C24B0C"/>
    <w:rsid w:val="00C24B0E"/>
    <w:rsid w:val="00C24CE2"/>
    <w:rsid w:val="00C24D55"/>
    <w:rsid w:val="00C24DF8"/>
    <w:rsid w:val="00C24E09"/>
    <w:rsid w:val="00C24E2C"/>
    <w:rsid w:val="00C24FBB"/>
    <w:rsid w:val="00C25036"/>
    <w:rsid w:val="00C25199"/>
    <w:rsid w:val="00C25205"/>
    <w:rsid w:val="00C252D7"/>
    <w:rsid w:val="00C252F0"/>
    <w:rsid w:val="00C2539C"/>
    <w:rsid w:val="00C253C8"/>
    <w:rsid w:val="00C2555E"/>
    <w:rsid w:val="00C2563C"/>
    <w:rsid w:val="00C2564F"/>
    <w:rsid w:val="00C25803"/>
    <w:rsid w:val="00C259A8"/>
    <w:rsid w:val="00C259B5"/>
    <w:rsid w:val="00C25B68"/>
    <w:rsid w:val="00C25B87"/>
    <w:rsid w:val="00C25DB8"/>
    <w:rsid w:val="00C25E2C"/>
    <w:rsid w:val="00C25E90"/>
    <w:rsid w:val="00C260C5"/>
    <w:rsid w:val="00C2616D"/>
    <w:rsid w:val="00C26265"/>
    <w:rsid w:val="00C263FC"/>
    <w:rsid w:val="00C265C6"/>
    <w:rsid w:val="00C26631"/>
    <w:rsid w:val="00C26704"/>
    <w:rsid w:val="00C26746"/>
    <w:rsid w:val="00C26988"/>
    <w:rsid w:val="00C269A1"/>
    <w:rsid w:val="00C26B38"/>
    <w:rsid w:val="00C26C1B"/>
    <w:rsid w:val="00C26C65"/>
    <w:rsid w:val="00C26CA9"/>
    <w:rsid w:val="00C26D03"/>
    <w:rsid w:val="00C26E1A"/>
    <w:rsid w:val="00C26FAB"/>
    <w:rsid w:val="00C2706E"/>
    <w:rsid w:val="00C27167"/>
    <w:rsid w:val="00C2731B"/>
    <w:rsid w:val="00C27326"/>
    <w:rsid w:val="00C27329"/>
    <w:rsid w:val="00C273D1"/>
    <w:rsid w:val="00C274D1"/>
    <w:rsid w:val="00C276D2"/>
    <w:rsid w:val="00C276F5"/>
    <w:rsid w:val="00C27745"/>
    <w:rsid w:val="00C2785F"/>
    <w:rsid w:val="00C278AF"/>
    <w:rsid w:val="00C27B4F"/>
    <w:rsid w:val="00C27BA5"/>
    <w:rsid w:val="00C27C8C"/>
    <w:rsid w:val="00C27E1B"/>
    <w:rsid w:val="00C27F19"/>
    <w:rsid w:val="00C27F48"/>
    <w:rsid w:val="00C27F93"/>
    <w:rsid w:val="00C27FEE"/>
    <w:rsid w:val="00C3004D"/>
    <w:rsid w:val="00C304BB"/>
    <w:rsid w:val="00C30502"/>
    <w:rsid w:val="00C30569"/>
    <w:rsid w:val="00C305DB"/>
    <w:rsid w:val="00C305F1"/>
    <w:rsid w:val="00C30732"/>
    <w:rsid w:val="00C3091F"/>
    <w:rsid w:val="00C3099D"/>
    <w:rsid w:val="00C309B5"/>
    <w:rsid w:val="00C30A36"/>
    <w:rsid w:val="00C30ADA"/>
    <w:rsid w:val="00C30B1E"/>
    <w:rsid w:val="00C30BFF"/>
    <w:rsid w:val="00C30C2F"/>
    <w:rsid w:val="00C30C6F"/>
    <w:rsid w:val="00C30CAA"/>
    <w:rsid w:val="00C30D24"/>
    <w:rsid w:val="00C30DB4"/>
    <w:rsid w:val="00C30F2D"/>
    <w:rsid w:val="00C31227"/>
    <w:rsid w:val="00C31435"/>
    <w:rsid w:val="00C315A0"/>
    <w:rsid w:val="00C315D2"/>
    <w:rsid w:val="00C316C7"/>
    <w:rsid w:val="00C316F6"/>
    <w:rsid w:val="00C31891"/>
    <w:rsid w:val="00C318DB"/>
    <w:rsid w:val="00C31933"/>
    <w:rsid w:val="00C31AF5"/>
    <w:rsid w:val="00C31B38"/>
    <w:rsid w:val="00C31D82"/>
    <w:rsid w:val="00C31DEC"/>
    <w:rsid w:val="00C31E80"/>
    <w:rsid w:val="00C31E8F"/>
    <w:rsid w:val="00C31F87"/>
    <w:rsid w:val="00C320C4"/>
    <w:rsid w:val="00C321F3"/>
    <w:rsid w:val="00C32458"/>
    <w:rsid w:val="00C3248E"/>
    <w:rsid w:val="00C3249C"/>
    <w:rsid w:val="00C324F0"/>
    <w:rsid w:val="00C3256F"/>
    <w:rsid w:val="00C325FA"/>
    <w:rsid w:val="00C326A7"/>
    <w:rsid w:val="00C32749"/>
    <w:rsid w:val="00C32787"/>
    <w:rsid w:val="00C327BE"/>
    <w:rsid w:val="00C32836"/>
    <w:rsid w:val="00C32B54"/>
    <w:rsid w:val="00C32BAE"/>
    <w:rsid w:val="00C32C02"/>
    <w:rsid w:val="00C32CE0"/>
    <w:rsid w:val="00C32CFE"/>
    <w:rsid w:val="00C32D1C"/>
    <w:rsid w:val="00C32D3D"/>
    <w:rsid w:val="00C32E17"/>
    <w:rsid w:val="00C32E42"/>
    <w:rsid w:val="00C32EFB"/>
    <w:rsid w:val="00C331C9"/>
    <w:rsid w:val="00C33320"/>
    <w:rsid w:val="00C33457"/>
    <w:rsid w:val="00C334EF"/>
    <w:rsid w:val="00C33512"/>
    <w:rsid w:val="00C3352E"/>
    <w:rsid w:val="00C33551"/>
    <w:rsid w:val="00C335D2"/>
    <w:rsid w:val="00C336D4"/>
    <w:rsid w:val="00C3384A"/>
    <w:rsid w:val="00C33860"/>
    <w:rsid w:val="00C338C5"/>
    <w:rsid w:val="00C338F1"/>
    <w:rsid w:val="00C33961"/>
    <w:rsid w:val="00C33A54"/>
    <w:rsid w:val="00C33A84"/>
    <w:rsid w:val="00C33AA0"/>
    <w:rsid w:val="00C33BB4"/>
    <w:rsid w:val="00C33C37"/>
    <w:rsid w:val="00C33CA9"/>
    <w:rsid w:val="00C33D0A"/>
    <w:rsid w:val="00C33E58"/>
    <w:rsid w:val="00C33E6B"/>
    <w:rsid w:val="00C34182"/>
    <w:rsid w:val="00C34198"/>
    <w:rsid w:val="00C34279"/>
    <w:rsid w:val="00C34453"/>
    <w:rsid w:val="00C3456F"/>
    <w:rsid w:val="00C34579"/>
    <w:rsid w:val="00C34690"/>
    <w:rsid w:val="00C346DA"/>
    <w:rsid w:val="00C34850"/>
    <w:rsid w:val="00C34851"/>
    <w:rsid w:val="00C34A0A"/>
    <w:rsid w:val="00C34ACC"/>
    <w:rsid w:val="00C34AD5"/>
    <w:rsid w:val="00C34BCA"/>
    <w:rsid w:val="00C34C2D"/>
    <w:rsid w:val="00C34D5E"/>
    <w:rsid w:val="00C34DEC"/>
    <w:rsid w:val="00C34F77"/>
    <w:rsid w:val="00C350C4"/>
    <w:rsid w:val="00C352A1"/>
    <w:rsid w:val="00C353BD"/>
    <w:rsid w:val="00C35550"/>
    <w:rsid w:val="00C3568E"/>
    <w:rsid w:val="00C35764"/>
    <w:rsid w:val="00C35825"/>
    <w:rsid w:val="00C358F8"/>
    <w:rsid w:val="00C359C0"/>
    <w:rsid w:val="00C359E0"/>
    <w:rsid w:val="00C35ACD"/>
    <w:rsid w:val="00C35ACF"/>
    <w:rsid w:val="00C35B10"/>
    <w:rsid w:val="00C35BAB"/>
    <w:rsid w:val="00C35CB1"/>
    <w:rsid w:val="00C35CC7"/>
    <w:rsid w:val="00C35D00"/>
    <w:rsid w:val="00C35F2D"/>
    <w:rsid w:val="00C35FD5"/>
    <w:rsid w:val="00C3614B"/>
    <w:rsid w:val="00C361F6"/>
    <w:rsid w:val="00C36214"/>
    <w:rsid w:val="00C366B9"/>
    <w:rsid w:val="00C3673D"/>
    <w:rsid w:val="00C36777"/>
    <w:rsid w:val="00C367A0"/>
    <w:rsid w:val="00C36801"/>
    <w:rsid w:val="00C368B8"/>
    <w:rsid w:val="00C368D4"/>
    <w:rsid w:val="00C368E0"/>
    <w:rsid w:val="00C36912"/>
    <w:rsid w:val="00C369A1"/>
    <w:rsid w:val="00C369C2"/>
    <w:rsid w:val="00C369FD"/>
    <w:rsid w:val="00C36B00"/>
    <w:rsid w:val="00C36C4C"/>
    <w:rsid w:val="00C36D70"/>
    <w:rsid w:val="00C36E9E"/>
    <w:rsid w:val="00C36FE8"/>
    <w:rsid w:val="00C370A7"/>
    <w:rsid w:val="00C371F7"/>
    <w:rsid w:val="00C371FB"/>
    <w:rsid w:val="00C3724C"/>
    <w:rsid w:val="00C37340"/>
    <w:rsid w:val="00C3734F"/>
    <w:rsid w:val="00C373E4"/>
    <w:rsid w:val="00C3743E"/>
    <w:rsid w:val="00C37478"/>
    <w:rsid w:val="00C374A2"/>
    <w:rsid w:val="00C374FE"/>
    <w:rsid w:val="00C3752B"/>
    <w:rsid w:val="00C3761D"/>
    <w:rsid w:val="00C3769D"/>
    <w:rsid w:val="00C377CE"/>
    <w:rsid w:val="00C37BAB"/>
    <w:rsid w:val="00C37CDD"/>
    <w:rsid w:val="00C37E2F"/>
    <w:rsid w:val="00C37F35"/>
    <w:rsid w:val="00C40146"/>
    <w:rsid w:val="00C40168"/>
    <w:rsid w:val="00C40248"/>
    <w:rsid w:val="00C40280"/>
    <w:rsid w:val="00C402A7"/>
    <w:rsid w:val="00C4035E"/>
    <w:rsid w:val="00C4050C"/>
    <w:rsid w:val="00C40532"/>
    <w:rsid w:val="00C4054D"/>
    <w:rsid w:val="00C40583"/>
    <w:rsid w:val="00C405F5"/>
    <w:rsid w:val="00C4061A"/>
    <w:rsid w:val="00C40634"/>
    <w:rsid w:val="00C406FD"/>
    <w:rsid w:val="00C407A0"/>
    <w:rsid w:val="00C40A03"/>
    <w:rsid w:val="00C40A5F"/>
    <w:rsid w:val="00C40B8D"/>
    <w:rsid w:val="00C40D77"/>
    <w:rsid w:val="00C40DAD"/>
    <w:rsid w:val="00C40E6C"/>
    <w:rsid w:val="00C40FCF"/>
    <w:rsid w:val="00C4108C"/>
    <w:rsid w:val="00C410A0"/>
    <w:rsid w:val="00C410AA"/>
    <w:rsid w:val="00C411B6"/>
    <w:rsid w:val="00C4124F"/>
    <w:rsid w:val="00C41369"/>
    <w:rsid w:val="00C413BD"/>
    <w:rsid w:val="00C413F8"/>
    <w:rsid w:val="00C4145A"/>
    <w:rsid w:val="00C4163B"/>
    <w:rsid w:val="00C416AD"/>
    <w:rsid w:val="00C41764"/>
    <w:rsid w:val="00C419CD"/>
    <w:rsid w:val="00C41A83"/>
    <w:rsid w:val="00C41AE6"/>
    <w:rsid w:val="00C41B01"/>
    <w:rsid w:val="00C41B29"/>
    <w:rsid w:val="00C41C66"/>
    <w:rsid w:val="00C41E3C"/>
    <w:rsid w:val="00C41E81"/>
    <w:rsid w:val="00C41F2B"/>
    <w:rsid w:val="00C41FB4"/>
    <w:rsid w:val="00C41FB5"/>
    <w:rsid w:val="00C4202F"/>
    <w:rsid w:val="00C42290"/>
    <w:rsid w:val="00C42333"/>
    <w:rsid w:val="00C424CA"/>
    <w:rsid w:val="00C4254C"/>
    <w:rsid w:val="00C42633"/>
    <w:rsid w:val="00C426BD"/>
    <w:rsid w:val="00C42735"/>
    <w:rsid w:val="00C42774"/>
    <w:rsid w:val="00C4281E"/>
    <w:rsid w:val="00C428A0"/>
    <w:rsid w:val="00C42958"/>
    <w:rsid w:val="00C429A1"/>
    <w:rsid w:val="00C42C26"/>
    <w:rsid w:val="00C42C56"/>
    <w:rsid w:val="00C42CBC"/>
    <w:rsid w:val="00C42D3D"/>
    <w:rsid w:val="00C42DB3"/>
    <w:rsid w:val="00C42DC1"/>
    <w:rsid w:val="00C42DDD"/>
    <w:rsid w:val="00C42DEF"/>
    <w:rsid w:val="00C42DF8"/>
    <w:rsid w:val="00C42EBB"/>
    <w:rsid w:val="00C42FD9"/>
    <w:rsid w:val="00C430F4"/>
    <w:rsid w:val="00C43156"/>
    <w:rsid w:val="00C43195"/>
    <w:rsid w:val="00C432CA"/>
    <w:rsid w:val="00C43330"/>
    <w:rsid w:val="00C433DA"/>
    <w:rsid w:val="00C43454"/>
    <w:rsid w:val="00C434C0"/>
    <w:rsid w:val="00C43529"/>
    <w:rsid w:val="00C4361D"/>
    <w:rsid w:val="00C4362F"/>
    <w:rsid w:val="00C43663"/>
    <w:rsid w:val="00C436A4"/>
    <w:rsid w:val="00C436D2"/>
    <w:rsid w:val="00C43841"/>
    <w:rsid w:val="00C43A59"/>
    <w:rsid w:val="00C43B9C"/>
    <w:rsid w:val="00C43BD1"/>
    <w:rsid w:val="00C43CC5"/>
    <w:rsid w:val="00C43D7A"/>
    <w:rsid w:val="00C43E91"/>
    <w:rsid w:val="00C43F06"/>
    <w:rsid w:val="00C4401B"/>
    <w:rsid w:val="00C4403F"/>
    <w:rsid w:val="00C440EB"/>
    <w:rsid w:val="00C4413A"/>
    <w:rsid w:val="00C44179"/>
    <w:rsid w:val="00C44194"/>
    <w:rsid w:val="00C44196"/>
    <w:rsid w:val="00C44265"/>
    <w:rsid w:val="00C44352"/>
    <w:rsid w:val="00C443D0"/>
    <w:rsid w:val="00C444F2"/>
    <w:rsid w:val="00C444FB"/>
    <w:rsid w:val="00C44546"/>
    <w:rsid w:val="00C44582"/>
    <w:rsid w:val="00C445A3"/>
    <w:rsid w:val="00C445C0"/>
    <w:rsid w:val="00C446A6"/>
    <w:rsid w:val="00C446B4"/>
    <w:rsid w:val="00C447B3"/>
    <w:rsid w:val="00C447EC"/>
    <w:rsid w:val="00C44880"/>
    <w:rsid w:val="00C448EC"/>
    <w:rsid w:val="00C44A67"/>
    <w:rsid w:val="00C44BEB"/>
    <w:rsid w:val="00C44BFB"/>
    <w:rsid w:val="00C44C2A"/>
    <w:rsid w:val="00C44D8E"/>
    <w:rsid w:val="00C44DEE"/>
    <w:rsid w:val="00C44E17"/>
    <w:rsid w:val="00C44FD8"/>
    <w:rsid w:val="00C4521B"/>
    <w:rsid w:val="00C45286"/>
    <w:rsid w:val="00C452F2"/>
    <w:rsid w:val="00C4537D"/>
    <w:rsid w:val="00C453D4"/>
    <w:rsid w:val="00C4551B"/>
    <w:rsid w:val="00C456CF"/>
    <w:rsid w:val="00C45856"/>
    <w:rsid w:val="00C45951"/>
    <w:rsid w:val="00C459A3"/>
    <w:rsid w:val="00C459DF"/>
    <w:rsid w:val="00C45A62"/>
    <w:rsid w:val="00C45AF4"/>
    <w:rsid w:val="00C45C9A"/>
    <w:rsid w:val="00C45D01"/>
    <w:rsid w:val="00C462CD"/>
    <w:rsid w:val="00C46323"/>
    <w:rsid w:val="00C4632F"/>
    <w:rsid w:val="00C4637F"/>
    <w:rsid w:val="00C46382"/>
    <w:rsid w:val="00C463C1"/>
    <w:rsid w:val="00C46504"/>
    <w:rsid w:val="00C4658A"/>
    <w:rsid w:val="00C465DD"/>
    <w:rsid w:val="00C467E8"/>
    <w:rsid w:val="00C46816"/>
    <w:rsid w:val="00C4681B"/>
    <w:rsid w:val="00C46967"/>
    <w:rsid w:val="00C46976"/>
    <w:rsid w:val="00C46A0A"/>
    <w:rsid w:val="00C46B84"/>
    <w:rsid w:val="00C46C91"/>
    <w:rsid w:val="00C46CAB"/>
    <w:rsid w:val="00C46EAE"/>
    <w:rsid w:val="00C46ED7"/>
    <w:rsid w:val="00C46F5F"/>
    <w:rsid w:val="00C4716B"/>
    <w:rsid w:val="00C471E5"/>
    <w:rsid w:val="00C471F1"/>
    <w:rsid w:val="00C471FF"/>
    <w:rsid w:val="00C472A6"/>
    <w:rsid w:val="00C47398"/>
    <w:rsid w:val="00C4771A"/>
    <w:rsid w:val="00C47818"/>
    <w:rsid w:val="00C478E3"/>
    <w:rsid w:val="00C47994"/>
    <w:rsid w:val="00C479B5"/>
    <w:rsid w:val="00C47A47"/>
    <w:rsid w:val="00C47C24"/>
    <w:rsid w:val="00C47F6B"/>
    <w:rsid w:val="00C50093"/>
    <w:rsid w:val="00C500AC"/>
    <w:rsid w:val="00C50115"/>
    <w:rsid w:val="00C50139"/>
    <w:rsid w:val="00C501FC"/>
    <w:rsid w:val="00C5022F"/>
    <w:rsid w:val="00C50252"/>
    <w:rsid w:val="00C50301"/>
    <w:rsid w:val="00C50327"/>
    <w:rsid w:val="00C50399"/>
    <w:rsid w:val="00C503EF"/>
    <w:rsid w:val="00C504F1"/>
    <w:rsid w:val="00C507C6"/>
    <w:rsid w:val="00C508F4"/>
    <w:rsid w:val="00C50ABF"/>
    <w:rsid w:val="00C50F30"/>
    <w:rsid w:val="00C51021"/>
    <w:rsid w:val="00C51029"/>
    <w:rsid w:val="00C51070"/>
    <w:rsid w:val="00C510FD"/>
    <w:rsid w:val="00C5121B"/>
    <w:rsid w:val="00C5141C"/>
    <w:rsid w:val="00C51535"/>
    <w:rsid w:val="00C51586"/>
    <w:rsid w:val="00C5168B"/>
    <w:rsid w:val="00C518E1"/>
    <w:rsid w:val="00C518F1"/>
    <w:rsid w:val="00C519BC"/>
    <w:rsid w:val="00C51A7D"/>
    <w:rsid w:val="00C51AD0"/>
    <w:rsid w:val="00C51C4B"/>
    <w:rsid w:val="00C51CBB"/>
    <w:rsid w:val="00C51DA7"/>
    <w:rsid w:val="00C51F03"/>
    <w:rsid w:val="00C51FDE"/>
    <w:rsid w:val="00C52052"/>
    <w:rsid w:val="00C5207C"/>
    <w:rsid w:val="00C52089"/>
    <w:rsid w:val="00C5208F"/>
    <w:rsid w:val="00C520C2"/>
    <w:rsid w:val="00C520F6"/>
    <w:rsid w:val="00C52200"/>
    <w:rsid w:val="00C5220D"/>
    <w:rsid w:val="00C52257"/>
    <w:rsid w:val="00C522EC"/>
    <w:rsid w:val="00C5239F"/>
    <w:rsid w:val="00C5252C"/>
    <w:rsid w:val="00C5257B"/>
    <w:rsid w:val="00C526E1"/>
    <w:rsid w:val="00C526FA"/>
    <w:rsid w:val="00C52782"/>
    <w:rsid w:val="00C5285D"/>
    <w:rsid w:val="00C52861"/>
    <w:rsid w:val="00C52B8D"/>
    <w:rsid w:val="00C52FC9"/>
    <w:rsid w:val="00C52FFD"/>
    <w:rsid w:val="00C53110"/>
    <w:rsid w:val="00C5315E"/>
    <w:rsid w:val="00C53176"/>
    <w:rsid w:val="00C532E0"/>
    <w:rsid w:val="00C533CF"/>
    <w:rsid w:val="00C533DB"/>
    <w:rsid w:val="00C535E2"/>
    <w:rsid w:val="00C53655"/>
    <w:rsid w:val="00C53950"/>
    <w:rsid w:val="00C539D0"/>
    <w:rsid w:val="00C53A0B"/>
    <w:rsid w:val="00C53A37"/>
    <w:rsid w:val="00C53BC7"/>
    <w:rsid w:val="00C53C07"/>
    <w:rsid w:val="00C53C12"/>
    <w:rsid w:val="00C53C29"/>
    <w:rsid w:val="00C53DBD"/>
    <w:rsid w:val="00C53DD7"/>
    <w:rsid w:val="00C53DDD"/>
    <w:rsid w:val="00C53DE7"/>
    <w:rsid w:val="00C5407B"/>
    <w:rsid w:val="00C54117"/>
    <w:rsid w:val="00C542CE"/>
    <w:rsid w:val="00C54352"/>
    <w:rsid w:val="00C54379"/>
    <w:rsid w:val="00C54426"/>
    <w:rsid w:val="00C544A5"/>
    <w:rsid w:val="00C545E1"/>
    <w:rsid w:val="00C54604"/>
    <w:rsid w:val="00C546B8"/>
    <w:rsid w:val="00C54713"/>
    <w:rsid w:val="00C5475E"/>
    <w:rsid w:val="00C548EB"/>
    <w:rsid w:val="00C54C90"/>
    <w:rsid w:val="00C54D2D"/>
    <w:rsid w:val="00C54D5E"/>
    <w:rsid w:val="00C54E14"/>
    <w:rsid w:val="00C54E6F"/>
    <w:rsid w:val="00C54FF1"/>
    <w:rsid w:val="00C55050"/>
    <w:rsid w:val="00C550BB"/>
    <w:rsid w:val="00C55120"/>
    <w:rsid w:val="00C55207"/>
    <w:rsid w:val="00C552BB"/>
    <w:rsid w:val="00C55548"/>
    <w:rsid w:val="00C5560C"/>
    <w:rsid w:val="00C556E8"/>
    <w:rsid w:val="00C55726"/>
    <w:rsid w:val="00C55742"/>
    <w:rsid w:val="00C55842"/>
    <w:rsid w:val="00C5584B"/>
    <w:rsid w:val="00C55875"/>
    <w:rsid w:val="00C55CA5"/>
    <w:rsid w:val="00C55D3E"/>
    <w:rsid w:val="00C55D7B"/>
    <w:rsid w:val="00C55D93"/>
    <w:rsid w:val="00C55EDD"/>
    <w:rsid w:val="00C55F06"/>
    <w:rsid w:val="00C56022"/>
    <w:rsid w:val="00C56060"/>
    <w:rsid w:val="00C5617B"/>
    <w:rsid w:val="00C563F0"/>
    <w:rsid w:val="00C56454"/>
    <w:rsid w:val="00C564BC"/>
    <w:rsid w:val="00C56623"/>
    <w:rsid w:val="00C56728"/>
    <w:rsid w:val="00C5678F"/>
    <w:rsid w:val="00C567BD"/>
    <w:rsid w:val="00C56816"/>
    <w:rsid w:val="00C56837"/>
    <w:rsid w:val="00C568AE"/>
    <w:rsid w:val="00C568C1"/>
    <w:rsid w:val="00C568FB"/>
    <w:rsid w:val="00C56918"/>
    <w:rsid w:val="00C5696C"/>
    <w:rsid w:val="00C569B5"/>
    <w:rsid w:val="00C56A50"/>
    <w:rsid w:val="00C56ADA"/>
    <w:rsid w:val="00C56BCB"/>
    <w:rsid w:val="00C56C88"/>
    <w:rsid w:val="00C56C97"/>
    <w:rsid w:val="00C56D0A"/>
    <w:rsid w:val="00C56F97"/>
    <w:rsid w:val="00C57022"/>
    <w:rsid w:val="00C57093"/>
    <w:rsid w:val="00C571B8"/>
    <w:rsid w:val="00C571D7"/>
    <w:rsid w:val="00C572C6"/>
    <w:rsid w:val="00C5731D"/>
    <w:rsid w:val="00C5739A"/>
    <w:rsid w:val="00C5739C"/>
    <w:rsid w:val="00C57499"/>
    <w:rsid w:val="00C5770B"/>
    <w:rsid w:val="00C5779E"/>
    <w:rsid w:val="00C57850"/>
    <w:rsid w:val="00C578DC"/>
    <w:rsid w:val="00C57B82"/>
    <w:rsid w:val="00C57BAF"/>
    <w:rsid w:val="00C57C49"/>
    <w:rsid w:val="00C57D02"/>
    <w:rsid w:val="00C57DD9"/>
    <w:rsid w:val="00C60068"/>
    <w:rsid w:val="00C60095"/>
    <w:rsid w:val="00C602BE"/>
    <w:rsid w:val="00C602C7"/>
    <w:rsid w:val="00C602E0"/>
    <w:rsid w:val="00C602E8"/>
    <w:rsid w:val="00C60359"/>
    <w:rsid w:val="00C603E0"/>
    <w:rsid w:val="00C604F1"/>
    <w:rsid w:val="00C60529"/>
    <w:rsid w:val="00C6054E"/>
    <w:rsid w:val="00C60586"/>
    <w:rsid w:val="00C606B2"/>
    <w:rsid w:val="00C606FF"/>
    <w:rsid w:val="00C60739"/>
    <w:rsid w:val="00C607B6"/>
    <w:rsid w:val="00C60930"/>
    <w:rsid w:val="00C60993"/>
    <w:rsid w:val="00C60B5B"/>
    <w:rsid w:val="00C60C8E"/>
    <w:rsid w:val="00C60D0E"/>
    <w:rsid w:val="00C60DF0"/>
    <w:rsid w:val="00C60F1B"/>
    <w:rsid w:val="00C60F29"/>
    <w:rsid w:val="00C61073"/>
    <w:rsid w:val="00C610BD"/>
    <w:rsid w:val="00C611AE"/>
    <w:rsid w:val="00C611EC"/>
    <w:rsid w:val="00C6159F"/>
    <w:rsid w:val="00C6171D"/>
    <w:rsid w:val="00C6179D"/>
    <w:rsid w:val="00C6184D"/>
    <w:rsid w:val="00C6195F"/>
    <w:rsid w:val="00C61990"/>
    <w:rsid w:val="00C6199B"/>
    <w:rsid w:val="00C61EA2"/>
    <w:rsid w:val="00C61EA7"/>
    <w:rsid w:val="00C61EE1"/>
    <w:rsid w:val="00C61EEC"/>
    <w:rsid w:val="00C62232"/>
    <w:rsid w:val="00C62335"/>
    <w:rsid w:val="00C6246D"/>
    <w:rsid w:val="00C624FC"/>
    <w:rsid w:val="00C625CC"/>
    <w:rsid w:val="00C625E7"/>
    <w:rsid w:val="00C6269D"/>
    <w:rsid w:val="00C6279D"/>
    <w:rsid w:val="00C628A1"/>
    <w:rsid w:val="00C628B5"/>
    <w:rsid w:val="00C62930"/>
    <w:rsid w:val="00C629A0"/>
    <w:rsid w:val="00C62A25"/>
    <w:rsid w:val="00C62ABE"/>
    <w:rsid w:val="00C62AF8"/>
    <w:rsid w:val="00C62E7E"/>
    <w:rsid w:val="00C62F44"/>
    <w:rsid w:val="00C6302F"/>
    <w:rsid w:val="00C630C7"/>
    <w:rsid w:val="00C630CE"/>
    <w:rsid w:val="00C63155"/>
    <w:rsid w:val="00C6326E"/>
    <w:rsid w:val="00C6326F"/>
    <w:rsid w:val="00C6328B"/>
    <w:rsid w:val="00C63356"/>
    <w:rsid w:val="00C6337D"/>
    <w:rsid w:val="00C633AA"/>
    <w:rsid w:val="00C63403"/>
    <w:rsid w:val="00C636AA"/>
    <w:rsid w:val="00C6377D"/>
    <w:rsid w:val="00C63865"/>
    <w:rsid w:val="00C638CB"/>
    <w:rsid w:val="00C639D3"/>
    <w:rsid w:val="00C63A49"/>
    <w:rsid w:val="00C63B27"/>
    <w:rsid w:val="00C63C49"/>
    <w:rsid w:val="00C63E51"/>
    <w:rsid w:val="00C63EF9"/>
    <w:rsid w:val="00C63F22"/>
    <w:rsid w:val="00C640BE"/>
    <w:rsid w:val="00C643A0"/>
    <w:rsid w:val="00C643F5"/>
    <w:rsid w:val="00C64415"/>
    <w:rsid w:val="00C64431"/>
    <w:rsid w:val="00C644E5"/>
    <w:rsid w:val="00C645AA"/>
    <w:rsid w:val="00C645DA"/>
    <w:rsid w:val="00C6464B"/>
    <w:rsid w:val="00C64787"/>
    <w:rsid w:val="00C64897"/>
    <w:rsid w:val="00C64939"/>
    <w:rsid w:val="00C6494B"/>
    <w:rsid w:val="00C64971"/>
    <w:rsid w:val="00C64A78"/>
    <w:rsid w:val="00C64B5B"/>
    <w:rsid w:val="00C64C7B"/>
    <w:rsid w:val="00C64CD2"/>
    <w:rsid w:val="00C64CDE"/>
    <w:rsid w:val="00C64D0A"/>
    <w:rsid w:val="00C64D39"/>
    <w:rsid w:val="00C64DDA"/>
    <w:rsid w:val="00C64F11"/>
    <w:rsid w:val="00C64F7E"/>
    <w:rsid w:val="00C650C5"/>
    <w:rsid w:val="00C650D6"/>
    <w:rsid w:val="00C65172"/>
    <w:rsid w:val="00C65202"/>
    <w:rsid w:val="00C65231"/>
    <w:rsid w:val="00C6528D"/>
    <w:rsid w:val="00C652B8"/>
    <w:rsid w:val="00C653B1"/>
    <w:rsid w:val="00C653C5"/>
    <w:rsid w:val="00C6550B"/>
    <w:rsid w:val="00C6550E"/>
    <w:rsid w:val="00C6551C"/>
    <w:rsid w:val="00C6558C"/>
    <w:rsid w:val="00C655C9"/>
    <w:rsid w:val="00C656F7"/>
    <w:rsid w:val="00C6579B"/>
    <w:rsid w:val="00C65843"/>
    <w:rsid w:val="00C6584F"/>
    <w:rsid w:val="00C65863"/>
    <w:rsid w:val="00C65915"/>
    <w:rsid w:val="00C6594F"/>
    <w:rsid w:val="00C65A84"/>
    <w:rsid w:val="00C65B39"/>
    <w:rsid w:val="00C65DB6"/>
    <w:rsid w:val="00C65E07"/>
    <w:rsid w:val="00C65F5F"/>
    <w:rsid w:val="00C6610A"/>
    <w:rsid w:val="00C6611B"/>
    <w:rsid w:val="00C66302"/>
    <w:rsid w:val="00C66314"/>
    <w:rsid w:val="00C66353"/>
    <w:rsid w:val="00C6643A"/>
    <w:rsid w:val="00C664B8"/>
    <w:rsid w:val="00C664C7"/>
    <w:rsid w:val="00C66602"/>
    <w:rsid w:val="00C6667D"/>
    <w:rsid w:val="00C666F7"/>
    <w:rsid w:val="00C66738"/>
    <w:rsid w:val="00C66758"/>
    <w:rsid w:val="00C66965"/>
    <w:rsid w:val="00C66A49"/>
    <w:rsid w:val="00C66AAC"/>
    <w:rsid w:val="00C66D20"/>
    <w:rsid w:val="00C66D5A"/>
    <w:rsid w:val="00C66E2C"/>
    <w:rsid w:val="00C66F0B"/>
    <w:rsid w:val="00C67069"/>
    <w:rsid w:val="00C67075"/>
    <w:rsid w:val="00C67258"/>
    <w:rsid w:val="00C67292"/>
    <w:rsid w:val="00C672CC"/>
    <w:rsid w:val="00C67429"/>
    <w:rsid w:val="00C676BE"/>
    <w:rsid w:val="00C67759"/>
    <w:rsid w:val="00C678E2"/>
    <w:rsid w:val="00C67901"/>
    <w:rsid w:val="00C67926"/>
    <w:rsid w:val="00C67928"/>
    <w:rsid w:val="00C67929"/>
    <w:rsid w:val="00C6793C"/>
    <w:rsid w:val="00C67954"/>
    <w:rsid w:val="00C679CA"/>
    <w:rsid w:val="00C67A59"/>
    <w:rsid w:val="00C67B08"/>
    <w:rsid w:val="00C67CFF"/>
    <w:rsid w:val="00C67E2F"/>
    <w:rsid w:val="00C67F32"/>
    <w:rsid w:val="00C67FF3"/>
    <w:rsid w:val="00C70005"/>
    <w:rsid w:val="00C70378"/>
    <w:rsid w:val="00C703BB"/>
    <w:rsid w:val="00C70463"/>
    <w:rsid w:val="00C705A5"/>
    <w:rsid w:val="00C7066B"/>
    <w:rsid w:val="00C70691"/>
    <w:rsid w:val="00C70706"/>
    <w:rsid w:val="00C7072C"/>
    <w:rsid w:val="00C708B9"/>
    <w:rsid w:val="00C70942"/>
    <w:rsid w:val="00C70976"/>
    <w:rsid w:val="00C70AD9"/>
    <w:rsid w:val="00C70C23"/>
    <w:rsid w:val="00C70C3C"/>
    <w:rsid w:val="00C70E58"/>
    <w:rsid w:val="00C70EA0"/>
    <w:rsid w:val="00C70ECA"/>
    <w:rsid w:val="00C70F97"/>
    <w:rsid w:val="00C710A1"/>
    <w:rsid w:val="00C710A7"/>
    <w:rsid w:val="00C710E5"/>
    <w:rsid w:val="00C7120B"/>
    <w:rsid w:val="00C71422"/>
    <w:rsid w:val="00C7142B"/>
    <w:rsid w:val="00C714FF"/>
    <w:rsid w:val="00C71549"/>
    <w:rsid w:val="00C715C4"/>
    <w:rsid w:val="00C715CB"/>
    <w:rsid w:val="00C715D5"/>
    <w:rsid w:val="00C71648"/>
    <w:rsid w:val="00C71703"/>
    <w:rsid w:val="00C717CB"/>
    <w:rsid w:val="00C71854"/>
    <w:rsid w:val="00C718B8"/>
    <w:rsid w:val="00C718FD"/>
    <w:rsid w:val="00C7193E"/>
    <w:rsid w:val="00C719D6"/>
    <w:rsid w:val="00C71BB6"/>
    <w:rsid w:val="00C71DC2"/>
    <w:rsid w:val="00C71E11"/>
    <w:rsid w:val="00C71E64"/>
    <w:rsid w:val="00C71F0B"/>
    <w:rsid w:val="00C72015"/>
    <w:rsid w:val="00C721F7"/>
    <w:rsid w:val="00C724F9"/>
    <w:rsid w:val="00C72588"/>
    <w:rsid w:val="00C7260B"/>
    <w:rsid w:val="00C7265F"/>
    <w:rsid w:val="00C7279F"/>
    <w:rsid w:val="00C727A1"/>
    <w:rsid w:val="00C7287E"/>
    <w:rsid w:val="00C728C2"/>
    <w:rsid w:val="00C729E8"/>
    <w:rsid w:val="00C72A4E"/>
    <w:rsid w:val="00C72AB3"/>
    <w:rsid w:val="00C72B5C"/>
    <w:rsid w:val="00C72C1F"/>
    <w:rsid w:val="00C72C3B"/>
    <w:rsid w:val="00C72D02"/>
    <w:rsid w:val="00C72D47"/>
    <w:rsid w:val="00C72DE1"/>
    <w:rsid w:val="00C72DE3"/>
    <w:rsid w:val="00C72EBA"/>
    <w:rsid w:val="00C72F89"/>
    <w:rsid w:val="00C72F9B"/>
    <w:rsid w:val="00C72FC4"/>
    <w:rsid w:val="00C731DB"/>
    <w:rsid w:val="00C73214"/>
    <w:rsid w:val="00C73304"/>
    <w:rsid w:val="00C73313"/>
    <w:rsid w:val="00C736A4"/>
    <w:rsid w:val="00C736BE"/>
    <w:rsid w:val="00C7377E"/>
    <w:rsid w:val="00C73839"/>
    <w:rsid w:val="00C73AAD"/>
    <w:rsid w:val="00C73B72"/>
    <w:rsid w:val="00C73B9C"/>
    <w:rsid w:val="00C73C7C"/>
    <w:rsid w:val="00C73D1E"/>
    <w:rsid w:val="00C73DA6"/>
    <w:rsid w:val="00C73DCE"/>
    <w:rsid w:val="00C73EB3"/>
    <w:rsid w:val="00C73F38"/>
    <w:rsid w:val="00C73F47"/>
    <w:rsid w:val="00C74288"/>
    <w:rsid w:val="00C743B4"/>
    <w:rsid w:val="00C743B6"/>
    <w:rsid w:val="00C7444A"/>
    <w:rsid w:val="00C74588"/>
    <w:rsid w:val="00C7459E"/>
    <w:rsid w:val="00C745A1"/>
    <w:rsid w:val="00C74652"/>
    <w:rsid w:val="00C74661"/>
    <w:rsid w:val="00C74857"/>
    <w:rsid w:val="00C748F7"/>
    <w:rsid w:val="00C74963"/>
    <w:rsid w:val="00C749F3"/>
    <w:rsid w:val="00C74AE8"/>
    <w:rsid w:val="00C74B74"/>
    <w:rsid w:val="00C74BD2"/>
    <w:rsid w:val="00C74D5B"/>
    <w:rsid w:val="00C74DCB"/>
    <w:rsid w:val="00C74E28"/>
    <w:rsid w:val="00C74ED0"/>
    <w:rsid w:val="00C74EFC"/>
    <w:rsid w:val="00C74FFC"/>
    <w:rsid w:val="00C7504B"/>
    <w:rsid w:val="00C7528E"/>
    <w:rsid w:val="00C75527"/>
    <w:rsid w:val="00C7552D"/>
    <w:rsid w:val="00C7558F"/>
    <w:rsid w:val="00C75725"/>
    <w:rsid w:val="00C757DD"/>
    <w:rsid w:val="00C7581B"/>
    <w:rsid w:val="00C758F3"/>
    <w:rsid w:val="00C75A1F"/>
    <w:rsid w:val="00C75A8E"/>
    <w:rsid w:val="00C75AA3"/>
    <w:rsid w:val="00C75AB6"/>
    <w:rsid w:val="00C75AC8"/>
    <w:rsid w:val="00C75B1C"/>
    <w:rsid w:val="00C75CCA"/>
    <w:rsid w:val="00C75E11"/>
    <w:rsid w:val="00C75F04"/>
    <w:rsid w:val="00C75F83"/>
    <w:rsid w:val="00C7609E"/>
    <w:rsid w:val="00C761D3"/>
    <w:rsid w:val="00C761DE"/>
    <w:rsid w:val="00C763A2"/>
    <w:rsid w:val="00C763DB"/>
    <w:rsid w:val="00C763FE"/>
    <w:rsid w:val="00C764C5"/>
    <w:rsid w:val="00C76544"/>
    <w:rsid w:val="00C76620"/>
    <w:rsid w:val="00C766D0"/>
    <w:rsid w:val="00C766D4"/>
    <w:rsid w:val="00C766EB"/>
    <w:rsid w:val="00C766F6"/>
    <w:rsid w:val="00C767DF"/>
    <w:rsid w:val="00C76829"/>
    <w:rsid w:val="00C76885"/>
    <w:rsid w:val="00C768FD"/>
    <w:rsid w:val="00C76913"/>
    <w:rsid w:val="00C76A5C"/>
    <w:rsid w:val="00C76B9A"/>
    <w:rsid w:val="00C76BA9"/>
    <w:rsid w:val="00C76BE6"/>
    <w:rsid w:val="00C76D09"/>
    <w:rsid w:val="00C76D1F"/>
    <w:rsid w:val="00C76E84"/>
    <w:rsid w:val="00C76F24"/>
    <w:rsid w:val="00C7711C"/>
    <w:rsid w:val="00C77194"/>
    <w:rsid w:val="00C772F1"/>
    <w:rsid w:val="00C77424"/>
    <w:rsid w:val="00C77958"/>
    <w:rsid w:val="00C779F7"/>
    <w:rsid w:val="00C77A43"/>
    <w:rsid w:val="00C77B5E"/>
    <w:rsid w:val="00C77C95"/>
    <w:rsid w:val="00C77CFB"/>
    <w:rsid w:val="00C77F4C"/>
    <w:rsid w:val="00C80095"/>
    <w:rsid w:val="00C800ED"/>
    <w:rsid w:val="00C80233"/>
    <w:rsid w:val="00C802E4"/>
    <w:rsid w:val="00C802F3"/>
    <w:rsid w:val="00C80301"/>
    <w:rsid w:val="00C803A3"/>
    <w:rsid w:val="00C803CC"/>
    <w:rsid w:val="00C805DD"/>
    <w:rsid w:val="00C806A2"/>
    <w:rsid w:val="00C806DE"/>
    <w:rsid w:val="00C8097D"/>
    <w:rsid w:val="00C80BD8"/>
    <w:rsid w:val="00C80C09"/>
    <w:rsid w:val="00C80D78"/>
    <w:rsid w:val="00C80E9A"/>
    <w:rsid w:val="00C80FE4"/>
    <w:rsid w:val="00C80FFB"/>
    <w:rsid w:val="00C81189"/>
    <w:rsid w:val="00C811D3"/>
    <w:rsid w:val="00C811EF"/>
    <w:rsid w:val="00C811F2"/>
    <w:rsid w:val="00C81219"/>
    <w:rsid w:val="00C81230"/>
    <w:rsid w:val="00C81276"/>
    <w:rsid w:val="00C814B5"/>
    <w:rsid w:val="00C814C2"/>
    <w:rsid w:val="00C814ED"/>
    <w:rsid w:val="00C81531"/>
    <w:rsid w:val="00C815C4"/>
    <w:rsid w:val="00C8166A"/>
    <w:rsid w:val="00C816A0"/>
    <w:rsid w:val="00C81865"/>
    <w:rsid w:val="00C8189D"/>
    <w:rsid w:val="00C81921"/>
    <w:rsid w:val="00C8197E"/>
    <w:rsid w:val="00C81AD9"/>
    <w:rsid w:val="00C81AE1"/>
    <w:rsid w:val="00C81BDD"/>
    <w:rsid w:val="00C81E3B"/>
    <w:rsid w:val="00C81FD6"/>
    <w:rsid w:val="00C82329"/>
    <w:rsid w:val="00C8244B"/>
    <w:rsid w:val="00C824EB"/>
    <w:rsid w:val="00C8293D"/>
    <w:rsid w:val="00C829CF"/>
    <w:rsid w:val="00C82A4C"/>
    <w:rsid w:val="00C82A8B"/>
    <w:rsid w:val="00C82A96"/>
    <w:rsid w:val="00C82B5D"/>
    <w:rsid w:val="00C82B64"/>
    <w:rsid w:val="00C82C10"/>
    <w:rsid w:val="00C82C5D"/>
    <w:rsid w:val="00C82DE2"/>
    <w:rsid w:val="00C82F24"/>
    <w:rsid w:val="00C82F8C"/>
    <w:rsid w:val="00C82FAF"/>
    <w:rsid w:val="00C8305D"/>
    <w:rsid w:val="00C833F6"/>
    <w:rsid w:val="00C8362A"/>
    <w:rsid w:val="00C83714"/>
    <w:rsid w:val="00C839BC"/>
    <w:rsid w:val="00C839EF"/>
    <w:rsid w:val="00C83ACE"/>
    <w:rsid w:val="00C83BFD"/>
    <w:rsid w:val="00C83CEF"/>
    <w:rsid w:val="00C83DB0"/>
    <w:rsid w:val="00C83EBD"/>
    <w:rsid w:val="00C83F38"/>
    <w:rsid w:val="00C842D8"/>
    <w:rsid w:val="00C84338"/>
    <w:rsid w:val="00C84477"/>
    <w:rsid w:val="00C84583"/>
    <w:rsid w:val="00C84612"/>
    <w:rsid w:val="00C84702"/>
    <w:rsid w:val="00C847D1"/>
    <w:rsid w:val="00C847E1"/>
    <w:rsid w:val="00C8480E"/>
    <w:rsid w:val="00C84887"/>
    <w:rsid w:val="00C84998"/>
    <w:rsid w:val="00C84A49"/>
    <w:rsid w:val="00C84BC0"/>
    <w:rsid w:val="00C84C71"/>
    <w:rsid w:val="00C84DB2"/>
    <w:rsid w:val="00C84E24"/>
    <w:rsid w:val="00C84E9B"/>
    <w:rsid w:val="00C84F4E"/>
    <w:rsid w:val="00C851C2"/>
    <w:rsid w:val="00C851EF"/>
    <w:rsid w:val="00C85272"/>
    <w:rsid w:val="00C852BD"/>
    <w:rsid w:val="00C85324"/>
    <w:rsid w:val="00C85352"/>
    <w:rsid w:val="00C853A9"/>
    <w:rsid w:val="00C8547A"/>
    <w:rsid w:val="00C854C7"/>
    <w:rsid w:val="00C8562E"/>
    <w:rsid w:val="00C856A8"/>
    <w:rsid w:val="00C856C4"/>
    <w:rsid w:val="00C85702"/>
    <w:rsid w:val="00C8577B"/>
    <w:rsid w:val="00C857D4"/>
    <w:rsid w:val="00C8593F"/>
    <w:rsid w:val="00C8596D"/>
    <w:rsid w:val="00C85A07"/>
    <w:rsid w:val="00C85AA2"/>
    <w:rsid w:val="00C85C86"/>
    <w:rsid w:val="00C85C96"/>
    <w:rsid w:val="00C85CB3"/>
    <w:rsid w:val="00C86060"/>
    <w:rsid w:val="00C860D6"/>
    <w:rsid w:val="00C861F1"/>
    <w:rsid w:val="00C86254"/>
    <w:rsid w:val="00C862A1"/>
    <w:rsid w:val="00C864DE"/>
    <w:rsid w:val="00C8655E"/>
    <w:rsid w:val="00C8663F"/>
    <w:rsid w:val="00C86651"/>
    <w:rsid w:val="00C866FF"/>
    <w:rsid w:val="00C86782"/>
    <w:rsid w:val="00C86905"/>
    <w:rsid w:val="00C869C1"/>
    <w:rsid w:val="00C86AB5"/>
    <w:rsid w:val="00C86B82"/>
    <w:rsid w:val="00C86BE4"/>
    <w:rsid w:val="00C86ED9"/>
    <w:rsid w:val="00C86FA7"/>
    <w:rsid w:val="00C86FD7"/>
    <w:rsid w:val="00C871B9"/>
    <w:rsid w:val="00C872F0"/>
    <w:rsid w:val="00C87411"/>
    <w:rsid w:val="00C87538"/>
    <w:rsid w:val="00C8756E"/>
    <w:rsid w:val="00C8758D"/>
    <w:rsid w:val="00C875C5"/>
    <w:rsid w:val="00C875F4"/>
    <w:rsid w:val="00C8760D"/>
    <w:rsid w:val="00C87681"/>
    <w:rsid w:val="00C87778"/>
    <w:rsid w:val="00C877B6"/>
    <w:rsid w:val="00C878A4"/>
    <w:rsid w:val="00C87A65"/>
    <w:rsid w:val="00C87A73"/>
    <w:rsid w:val="00C87AB0"/>
    <w:rsid w:val="00C87D38"/>
    <w:rsid w:val="00C87D40"/>
    <w:rsid w:val="00C87DBC"/>
    <w:rsid w:val="00C87EF3"/>
    <w:rsid w:val="00C9008A"/>
    <w:rsid w:val="00C90104"/>
    <w:rsid w:val="00C901D5"/>
    <w:rsid w:val="00C902AF"/>
    <w:rsid w:val="00C902E6"/>
    <w:rsid w:val="00C903A9"/>
    <w:rsid w:val="00C90417"/>
    <w:rsid w:val="00C9046E"/>
    <w:rsid w:val="00C905E7"/>
    <w:rsid w:val="00C90717"/>
    <w:rsid w:val="00C9074D"/>
    <w:rsid w:val="00C90949"/>
    <w:rsid w:val="00C9097F"/>
    <w:rsid w:val="00C90A6E"/>
    <w:rsid w:val="00C90B98"/>
    <w:rsid w:val="00C90D63"/>
    <w:rsid w:val="00C90E11"/>
    <w:rsid w:val="00C90FC4"/>
    <w:rsid w:val="00C91046"/>
    <w:rsid w:val="00C910AB"/>
    <w:rsid w:val="00C9132B"/>
    <w:rsid w:val="00C91365"/>
    <w:rsid w:val="00C91467"/>
    <w:rsid w:val="00C91498"/>
    <w:rsid w:val="00C914D0"/>
    <w:rsid w:val="00C9151F"/>
    <w:rsid w:val="00C91687"/>
    <w:rsid w:val="00C9176F"/>
    <w:rsid w:val="00C9184B"/>
    <w:rsid w:val="00C918C4"/>
    <w:rsid w:val="00C91997"/>
    <w:rsid w:val="00C919C1"/>
    <w:rsid w:val="00C919CD"/>
    <w:rsid w:val="00C91AB7"/>
    <w:rsid w:val="00C91CA7"/>
    <w:rsid w:val="00C9207B"/>
    <w:rsid w:val="00C9211F"/>
    <w:rsid w:val="00C921C0"/>
    <w:rsid w:val="00C921E7"/>
    <w:rsid w:val="00C92220"/>
    <w:rsid w:val="00C92274"/>
    <w:rsid w:val="00C92317"/>
    <w:rsid w:val="00C92329"/>
    <w:rsid w:val="00C924B8"/>
    <w:rsid w:val="00C924EE"/>
    <w:rsid w:val="00C92583"/>
    <w:rsid w:val="00C927D2"/>
    <w:rsid w:val="00C92876"/>
    <w:rsid w:val="00C92896"/>
    <w:rsid w:val="00C928D1"/>
    <w:rsid w:val="00C92AA5"/>
    <w:rsid w:val="00C92BD5"/>
    <w:rsid w:val="00C92BF1"/>
    <w:rsid w:val="00C92CEC"/>
    <w:rsid w:val="00C92D5A"/>
    <w:rsid w:val="00C92E96"/>
    <w:rsid w:val="00C9304D"/>
    <w:rsid w:val="00C9307C"/>
    <w:rsid w:val="00C930F2"/>
    <w:rsid w:val="00C93117"/>
    <w:rsid w:val="00C9320E"/>
    <w:rsid w:val="00C93219"/>
    <w:rsid w:val="00C93291"/>
    <w:rsid w:val="00C9329F"/>
    <w:rsid w:val="00C93332"/>
    <w:rsid w:val="00C93364"/>
    <w:rsid w:val="00C9338C"/>
    <w:rsid w:val="00C933ED"/>
    <w:rsid w:val="00C93475"/>
    <w:rsid w:val="00C93641"/>
    <w:rsid w:val="00C936A5"/>
    <w:rsid w:val="00C9371E"/>
    <w:rsid w:val="00C93761"/>
    <w:rsid w:val="00C93763"/>
    <w:rsid w:val="00C938A5"/>
    <w:rsid w:val="00C93AB0"/>
    <w:rsid w:val="00C93B1D"/>
    <w:rsid w:val="00C93BE0"/>
    <w:rsid w:val="00C93C2B"/>
    <w:rsid w:val="00C93CE6"/>
    <w:rsid w:val="00C93DDA"/>
    <w:rsid w:val="00C93E30"/>
    <w:rsid w:val="00C93E9A"/>
    <w:rsid w:val="00C9406D"/>
    <w:rsid w:val="00C9417A"/>
    <w:rsid w:val="00C94200"/>
    <w:rsid w:val="00C942FD"/>
    <w:rsid w:val="00C94361"/>
    <w:rsid w:val="00C943DB"/>
    <w:rsid w:val="00C943E8"/>
    <w:rsid w:val="00C944D2"/>
    <w:rsid w:val="00C94551"/>
    <w:rsid w:val="00C945DF"/>
    <w:rsid w:val="00C946F9"/>
    <w:rsid w:val="00C94807"/>
    <w:rsid w:val="00C9489E"/>
    <w:rsid w:val="00C94ABC"/>
    <w:rsid w:val="00C94ADB"/>
    <w:rsid w:val="00C94CAC"/>
    <w:rsid w:val="00C94CDB"/>
    <w:rsid w:val="00C950C1"/>
    <w:rsid w:val="00C950F4"/>
    <w:rsid w:val="00C951B2"/>
    <w:rsid w:val="00C951D9"/>
    <w:rsid w:val="00C953D4"/>
    <w:rsid w:val="00C95456"/>
    <w:rsid w:val="00C9551A"/>
    <w:rsid w:val="00C955B2"/>
    <w:rsid w:val="00C95687"/>
    <w:rsid w:val="00C95720"/>
    <w:rsid w:val="00C95847"/>
    <w:rsid w:val="00C95868"/>
    <w:rsid w:val="00C95885"/>
    <w:rsid w:val="00C958C0"/>
    <w:rsid w:val="00C958CA"/>
    <w:rsid w:val="00C959AD"/>
    <w:rsid w:val="00C959BE"/>
    <w:rsid w:val="00C95A7E"/>
    <w:rsid w:val="00C95BFE"/>
    <w:rsid w:val="00C95CCD"/>
    <w:rsid w:val="00C95D82"/>
    <w:rsid w:val="00C95E04"/>
    <w:rsid w:val="00C95E20"/>
    <w:rsid w:val="00C95EBF"/>
    <w:rsid w:val="00C95F38"/>
    <w:rsid w:val="00C95F75"/>
    <w:rsid w:val="00C95F7F"/>
    <w:rsid w:val="00C95FB8"/>
    <w:rsid w:val="00C96070"/>
    <w:rsid w:val="00C9607A"/>
    <w:rsid w:val="00C9612A"/>
    <w:rsid w:val="00C961DD"/>
    <w:rsid w:val="00C96252"/>
    <w:rsid w:val="00C96349"/>
    <w:rsid w:val="00C96477"/>
    <w:rsid w:val="00C96513"/>
    <w:rsid w:val="00C965A1"/>
    <w:rsid w:val="00C9686B"/>
    <w:rsid w:val="00C969AD"/>
    <w:rsid w:val="00C96AA8"/>
    <w:rsid w:val="00C96B24"/>
    <w:rsid w:val="00C96CF4"/>
    <w:rsid w:val="00C96E24"/>
    <w:rsid w:val="00C96FF4"/>
    <w:rsid w:val="00C971B6"/>
    <w:rsid w:val="00C971C4"/>
    <w:rsid w:val="00C974E3"/>
    <w:rsid w:val="00C975AD"/>
    <w:rsid w:val="00C976EE"/>
    <w:rsid w:val="00C976F7"/>
    <w:rsid w:val="00C97745"/>
    <w:rsid w:val="00C97846"/>
    <w:rsid w:val="00C97847"/>
    <w:rsid w:val="00C979B7"/>
    <w:rsid w:val="00C97C42"/>
    <w:rsid w:val="00C97C43"/>
    <w:rsid w:val="00C97C49"/>
    <w:rsid w:val="00C97CAF"/>
    <w:rsid w:val="00C97CB8"/>
    <w:rsid w:val="00C97DC0"/>
    <w:rsid w:val="00C97E00"/>
    <w:rsid w:val="00C97E78"/>
    <w:rsid w:val="00C97EF5"/>
    <w:rsid w:val="00C97F5D"/>
    <w:rsid w:val="00CA0085"/>
    <w:rsid w:val="00CA00C4"/>
    <w:rsid w:val="00CA00EE"/>
    <w:rsid w:val="00CA01B1"/>
    <w:rsid w:val="00CA0306"/>
    <w:rsid w:val="00CA03AD"/>
    <w:rsid w:val="00CA050F"/>
    <w:rsid w:val="00CA069E"/>
    <w:rsid w:val="00CA07E4"/>
    <w:rsid w:val="00CA09B8"/>
    <w:rsid w:val="00CA0B13"/>
    <w:rsid w:val="00CA0B39"/>
    <w:rsid w:val="00CA0E26"/>
    <w:rsid w:val="00CA0F03"/>
    <w:rsid w:val="00CA101F"/>
    <w:rsid w:val="00CA121D"/>
    <w:rsid w:val="00CA12E6"/>
    <w:rsid w:val="00CA13E0"/>
    <w:rsid w:val="00CA1429"/>
    <w:rsid w:val="00CA1462"/>
    <w:rsid w:val="00CA1639"/>
    <w:rsid w:val="00CA16EE"/>
    <w:rsid w:val="00CA1778"/>
    <w:rsid w:val="00CA181B"/>
    <w:rsid w:val="00CA182F"/>
    <w:rsid w:val="00CA18C7"/>
    <w:rsid w:val="00CA1952"/>
    <w:rsid w:val="00CA19E9"/>
    <w:rsid w:val="00CA1B4D"/>
    <w:rsid w:val="00CA1D26"/>
    <w:rsid w:val="00CA1E20"/>
    <w:rsid w:val="00CA1E8A"/>
    <w:rsid w:val="00CA1F64"/>
    <w:rsid w:val="00CA225F"/>
    <w:rsid w:val="00CA23AE"/>
    <w:rsid w:val="00CA2440"/>
    <w:rsid w:val="00CA2443"/>
    <w:rsid w:val="00CA2455"/>
    <w:rsid w:val="00CA245B"/>
    <w:rsid w:val="00CA250D"/>
    <w:rsid w:val="00CA25B0"/>
    <w:rsid w:val="00CA25D0"/>
    <w:rsid w:val="00CA26FD"/>
    <w:rsid w:val="00CA2744"/>
    <w:rsid w:val="00CA27DC"/>
    <w:rsid w:val="00CA2817"/>
    <w:rsid w:val="00CA28D1"/>
    <w:rsid w:val="00CA292A"/>
    <w:rsid w:val="00CA29C7"/>
    <w:rsid w:val="00CA2B93"/>
    <w:rsid w:val="00CA2C63"/>
    <w:rsid w:val="00CA2EC3"/>
    <w:rsid w:val="00CA2FEF"/>
    <w:rsid w:val="00CA3079"/>
    <w:rsid w:val="00CA310B"/>
    <w:rsid w:val="00CA316E"/>
    <w:rsid w:val="00CA3300"/>
    <w:rsid w:val="00CA3309"/>
    <w:rsid w:val="00CA331B"/>
    <w:rsid w:val="00CA3419"/>
    <w:rsid w:val="00CA3430"/>
    <w:rsid w:val="00CA34C5"/>
    <w:rsid w:val="00CA34E9"/>
    <w:rsid w:val="00CA3584"/>
    <w:rsid w:val="00CA361D"/>
    <w:rsid w:val="00CA3642"/>
    <w:rsid w:val="00CA386E"/>
    <w:rsid w:val="00CA38B1"/>
    <w:rsid w:val="00CA3A9B"/>
    <w:rsid w:val="00CA3BAB"/>
    <w:rsid w:val="00CA3BBC"/>
    <w:rsid w:val="00CA3C3A"/>
    <w:rsid w:val="00CA3C84"/>
    <w:rsid w:val="00CA3CCE"/>
    <w:rsid w:val="00CA3CFD"/>
    <w:rsid w:val="00CA3CFF"/>
    <w:rsid w:val="00CA3D15"/>
    <w:rsid w:val="00CA3D87"/>
    <w:rsid w:val="00CA3E47"/>
    <w:rsid w:val="00CA3E97"/>
    <w:rsid w:val="00CA3EF0"/>
    <w:rsid w:val="00CA3F7D"/>
    <w:rsid w:val="00CA3FC2"/>
    <w:rsid w:val="00CA410F"/>
    <w:rsid w:val="00CA425B"/>
    <w:rsid w:val="00CA42B9"/>
    <w:rsid w:val="00CA4358"/>
    <w:rsid w:val="00CA459F"/>
    <w:rsid w:val="00CA46C9"/>
    <w:rsid w:val="00CA4721"/>
    <w:rsid w:val="00CA480F"/>
    <w:rsid w:val="00CA486C"/>
    <w:rsid w:val="00CA49AE"/>
    <w:rsid w:val="00CA49F5"/>
    <w:rsid w:val="00CA4A2F"/>
    <w:rsid w:val="00CA4B23"/>
    <w:rsid w:val="00CA4B83"/>
    <w:rsid w:val="00CA4B86"/>
    <w:rsid w:val="00CA4BCA"/>
    <w:rsid w:val="00CA4BEE"/>
    <w:rsid w:val="00CA4C4C"/>
    <w:rsid w:val="00CA4C5B"/>
    <w:rsid w:val="00CA4CC6"/>
    <w:rsid w:val="00CA4E1D"/>
    <w:rsid w:val="00CA4E3A"/>
    <w:rsid w:val="00CA4E60"/>
    <w:rsid w:val="00CA4F37"/>
    <w:rsid w:val="00CA50DA"/>
    <w:rsid w:val="00CA5427"/>
    <w:rsid w:val="00CA5455"/>
    <w:rsid w:val="00CA5457"/>
    <w:rsid w:val="00CA5463"/>
    <w:rsid w:val="00CA546C"/>
    <w:rsid w:val="00CA5500"/>
    <w:rsid w:val="00CA5633"/>
    <w:rsid w:val="00CA5689"/>
    <w:rsid w:val="00CA56C8"/>
    <w:rsid w:val="00CA572B"/>
    <w:rsid w:val="00CA59B4"/>
    <w:rsid w:val="00CA5AB4"/>
    <w:rsid w:val="00CA5B7A"/>
    <w:rsid w:val="00CA5CBE"/>
    <w:rsid w:val="00CA5DE3"/>
    <w:rsid w:val="00CA5E70"/>
    <w:rsid w:val="00CA5ED6"/>
    <w:rsid w:val="00CA601C"/>
    <w:rsid w:val="00CA605E"/>
    <w:rsid w:val="00CA6184"/>
    <w:rsid w:val="00CA618B"/>
    <w:rsid w:val="00CA6211"/>
    <w:rsid w:val="00CA630A"/>
    <w:rsid w:val="00CA632A"/>
    <w:rsid w:val="00CA6349"/>
    <w:rsid w:val="00CA637A"/>
    <w:rsid w:val="00CA63A3"/>
    <w:rsid w:val="00CA6458"/>
    <w:rsid w:val="00CA649B"/>
    <w:rsid w:val="00CA64B2"/>
    <w:rsid w:val="00CA6509"/>
    <w:rsid w:val="00CA6665"/>
    <w:rsid w:val="00CA66BC"/>
    <w:rsid w:val="00CA682C"/>
    <w:rsid w:val="00CA68ED"/>
    <w:rsid w:val="00CA69B0"/>
    <w:rsid w:val="00CA6AC6"/>
    <w:rsid w:val="00CA6ACC"/>
    <w:rsid w:val="00CA6B59"/>
    <w:rsid w:val="00CA6C39"/>
    <w:rsid w:val="00CA6CF0"/>
    <w:rsid w:val="00CA6CF9"/>
    <w:rsid w:val="00CA6DC2"/>
    <w:rsid w:val="00CA6E51"/>
    <w:rsid w:val="00CA6F1C"/>
    <w:rsid w:val="00CA7318"/>
    <w:rsid w:val="00CA7374"/>
    <w:rsid w:val="00CA7404"/>
    <w:rsid w:val="00CA743A"/>
    <w:rsid w:val="00CA746A"/>
    <w:rsid w:val="00CA7584"/>
    <w:rsid w:val="00CA75EE"/>
    <w:rsid w:val="00CA767D"/>
    <w:rsid w:val="00CA76C3"/>
    <w:rsid w:val="00CA78DD"/>
    <w:rsid w:val="00CA7943"/>
    <w:rsid w:val="00CA797E"/>
    <w:rsid w:val="00CA7AD6"/>
    <w:rsid w:val="00CA7B13"/>
    <w:rsid w:val="00CA7B57"/>
    <w:rsid w:val="00CA7B5E"/>
    <w:rsid w:val="00CA7BC4"/>
    <w:rsid w:val="00CA7CCC"/>
    <w:rsid w:val="00CA7F05"/>
    <w:rsid w:val="00CA7F20"/>
    <w:rsid w:val="00CA7F4F"/>
    <w:rsid w:val="00CA7F7A"/>
    <w:rsid w:val="00CA7FE9"/>
    <w:rsid w:val="00CB008E"/>
    <w:rsid w:val="00CB01CD"/>
    <w:rsid w:val="00CB025A"/>
    <w:rsid w:val="00CB046B"/>
    <w:rsid w:val="00CB04AA"/>
    <w:rsid w:val="00CB0606"/>
    <w:rsid w:val="00CB0730"/>
    <w:rsid w:val="00CB07B2"/>
    <w:rsid w:val="00CB07E6"/>
    <w:rsid w:val="00CB083A"/>
    <w:rsid w:val="00CB0888"/>
    <w:rsid w:val="00CB08F6"/>
    <w:rsid w:val="00CB0916"/>
    <w:rsid w:val="00CB094D"/>
    <w:rsid w:val="00CB0A27"/>
    <w:rsid w:val="00CB0BE9"/>
    <w:rsid w:val="00CB0C98"/>
    <w:rsid w:val="00CB0D41"/>
    <w:rsid w:val="00CB0E31"/>
    <w:rsid w:val="00CB0EC1"/>
    <w:rsid w:val="00CB1080"/>
    <w:rsid w:val="00CB109D"/>
    <w:rsid w:val="00CB137B"/>
    <w:rsid w:val="00CB13F7"/>
    <w:rsid w:val="00CB15D6"/>
    <w:rsid w:val="00CB185F"/>
    <w:rsid w:val="00CB19B4"/>
    <w:rsid w:val="00CB1A1C"/>
    <w:rsid w:val="00CB1A88"/>
    <w:rsid w:val="00CB1B52"/>
    <w:rsid w:val="00CB1B6A"/>
    <w:rsid w:val="00CB1B8E"/>
    <w:rsid w:val="00CB1BF7"/>
    <w:rsid w:val="00CB1C90"/>
    <w:rsid w:val="00CB1CF1"/>
    <w:rsid w:val="00CB1DA9"/>
    <w:rsid w:val="00CB1E89"/>
    <w:rsid w:val="00CB1EE2"/>
    <w:rsid w:val="00CB1F81"/>
    <w:rsid w:val="00CB1F91"/>
    <w:rsid w:val="00CB2031"/>
    <w:rsid w:val="00CB2203"/>
    <w:rsid w:val="00CB2263"/>
    <w:rsid w:val="00CB2362"/>
    <w:rsid w:val="00CB2495"/>
    <w:rsid w:val="00CB24C0"/>
    <w:rsid w:val="00CB267A"/>
    <w:rsid w:val="00CB2744"/>
    <w:rsid w:val="00CB2747"/>
    <w:rsid w:val="00CB27AD"/>
    <w:rsid w:val="00CB2829"/>
    <w:rsid w:val="00CB2876"/>
    <w:rsid w:val="00CB2895"/>
    <w:rsid w:val="00CB291E"/>
    <w:rsid w:val="00CB2A09"/>
    <w:rsid w:val="00CB2AFE"/>
    <w:rsid w:val="00CB2B7A"/>
    <w:rsid w:val="00CB2C70"/>
    <w:rsid w:val="00CB2C87"/>
    <w:rsid w:val="00CB2CD8"/>
    <w:rsid w:val="00CB2CEA"/>
    <w:rsid w:val="00CB2E33"/>
    <w:rsid w:val="00CB2E67"/>
    <w:rsid w:val="00CB2F62"/>
    <w:rsid w:val="00CB3139"/>
    <w:rsid w:val="00CB319B"/>
    <w:rsid w:val="00CB330D"/>
    <w:rsid w:val="00CB343A"/>
    <w:rsid w:val="00CB3508"/>
    <w:rsid w:val="00CB375B"/>
    <w:rsid w:val="00CB389E"/>
    <w:rsid w:val="00CB3B13"/>
    <w:rsid w:val="00CB3BB5"/>
    <w:rsid w:val="00CB3C26"/>
    <w:rsid w:val="00CB3E3F"/>
    <w:rsid w:val="00CB3FA5"/>
    <w:rsid w:val="00CB4123"/>
    <w:rsid w:val="00CB41AD"/>
    <w:rsid w:val="00CB422D"/>
    <w:rsid w:val="00CB444E"/>
    <w:rsid w:val="00CB4574"/>
    <w:rsid w:val="00CB46DD"/>
    <w:rsid w:val="00CB46FE"/>
    <w:rsid w:val="00CB470F"/>
    <w:rsid w:val="00CB4772"/>
    <w:rsid w:val="00CB483E"/>
    <w:rsid w:val="00CB4B18"/>
    <w:rsid w:val="00CB4B94"/>
    <w:rsid w:val="00CB4D42"/>
    <w:rsid w:val="00CB4D4B"/>
    <w:rsid w:val="00CB4DE2"/>
    <w:rsid w:val="00CB4E66"/>
    <w:rsid w:val="00CB4F20"/>
    <w:rsid w:val="00CB4F64"/>
    <w:rsid w:val="00CB5012"/>
    <w:rsid w:val="00CB5182"/>
    <w:rsid w:val="00CB51C5"/>
    <w:rsid w:val="00CB51E3"/>
    <w:rsid w:val="00CB528C"/>
    <w:rsid w:val="00CB53F4"/>
    <w:rsid w:val="00CB561A"/>
    <w:rsid w:val="00CB5712"/>
    <w:rsid w:val="00CB581C"/>
    <w:rsid w:val="00CB58C5"/>
    <w:rsid w:val="00CB59CA"/>
    <w:rsid w:val="00CB5A30"/>
    <w:rsid w:val="00CB5A6B"/>
    <w:rsid w:val="00CB5ADF"/>
    <w:rsid w:val="00CB5B00"/>
    <w:rsid w:val="00CB5B2F"/>
    <w:rsid w:val="00CB5CD7"/>
    <w:rsid w:val="00CB5DB9"/>
    <w:rsid w:val="00CB5DC0"/>
    <w:rsid w:val="00CB5EFA"/>
    <w:rsid w:val="00CB5F5B"/>
    <w:rsid w:val="00CB60F5"/>
    <w:rsid w:val="00CB6233"/>
    <w:rsid w:val="00CB6391"/>
    <w:rsid w:val="00CB643C"/>
    <w:rsid w:val="00CB65D3"/>
    <w:rsid w:val="00CB660F"/>
    <w:rsid w:val="00CB6635"/>
    <w:rsid w:val="00CB663E"/>
    <w:rsid w:val="00CB6681"/>
    <w:rsid w:val="00CB6688"/>
    <w:rsid w:val="00CB66E0"/>
    <w:rsid w:val="00CB68A0"/>
    <w:rsid w:val="00CB68EB"/>
    <w:rsid w:val="00CB6A1A"/>
    <w:rsid w:val="00CB6A63"/>
    <w:rsid w:val="00CB6B31"/>
    <w:rsid w:val="00CB6CD4"/>
    <w:rsid w:val="00CB718A"/>
    <w:rsid w:val="00CB7362"/>
    <w:rsid w:val="00CB73BC"/>
    <w:rsid w:val="00CB7437"/>
    <w:rsid w:val="00CB74F6"/>
    <w:rsid w:val="00CB751C"/>
    <w:rsid w:val="00CB758C"/>
    <w:rsid w:val="00CB78B2"/>
    <w:rsid w:val="00CB78F8"/>
    <w:rsid w:val="00CB79CA"/>
    <w:rsid w:val="00CB7A29"/>
    <w:rsid w:val="00CB7B4B"/>
    <w:rsid w:val="00CB7C43"/>
    <w:rsid w:val="00CB7D22"/>
    <w:rsid w:val="00CB7D4B"/>
    <w:rsid w:val="00CB7DB2"/>
    <w:rsid w:val="00CB7E40"/>
    <w:rsid w:val="00CB7F3B"/>
    <w:rsid w:val="00CC007A"/>
    <w:rsid w:val="00CC008B"/>
    <w:rsid w:val="00CC00E9"/>
    <w:rsid w:val="00CC0192"/>
    <w:rsid w:val="00CC0225"/>
    <w:rsid w:val="00CC024A"/>
    <w:rsid w:val="00CC0262"/>
    <w:rsid w:val="00CC030C"/>
    <w:rsid w:val="00CC05DE"/>
    <w:rsid w:val="00CC0630"/>
    <w:rsid w:val="00CC0726"/>
    <w:rsid w:val="00CC074B"/>
    <w:rsid w:val="00CC076F"/>
    <w:rsid w:val="00CC0815"/>
    <w:rsid w:val="00CC0993"/>
    <w:rsid w:val="00CC0A2B"/>
    <w:rsid w:val="00CC0A73"/>
    <w:rsid w:val="00CC0BF9"/>
    <w:rsid w:val="00CC0C0F"/>
    <w:rsid w:val="00CC0C32"/>
    <w:rsid w:val="00CC0DE9"/>
    <w:rsid w:val="00CC0E0D"/>
    <w:rsid w:val="00CC0E16"/>
    <w:rsid w:val="00CC0EFC"/>
    <w:rsid w:val="00CC0F24"/>
    <w:rsid w:val="00CC0FA3"/>
    <w:rsid w:val="00CC0FFF"/>
    <w:rsid w:val="00CC10DD"/>
    <w:rsid w:val="00CC129D"/>
    <w:rsid w:val="00CC12F4"/>
    <w:rsid w:val="00CC14A3"/>
    <w:rsid w:val="00CC1542"/>
    <w:rsid w:val="00CC155C"/>
    <w:rsid w:val="00CC16BC"/>
    <w:rsid w:val="00CC16E8"/>
    <w:rsid w:val="00CC1927"/>
    <w:rsid w:val="00CC194B"/>
    <w:rsid w:val="00CC1956"/>
    <w:rsid w:val="00CC1A86"/>
    <w:rsid w:val="00CC1ACD"/>
    <w:rsid w:val="00CC1ADF"/>
    <w:rsid w:val="00CC1AFD"/>
    <w:rsid w:val="00CC1C2D"/>
    <w:rsid w:val="00CC1C73"/>
    <w:rsid w:val="00CC1CC9"/>
    <w:rsid w:val="00CC1D4C"/>
    <w:rsid w:val="00CC1E48"/>
    <w:rsid w:val="00CC1F29"/>
    <w:rsid w:val="00CC2176"/>
    <w:rsid w:val="00CC2212"/>
    <w:rsid w:val="00CC22B2"/>
    <w:rsid w:val="00CC2351"/>
    <w:rsid w:val="00CC257D"/>
    <w:rsid w:val="00CC264A"/>
    <w:rsid w:val="00CC26E1"/>
    <w:rsid w:val="00CC2801"/>
    <w:rsid w:val="00CC2838"/>
    <w:rsid w:val="00CC289F"/>
    <w:rsid w:val="00CC28AD"/>
    <w:rsid w:val="00CC28E1"/>
    <w:rsid w:val="00CC2974"/>
    <w:rsid w:val="00CC2A33"/>
    <w:rsid w:val="00CC2B1F"/>
    <w:rsid w:val="00CC2B26"/>
    <w:rsid w:val="00CC2C1E"/>
    <w:rsid w:val="00CC2C4B"/>
    <w:rsid w:val="00CC2C7D"/>
    <w:rsid w:val="00CC2C8E"/>
    <w:rsid w:val="00CC2D12"/>
    <w:rsid w:val="00CC2DA4"/>
    <w:rsid w:val="00CC2DF1"/>
    <w:rsid w:val="00CC2E59"/>
    <w:rsid w:val="00CC30D0"/>
    <w:rsid w:val="00CC30EB"/>
    <w:rsid w:val="00CC314F"/>
    <w:rsid w:val="00CC321B"/>
    <w:rsid w:val="00CC3263"/>
    <w:rsid w:val="00CC32A5"/>
    <w:rsid w:val="00CC32CD"/>
    <w:rsid w:val="00CC339D"/>
    <w:rsid w:val="00CC341E"/>
    <w:rsid w:val="00CC3465"/>
    <w:rsid w:val="00CC349C"/>
    <w:rsid w:val="00CC361C"/>
    <w:rsid w:val="00CC3839"/>
    <w:rsid w:val="00CC38C1"/>
    <w:rsid w:val="00CC38CF"/>
    <w:rsid w:val="00CC3939"/>
    <w:rsid w:val="00CC393B"/>
    <w:rsid w:val="00CC39A7"/>
    <w:rsid w:val="00CC3A2B"/>
    <w:rsid w:val="00CC3A41"/>
    <w:rsid w:val="00CC3AA3"/>
    <w:rsid w:val="00CC3B5D"/>
    <w:rsid w:val="00CC3BE3"/>
    <w:rsid w:val="00CC3C07"/>
    <w:rsid w:val="00CC3D1B"/>
    <w:rsid w:val="00CC3D28"/>
    <w:rsid w:val="00CC3DEC"/>
    <w:rsid w:val="00CC3EB8"/>
    <w:rsid w:val="00CC3F15"/>
    <w:rsid w:val="00CC3F45"/>
    <w:rsid w:val="00CC3F58"/>
    <w:rsid w:val="00CC3F5D"/>
    <w:rsid w:val="00CC4069"/>
    <w:rsid w:val="00CC40BF"/>
    <w:rsid w:val="00CC40F5"/>
    <w:rsid w:val="00CC40FC"/>
    <w:rsid w:val="00CC41F6"/>
    <w:rsid w:val="00CC429B"/>
    <w:rsid w:val="00CC4365"/>
    <w:rsid w:val="00CC4481"/>
    <w:rsid w:val="00CC44C0"/>
    <w:rsid w:val="00CC4604"/>
    <w:rsid w:val="00CC465D"/>
    <w:rsid w:val="00CC471C"/>
    <w:rsid w:val="00CC479B"/>
    <w:rsid w:val="00CC499F"/>
    <w:rsid w:val="00CC4AEA"/>
    <w:rsid w:val="00CC4CD1"/>
    <w:rsid w:val="00CC4D79"/>
    <w:rsid w:val="00CC505A"/>
    <w:rsid w:val="00CC5066"/>
    <w:rsid w:val="00CC5178"/>
    <w:rsid w:val="00CC522B"/>
    <w:rsid w:val="00CC5230"/>
    <w:rsid w:val="00CC5495"/>
    <w:rsid w:val="00CC55BF"/>
    <w:rsid w:val="00CC55D1"/>
    <w:rsid w:val="00CC5600"/>
    <w:rsid w:val="00CC563B"/>
    <w:rsid w:val="00CC5666"/>
    <w:rsid w:val="00CC570A"/>
    <w:rsid w:val="00CC57EB"/>
    <w:rsid w:val="00CC58E6"/>
    <w:rsid w:val="00CC5A3B"/>
    <w:rsid w:val="00CC5CAC"/>
    <w:rsid w:val="00CC5CCE"/>
    <w:rsid w:val="00CC5D21"/>
    <w:rsid w:val="00CC5D30"/>
    <w:rsid w:val="00CC5DAF"/>
    <w:rsid w:val="00CC5E32"/>
    <w:rsid w:val="00CC5F60"/>
    <w:rsid w:val="00CC6024"/>
    <w:rsid w:val="00CC603B"/>
    <w:rsid w:val="00CC609F"/>
    <w:rsid w:val="00CC61D2"/>
    <w:rsid w:val="00CC61DC"/>
    <w:rsid w:val="00CC6350"/>
    <w:rsid w:val="00CC659F"/>
    <w:rsid w:val="00CC671D"/>
    <w:rsid w:val="00CC6917"/>
    <w:rsid w:val="00CC69E4"/>
    <w:rsid w:val="00CC69F1"/>
    <w:rsid w:val="00CC6A3C"/>
    <w:rsid w:val="00CC6A72"/>
    <w:rsid w:val="00CC6AE7"/>
    <w:rsid w:val="00CC6AED"/>
    <w:rsid w:val="00CC6B10"/>
    <w:rsid w:val="00CC6D4E"/>
    <w:rsid w:val="00CC6D65"/>
    <w:rsid w:val="00CC6E1A"/>
    <w:rsid w:val="00CC6F13"/>
    <w:rsid w:val="00CC709C"/>
    <w:rsid w:val="00CC70D3"/>
    <w:rsid w:val="00CC714E"/>
    <w:rsid w:val="00CC7327"/>
    <w:rsid w:val="00CC73F7"/>
    <w:rsid w:val="00CC74AA"/>
    <w:rsid w:val="00CC761A"/>
    <w:rsid w:val="00CC7639"/>
    <w:rsid w:val="00CC766F"/>
    <w:rsid w:val="00CC77A2"/>
    <w:rsid w:val="00CC7AD1"/>
    <w:rsid w:val="00CC7B4A"/>
    <w:rsid w:val="00CC7CC2"/>
    <w:rsid w:val="00CC7E5A"/>
    <w:rsid w:val="00CC7F20"/>
    <w:rsid w:val="00CD018F"/>
    <w:rsid w:val="00CD02A9"/>
    <w:rsid w:val="00CD0341"/>
    <w:rsid w:val="00CD0363"/>
    <w:rsid w:val="00CD03FA"/>
    <w:rsid w:val="00CD047B"/>
    <w:rsid w:val="00CD0651"/>
    <w:rsid w:val="00CD0719"/>
    <w:rsid w:val="00CD09AD"/>
    <w:rsid w:val="00CD09D6"/>
    <w:rsid w:val="00CD0ACF"/>
    <w:rsid w:val="00CD0B53"/>
    <w:rsid w:val="00CD0B6C"/>
    <w:rsid w:val="00CD0BD3"/>
    <w:rsid w:val="00CD0CB5"/>
    <w:rsid w:val="00CD0DCA"/>
    <w:rsid w:val="00CD0E8D"/>
    <w:rsid w:val="00CD10CD"/>
    <w:rsid w:val="00CD1496"/>
    <w:rsid w:val="00CD1512"/>
    <w:rsid w:val="00CD1519"/>
    <w:rsid w:val="00CD1692"/>
    <w:rsid w:val="00CD16D2"/>
    <w:rsid w:val="00CD17FA"/>
    <w:rsid w:val="00CD1819"/>
    <w:rsid w:val="00CD19AF"/>
    <w:rsid w:val="00CD1A1F"/>
    <w:rsid w:val="00CD1ADD"/>
    <w:rsid w:val="00CD1BE7"/>
    <w:rsid w:val="00CD1CC2"/>
    <w:rsid w:val="00CD1D35"/>
    <w:rsid w:val="00CD1DC2"/>
    <w:rsid w:val="00CD2123"/>
    <w:rsid w:val="00CD21C0"/>
    <w:rsid w:val="00CD2212"/>
    <w:rsid w:val="00CD233C"/>
    <w:rsid w:val="00CD237B"/>
    <w:rsid w:val="00CD2385"/>
    <w:rsid w:val="00CD23F7"/>
    <w:rsid w:val="00CD244B"/>
    <w:rsid w:val="00CD2518"/>
    <w:rsid w:val="00CD2541"/>
    <w:rsid w:val="00CD26C3"/>
    <w:rsid w:val="00CD26CB"/>
    <w:rsid w:val="00CD27B2"/>
    <w:rsid w:val="00CD294D"/>
    <w:rsid w:val="00CD296E"/>
    <w:rsid w:val="00CD2A71"/>
    <w:rsid w:val="00CD2D85"/>
    <w:rsid w:val="00CD2E36"/>
    <w:rsid w:val="00CD2E42"/>
    <w:rsid w:val="00CD2E58"/>
    <w:rsid w:val="00CD2FF7"/>
    <w:rsid w:val="00CD3001"/>
    <w:rsid w:val="00CD312F"/>
    <w:rsid w:val="00CD3171"/>
    <w:rsid w:val="00CD3189"/>
    <w:rsid w:val="00CD32A8"/>
    <w:rsid w:val="00CD32E4"/>
    <w:rsid w:val="00CD348F"/>
    <w:rsid w:val="00CD353F"/>
    <w:rsid w:val="00CD35D7"/>
    <w:rsid w:val="00CD36DC"/>
    <w:rsid w:val="00CD372C"/>
    <w:rsid w:val="00CD3735"/>
    <w:rsid w:val="00CD385C"/>
    <w:rsid w:val="00CD38E1"/>
    <w:rsid w:val="00CD3B33"/>
    <w:rsid w:val="00CD3B7E"/>
    <w:rsid w:val="00CD3BFE"/>
    <w:rsid w:val="00CD3C0E"/>
    <w:rsid w:val="00CD3EC9"/>
    <w:rsid w:val="00CD3F24"/>
    <w:rsid w:val="00CD404E"/>
    <w:rsid w:val="00CD4079"/>
    <w:rsid w:val="00CD4119"/>
    <w:rsid w:val="00CD41EC"/>
    <w:rsid w:val="00CD431D"/>
    <w:rsid w:val="00CD45D6"/>
    <w:rsid w:val="00CD463A"/>
    <w:rsid w:val="00CD4651"/>
    <w:rsid w:val="00CD47A0"/>
    <w:rsid w:val="00CD47F9"/>
    <w:rsid w:val="00CD484C"/>
    <w:rsid w:val="00CD4883"/>
    <w:rsid w:val="00CD4A32"/>
    <w:rsid w:val="00CD4ABF"/>
    <w:rsid w:val="00CD4B15"/>
    <w:rsid w:val="00CD4B2C"/>
    <w:rsid w:val="00CD4B9E"/>
    <w:rsid w:val="00CD4D80"/>
    <w:rsid w:val="00CD4DD6"/>
    <w:rsid w:val="00CD4E23"/>
    <w:rsid w:val="00CD4E52"/>
    <w:rsid w:val="00CD4E73"/>
    <w:rsid w:val="00CD4E8A"/>
    <w:rsid w:val="00CD4F1F"/>
    <w:rsid w:val="00CD4F57"/>
    <w:rsid w:val="00CD5025"/>
    <w:rsid w:val="00CD503F"/>
    <w:rsid w:val="00CD504A"/>
    <w:rsid w:val="00CD50D4"/>
    <w:rsid w:val="00CD512B"/>
    <w:rsid w:val="00CD513E"/>
    <w:rsid w:val="00CD5199"/>
    <w:rsid w:val="00CD52BD"/>
    <w:rsid w:val="00CD52E9"/>
    <w:rsid w:val="00CD5344"/>
    <w:rsid w:val="00CD5413"/>
    <w:rsid w:val="00CD549E"/>
    <w:rsid w:val="00CD5522"/>
    <w:rsid w:val="00CD5773"/>
    <w:rsid w:val="00CD58E5"/>
    <w:rsid w:val="00CD5916"/>
    <w:rsid w:val="00CD5926"/>
    <w:rsid w:val="00CD5AAC"/>
    <w:rsid w:val="00CD5C07"/>
    <w:rsid w:val="00CD5C2D"/>
    <w:rsid w:val="00CD5E2B"/>
    <w:rsid w:val="00CD5E7D"/>
    <w:rsid w:val="00CD5FC7"/>
    <w:rsid w:val="00CD6049"/>
    <w:rsid w:val="00CD6053"/>
    <w:rsid w:val="00CD60D9"/>
    <w:rsid w:val="00CD60F2"/>
    <w:rsid w:val="00CD6168"/>
    <w:rsid w:val="00CD6224"/>
    <w:rsid w:val="00CD632C"/>
    <w:rsid w:val="00CD6357"/>
    <w:rsid w:val="00CD6584"/>
    <w:rsid w:val="00CD65A0"/>
    <w:rsid w:val="00CD65FB"/>
    <w:rsid w:val="00CD661F"/>
    <w:rsid w:val="00CD664F"/>
    <w:rsid w:val="00CD66FE"/>
    <w:rsid w:val="00CD672B"/>
    <w:rsid w:val="00CD67BC"/>
    <w:rsid w:val="00CD67E3"/>
    <w:rsid w:val="00CD6894"/>
    <w:rsid w:val="00CD6BD6"/>
    <w:rsid w:val="00CD6D66"/>
    <w:rsid w:val="00CD6DCA"/>
    <w:rsid w:val="00CD6F78"/>
    <w:rsid w:val="00CD6FAF"/>
    <w:rsid w:val="00CD6FB0"/>
    <w:rsid w:val="00CD6FF5"/>
    <w:rsid w:val="00CD710F"/>
    <w:rsid w:val="00CD71E0"/>
    <w:rsid w:val="00CD7427"/>
    <w:rsid w:val="00CD7832"/>
    <w:rsid w:val="00CD7885"/>
    <w:rsid w:val="00CD789B"/>
    <w:rsid w:val="00CD7940"/>
    <w:rsid w:val="00CD7A7F"/>
    <w:rsid w:val="00CD7B57"/>
    <w:rsid w:val="00CD7B99"/>
    <w:rsid w:val="00CD7DC3"/>
    <w:rsid w:val="00CD7FA0"/>
    <w:rsid w:val="00CD7FFC"/>
    <w:rsid w:val="00CE00D0"/>
    <w:rsid w:val="00CE03C5"/>
    <w:rsid w:val="00CE059A"/>
    <w:rsid w:val="00CE0718"/>
    <w:rsid w:val="00CE0A6D"/>
    <w:rsid w:val="00CE0B51"/>
    <w:rsid w:val="00CE0B91"/>
    <w:rsid w:val="00CE0CA1"/>
    <w:rsid w:val="00CE0D7E"/>
    <w:rsid w:val="00CE0E06"/>
    <w:rsid w:val="00CE0E82"/>
    <w:rsid w:val="00CE0EC8"/>
    <w:rsid w:val="00CE0F21"/>
    <w:rsid w:val="00CE11D1"/>
    <w:rsid w:val="00CE12A6"/>
    <w:rsid w:val="00CE12BD"/>
    <w:rsid w:val="00CE1413"/>
    <w:rsid w:val="00CE1469"/>
    <w:rsid w:val="00CE1538"/>
    <w:rsid w:val="00CE17BC"/>
    <w:rsid w:val="00CE1850"/>
    <w:rsid w:val="00CE19AC"/>
    <w:rsid w:val="00CE1ACA"/>
    <w:rsid w:val="00CE1C3A"/>
    <w:rsid w:val="00CE1CF5"/>
    <w:rsid w:val="00CE1D6A"/>
    <w:rsid w:val="00CE1DEE"/>
    <w:rsid w:val="00CE1E2E"/>
    <w:rsid w:val="00CE1E91"/>
    <w:rsid w:val="00CE1EDA"/>
    <w:rsid w:val="00CE1F55"/>
    <w:rsid w:val="00CE20D3"/>
    <w:rsid w:val="00CE2119"/>
    <w:rsid w:val="00CE2404"/>
    <w:rsid w:val="00CE24BC"/>
    <w:rsid w:val="00CE2663"/>
    <w:rsid w:val="00CE27A7"/>
    <w:rsid w:val="00CE27B8"/>
    <w:rsid w:val="00CE2926"/>
    <w:rsid w:val="00CE2B5A"/>
    <w:rsid w:val="00CE2C66"/>
    <w:rsid w:val="00CE2D68"/>
    <w:rsid w:val="00CE2D83"/>
    <w:rsid w:val="00CE2E2B"/>
    <w:rsid w:val="00CE2E5A"/>
    <w:rsid w:val="00CE2ED4"/>
    <w:rsid w:val="00CE2EF4"/>
    <w:rsid w:val="00CE2EFF"/>
    <w:rsid w:val="00CE2F5E"/>
    <w:rsid w:val="00CE3021"/>
    <w:rsid w:val="00CE3059"/>
    <w:rsid w:val="00CE3231"/>
    <w:rsid w:val="00CE32D9"/>
    <w:rsid w:val="00CE351C"/>
    <w:rsid w:val="00CE3636"/>
    <w:rsid w:val="00CE3699"/>
    <w:rsid w:val="00CE370D"/>
    <w:rsid w:val="00CE3A09"/>
    <w:rsid w:val="00CE3B94"/>
    <w:rsid w:val="00CE3C6E"/>
    <w:rsid w:val="00CE3C9B"/>
    <w:rsid w:val="00CE3EAC"/>
    <w:rsid w:val="00CE3EE2"/>
    <w:rsid w:val="00CE3FF6"/>
    <w:rsid w:val="00CE4051"/>
    <w:rsid w:val="00CE40EA"/>
    <w:rsid w:val="00CE4198"/>
    <w:rsid w:val="00CE41C8"/>
    <w:rsid w:val="00CE439C"/>
    <w:rsid w:val="00CE443A"/>
    <w:rsid w:val="00CE4452"/>
    <w:rsid w:val="00CE44B1"/>
    <w:rsid w:val="00CE44E6"/>
    <w:rsid w:val="00CE44FC"/>
    <w:rsid w:val="00CE45B5"/>
    <w:rsid w:val="00CE463A"/>
    <w:rsid w:val="00CE46BE"/>
    <w:rsid w:val="00CE48DC"/>
    <w:rsid w:val="00CE49D6"/>
    <w:rsid w:val="00CE49FF"/>
    <w:rsid w:val="00CE4A83"/>
    <w:rsid w:val="00CE4AF7"/>
    <w:rsid w:val="00CE4B49"/>
    <w:rsid w:val="00CE4B60"/>
    <w:rsid w:val="00CE4E69"/>
    <w:rsid w:val="00CE4ED8"/>
    <w:rsid w:val="00CE4F8B"/>
    <w:rsid w:val="00CE4F9E"/>
    <w:rsid w:val="00CE4FC4"/>
    <w:rsid w:val="00CE505B"/>
    <w:rsid w:val="00CE506F"/>
    <w:rsid w:val="00CE5282"/>
    <w:rsid w:val="00CE5406"/>
    <w:rsid w:val="00CE547E"/>
    <w:rsid w:val="00CE5523"/>
    <w:rsid w:val="00CE5645"/>
    <w:rsid w:val="00CE564D"/>
    <w:rsid w:val="00CE58C1"/>
    <w:rsid w:val="00CE58E3"/>
    <w:rsid w:val="00CE5912"/>
    <w:rsid w:val="00CE5971"/>
    <w:rsid w:val="00CE5A69"/>
    <w:rsid w:val="00CE5B2F"/>
    <w:rsid w:val="00CE5C8B"/>
    <w:rsid w:val="00CE5E13"/>
    <w:rsid w:val="00CE5E90"/>
    <w:rsid w:val="00CE5F25"/>
    <w:rsid w:val="00CE6048"/>
    <w:rsid w:val="00CE6123"/>
    <w:rsid w:val="00CE6160"/>
    <w:rsid w:val="00CE61E0"/>
    <w:rsid w:val="00CE627E"/>
    <w:rsid w:val="00CE62B2"/>
    <w:rsid w:val="00CE631B"/>
    <w:rsid w:val="00CE6397"/>
    <w:rsid w:val="00CE63E5"/>
    <w:rsid w:val="00CE647D"/>
    <w:rsid w:val="00CE66C2"/>
    <w:rsid w:val="00CE6737"/>
    <w:rsid w:val="00CE6762"/>
    <w:rsid w:val="00CE676C"/>
    <w:rsid w:val="00CE68B8"/>
    <w:rsid w:val="00CE6912"/>
    <w:rsid w:val="00CE6947"/>
    <w:rsid w:val="00CE697A"/>
    <w:rsid w:val="00CE6A88"/>
    <w:rsid w:val="00CE6AB7"/>
    <w:rsid w:val="00CE6ADD"/>
    <w:rsid w:val="00CE6B63"/>
    <w:rsid w:val="00CE6C62"/>
    <w:rsid w:val="00CE6DAC"/>
    <w:rsid w:val="00CE6E73"/>
    <w:rsid w:val="00CE6ECA"/>
    <w:rsid w:val="00CE6F01"/>
    <w:rsid w:val="00CE6FAF"/>
    <w:rsid w:val="00CE70C7"/>
    <w:rsid w:val="00CE715A"/>
    <w:rsid w:val="00CE715F"/>
    <w:rsid w:val="00CE7361"/>
    <w:rsid w:val="00CE7364"/>
    <w:rsid w:val="00CE740F"/>
    <w:rsid w:val="00CE7496"/>
    <w:rsid w:val="00CE7593"/>
    <w:rsid w:val="00CE76EA"/>
    <w:rsid w:val="00CE788C"/>
    <w:rsid w:val="00CE7901"/>
    <w:rsid w:val="00CE7977"/>
    <w:rsid w:val="00CE798E"/>
    <w:rsid w:val="00CE7A86"/>
    <w:rsid w:val="00CE7C13"/>
    <w:rsid w:val="00CE7CC2"/>
    <w:rsid w:val="00CE7E93"/>
    <w:rsid w:val="00CE7EA5"/>
    <w:rsid w:val="00CE7F53"/>
    <w:rsid w:val="00CF00FB"/>
    <w:rsid w:val="00CF0111"/>
    <w:rsid w:val="00CF0180"/>
    <w:rsid w:val="00CF040E"/>
    <w:rsid w:val="00CF07BB"/>
    <w:rsid w:val="00CF08B5"/>
    <w:rsid w:val="00CF0917"/>
    <w:rsid w:val="00CF0BA8"/>
    <w:rsid w:val="00CF0C6B"/>
    <w:rsid w:val="00CF0D7A"/>
    <w:rsid w:val="00CF0D9F"/>
    <w:rsid w:val="00CF0E8B"/>
    <w:rsid w:val="00CF0F9E"/>
    <w:rsid w:val="00CF10FE"/>
    <w:rsid w:val="00CF124C"/>
    <w:rsid w:val="00CF125A"/>
    <w:rsid w:val="00CF12C4"/>
    <w:rsid w:val="00CF1450"/>
    <w:rsid w:val="00CF1496"/>
    <w:rsid w:val="00CF14A6"/>
    <w:rsid w:val="00CF1567"/>
    <w:rsid w:val="00CF1602"/>
    <w:rsid w:val="00CF1A15"/>
    <w:rsid w:val="00CF1AF7"/>
    <w:rsid w:val="00CF1B20"/>
    <w:rsid w:val="00CF1C29"/>
    <w:rsid w:val="00CF1C52"/>
    <w:rsid w:val="00CF1C86"/>
    <w:rsid w:val="00CF1C8E"/>
    <w:rsid w:val="00CF1C99"/>
    <w:rsid w:val="00CF1E87"/>
    <w:rsid w:val="00CF1F84"/>
    <w:rsid w:val="00CF1FDA"/>
    <w:rsid w:val="00CF2028"/>
    <w:rsid w:val="00CF20E7"/>
    <w:rsid w:val="00CF212F"/>
    <w:rsid w:val="00CF216C"/>
    <w:rsid w:val="00CF22C3"/>
    <w:rsid w:val="00CF2437"/>
    <w:rsid w:val="00CF244B"/>
    <w:rsid w:val="00CF2534"/>
    <w:rsid w:val="00CF2547"/>
    <w:rsid w:val="00CF255E"/>
    <w:rsid w:val="00CF269E"/>
    <w:rsid w:val="00CF288F"/>
    <w:rsid w:val="00CF296D"/>
    <w:rsid w:val="00CF29BF"/>
    <w:rsid w:val="00CF29C9"/>
    <w:rsid w:val="00CF2ADD"/>
    <w:rsid w:val="00CF2B1C"/>
    <w:rsid w:val="00CF2B77"/>
    <w:rsid w:val="00CF2B92"/>
    <w:rsid w:val="00CF2CED"/>
    <w:rsid w:val="00CF2D29"/>
    <w:rsid w:val="00CF2D4C"/>
    <w:rsid w:val="00CF2DE0"/>
    <w:rsid w:val="00CF2E19"/>
    <w:rsid w:val="00CF2F06"/>
    <w:rsid w:val="00CF2F0E"/>
    <w:rsid w:val="00CF305E"/>
    <w:rsid w:val="00CF30BC"/>
    <w:rsid w:val="00CF3112"/>
    <w:rsid w:val="00CF3178"/>
    <w:rsid w:val="00CF329F"/>
    <w:rsid w:val="00CF34D6"/>
    <w:rsid w:val="00CF35DD"/>
    <w:rsid w:val="00CF369F"/>
    <w:rsid w:val="00CF3883"/>
    <w:rsid w:val="00CF3910"/>
    <w:rsid w:val="00CF3929"/>
    <w:rsid w:val="00CF396E"/>
    <w:rsid w:val="00CF39A9"/>
    <w:rsid w:val="00CF3A6B"/>
    <w:rsid w:val="00CF3B1F"/>
    <w:rsid w:val="00CF3BAA"/>
    <w:rsid w:val="00CF3BD9"/>
    <w:rsid w:val="00CF3C23"/>
    <w:rsid w:val="00CF3C24"/>
    <w:rsid w:val="00CF3D78"/>
    <w:rsid w:val="00CF3DEB"/>
    <w:rsid w:val="00CF44B1"/>
    <w:rsid w:val="00CF44DD"/>
    <w:rsid w:val="00CF4502"/>
    <w:rsid w:val="00CF460E"/>
    <w:rsid w:val="00CF47BB"/>
    <w:rsid w:val="00CF4857"/>
    <w:rsid w:val="00CF487F"/>
    <w:rsid w:val="00CF488E"/>
    <w:rsid w:val="00CF498D"/>
    <w:rsid w:val="00CF4A1B"/>
    <w:rsid w:val="00CF4A3C"/>
    <w:rsid w:val="00CF4A47"/>
    <w:rsid w:val="00CF4A98"/>
    <w:rsid w:val="00CF4ACE"/>
    <w:rsid w:val="00CF4AE8"/>
    <w:rsid w:val="00CF4BB1"/>
    <w:rsid w:val="00CF4BFD"/>
    <w:rsid w:val="00CF4C1F"/>
    <w:rsid w:val="00CF4C4A"/>
    <w:rsid w:val="00CF4D74"/>
    <w:rsid w:val="00CF4F75"/>
    <w:rsid w:val="00CF4F85"/>
    <w:rsid w:val="00CF50C5"/>
    <w:rsid w:val="00CF5125"/>
    <w:rsid w:val="00CF5202"/>
    <w:rsid w:val="00CF5294"/>
    <w:rsid w:val="00CF5361"/>
    <w:rsid w:val="00CF544E"/>
    <w:rsid w:val="00CF5461"/>
    <w:rsid w:val="00CF55F6"/>
    <w:rsid w:val="00CF5600"/>
    <w:rsid w:val="00CF57A0"/>
    <w:rsid w:val="00CF58D8"/>
    <w:rsid w:val="00CF592B"/>
    <w:rsid w:val="00CF5B96"/>
    <w:rsid w:val="00CF5BA3"/>
    <w:rsid w:val="00CF5C40"/>
    <w:rsid w:val="00CF5CE6"/>
    <w:rsid w:val="00CF5DD1"/>
    <w:rsid w:val="00CF5E67"/>
    <w:rsid w:val="00CF5E81"/>
    <w:rsid w:val="00CF5E82"/>
    <w:rsid w:val="00CF5EB0"/>
    <w:rsid w:val="00CF5EBA"/>
    <w:rsid w:val="00CF5EE4"/>
    <w:rsid w:val="00CF605A"/>
    <w:rsid w:val="00CF6076"/>
    <w:rsid w:val="00CF60E5"/>
    <w:rsid w:val="00CF611E"/>
    <w:rsid w:val="00CF6212"/>
    <w:rsid w:val="00CF629C"/>
    <w:rsid w:val="00CF64ED"/>
    <w:rsid w:val="00CF65D2"/>
    <w:rsid w:val="00CF6644"/>
    <w:rsid w:val="00CF6700"/>
    <w:rsid w:val="00CF6767"/>
    <w:rsid w:val="00CF67C6"/>
    <w:rsid w:val="00CF69BB"/>
    <w:rsid w:val="00CF6A3D"/>
    <w:rsid w:val="00CF6A63"/>
    <w:rsid w:val="00CF6A8C"/>
    <w:rsid w:val="00CF6AFA"/>
    <w:rsid w:val="00CF6B6D"/>
    <w:rsid w:val="00CF6C7D"/>
    <w:rsid w:val="00CF6D48"/>
    <w:rsid w:val="00CF6DFD"/>
    <w:rsid w:val="00CF6E6B"/>
    <w:rsid w:val="00CF6F36"/>
    <w:rsid w:val="00CF6F8A"/>
    <w:rsid w:val="00CF6F8C"/>
    <w:rsid w:val="00CF6FA6"/>
    <w:rsid w:val="00CF6FDB"/>
    <w:rsid w:val="00CF7062"/>
    <w:rsid w:val="00CF70F7"/>
    <w:rsid w:val="00CF72DD"/>
    <w:rsid w:val="00CF7323"/>
    <w:rsid w:val="00CF73C3"/>
    <w:rsid w:val="00CF744A"/>
    <w:rsid w:val="00CF7552"/>
    <w:rsid w:val="00CF756A"/>
    <w:rsid w:val="00CF762A"/>
    <w:rsid w:val="00CF769F"/>
    <w:rsid w:val="00CF76EF"/>
    <w:rsid w:val="00CF7716"/>
    <w:rsid w:val="00CF7783"/>
    <w:rsid w:val="00CF77E2"/>
    <w:rsid w:val="00CF7825"/>
    <w:rsid w:val="00CF7987"/>
    <w:rsid w:val="00CF7A77"/>
    <w:rsid w:val="00CF7A8F"/>
    <w:rsid w:val="00CF7AD6"/>
    <w:rsid w:val="00CF7BC3"/>
    <w:rsid w:val="00D00028"/>
    <w:rsid w:val="00D000A2"/>
    <w:rsid w:val="00D00211"/>
    <w:rsid w:val="00D0021F"/>
    <w:rsid w:val="00D0024E"/>
    <w:rsid w:val="00D003BF"/>
    <w:rsid w:val="00D00484"/>
    <w:rsid w:val="00D004A9"/>
    <w:rsid w:val="00D0053E"/>
    <w:rsid w:val="00D006D9"/>
    <w:rsid w:val="00D006EA"/>
    <w:rsid w:val="00D0071F"/>
    <w:rsid w:val="00D0074B"/>
    <w:rsid w:val="00D00760"/>
    <w:rsid w:val="00D00809"/>
    <w:rsid w:val="00D00A26"/>
    <w:rsid w:val="00D00B05"/>
    <w:rsid w:val="00D00C86"/>
    <w:rsid w:val="00D00DD1"/>
    <w:rsid w:val="00D00EB8"/>
    <w:rsid w:val="00D00ED4"/>
    <w:rsid w:val="00D0109A"/>
    <w:rsid w:val="00D01136"/>
    <w:rsid w:val="00D011AA"/>
    <w:rsid w:val="00D0124E"/>
    <w:rsid w:val="00D0133F"/>
    <w:rsid w:val="00D01550"/>
    <w:rsid w:val="00D017DF"/>
    <w:rsid w:val="00D01843"/>
    <w:rsid w:val="00D0184E"/>
    <w:rsid w:val="00D018F0"/>
    <w:rsid w:val="00D0190B"/>
    <w:rsid w:val="00D01A8C"/>
    <w:rsid w:val="00D01D19"/>
    <w:rsid w:val="00D01DD0"/>
    <w:rsid w:val="00D01EE7"/>
    <w:rsid w:val="00D0208E"/>
    <w:rsid w:val="00D020CC"/>
    <w:rsid w:val="00D02153"/>
    <w:rsid w:val="00D02158"/>
    <w:rsid w:val="00D02201"/>
    <w:rsid w:val="00D0224C"/>
    <w:rsid w:val="00D02370"/>
    <w:rsid w:val="00D0238D"/>
    <w:rsid w:val="00D02512"/>
    <w:rsid w:val="00D0254B"/>
    <w:rsid w:val="00D0258E"/>
    <w:rsid w:val="00D02654"/>
    <w:rsid w:val="00D026A5"/>
    <w:rsid w:val="00D026EB"/>
    <w:rsid w:val="00D028D3"/>
    <w:rsid w:val="00D02962"/>
    <w:rsid w:val="00D02A0D"/>
    <w:rsid w:val="00D02A3A"/>
    <w:rsid w:val="00D02AAD"/>
    <w:rsid w:val="00D02AE2"/>
    <w:rsid w:val="00D02B05"/>
    <w:rsid w:val="00D02B6B"/>
    <w:rsid w:val="00D02C37"/>
    <w:rsid w:val="00D02D96"/>
    <w:rsid w:val="00D02DEC"/>
    <w:rsid w:val="00D0303B"/>
    <w:rsid w:val="00D0305F"/>
    <w:rsid w:val="00D030B2"/>
    <w:rsid w:val="00D0315E"/>
    <w:rsid w:val="00D031EC"/>
    <w:rsid w:val="00D031F8"/>
    <w:rsid w:val="00D03216"/>
    <w:rsid w:val="00D03238"/>
    <w:rsid w:val="00D03393"/>
    <w:rsid w:val="00D03476"/>
    <w:rsid w:val="00D034F5"/>
    <w:rsid w:val="00D03526"/>
    <w:rsid w:val="00D036D1"/>
    <w:rsid w:val="00D03780"/>
    <w:rsid w:val="00D03803"/>
    <w:rsid w:val="00D03838"/>
    <w:rsid w:val="00D038E0"/>
    <w:rsid w:val="00D03917"/>
    <w:rsid w:val="00D0399D"/>
    <w:rsid w:val="00D03B1B"/>
    <w:rsid w:val="00D03B35"/>
    <w:rsid w:val="00D03B4A"/>
    <w:rsid w:val="00D03B74"/>
    <w:rsid w:val="00D03B9D"/>
    <w:rsid w:val="00D03D00"/>
    <w:rsid w:val="00D03E46"/>
    <w:rsid w:val="00D040A5"/>
    <w:rsid w:val="00D04113"/>
    <w:rsid w:val="00D04265"/>
    <w:rsid w:val="00D043CC"/>
    <w:rsid w:val="00D04456"/>
    <w:rsid w:val="00D044B2"/>
    <w:rsid w:val="00D0453D"/>
    <w:rsid w:val="00D046E6"/>
    <w:rsid w:val="00D04708"/>
    <w:rsid w:val="00D04714"/>
    <w:rsid w:val="00D048A5"/>
    <w:rsid w:val="00D0492B"/>
    <w:rsid w:val="00D049D5"/>
    <w:rsid w:val="00D04A01"/>
    <w:rsid w:val="00D04A52"/>
    <w:rsid w:val="00D04A7D"/>
    <w:rsid w:val="00D04BF8"/>
    <w:rsid w:val="00D04CE6"/>
    <w:rsid w:val="00D04CE8"/>
    <w:rsid w:val="00D04D4B"/>
    <w:rsid w:val="00D04DBC"/>
    <w:rsid w:val="00D04E74"/>
    <w:rsid w:val="00D04E8D"/>
    <w:rsid w:val="00D04EB1"/>
    <w:rsid w:val="00D05062"/>
    <w:rsid w:val="00D051FD"/>
    <w:rsid w:val="00D0521A"/>
    <w:rsid w:val="00D05220"/>
    <w:rsid w:val="00D05469"/>
    <w:rsid w:val="00D05594"/>
    <w:rsid w:val="00D0560D"/>
    <w:rsid w:val="00D056B7"/>
    <w:rsid w:val="00D0580A"/>
    <w:rsid w:val="00D059FD"/>
    <w:rsid w:val="00D05A2D"/>
    <w:rsid w:val="00D05AAF"/>
    <w:rsid w:val="00D05B92"/>
    <w:rsid w:val="00D05CC5"/>
    <w:rsid w:val="00D05F32"/>
    <w:rsid w:val="00D05F57"/>
    <w:rsid w:val="00D061A6"/>
    <w:rsid w:val="00D0622C"/>
    <w:rsid w:val="00D062AE"/>
    <w:rsid w:val="00D062BF"/>
    <w:rsid w:val="00D0634F"/>
    <w:rsid w:val="00D06362"/>
    <w:rsid w:val="00D0638A"/>
    <w:rsid w:val="00D064A8"/>
    <w:rsid w:val="00D06733"/>
    <w:rsid w:val="00D067AF"/>
    <w:rsid w:val="00D06898"/>
    <w:rsid w:val="00D06899"/>
    <w:rsid w:val="00D06AAF"/>
    <w:rsid w:val="00D06B29"/>
    <w:rsid w:val="00D06BBD"/>
    <w:rsid w:val="00D06C06"/>
    <w:rsid w:val="00D06C42"/>
    <w:rsid w:val="00D06C57"/>
    <w:rsid w:val="00D06CAA"/>
    <w:rsid w:val="00D06D11"/>
    <w:rsid w:val="00D06EC2"/>
    <w:rsid w:val="00D06FBF"/>
    <w:rsid w:val="00D071AE"/>
    <w:rsid w:val="00D071E7"/>
    <w:rsid w:val="00D07463"/>
    <w:rsid w:val="00D07471"/>
    <w:rsid w:val="00D0750C"/>
    <w:rsid w:val="00D075AA"/>
    <w:rsid w:val="00D075C4"/>
    <w:rsid w:val="00D07610"/>
    <w:rsid w:val="00D07631"/>
    <w:rsid w:val="00D077A6"/>
    <w:rsid w:val="00D077C2"/>
    <w:rsid w:val="00D0793D"/>
    <w:rsid w:val="00D0797A"/>
    <w:rsid w:val="00D079A9"/>
    <w:rsid w:val="00D07A49"/>
    <w:rsid w:val="00D07B78"/>
    <w:rsid w:val="00D07BEB"/>
    <w:rsid w:val="00D10041"/>
    <w:rsid w:val="00D10120"/>
    <w:rsid w:val="00D10166"/>
    <w:rsid w:val="00D10281"/>
    <w:rsid w:val="00D10351"/>
    <w:rsid w:val="00D1037C"/>
    <w:rsid w:val="00D103CE"/>
    <w:rsid w:val="00D104B4"/>
    <w:rsid w:val="00D10577"/>
    <w:rsid w:val="00D1057E"/>
    <w:rsid w:val="00D1058E"/>
    <w:rsid w:val="00D1077A"/>
    <w:rsid w:val="00D1077C"/>
    <w:rsid w:val="00D1080B"/>
    <w:rsid w:val="00D1098F"/>
    <w:rsid w:val="00D109C3"/>
    <w:rsid w:val="00D109C4"/>
    <w:rsid w:val="00D10A1A"/>
    <w:rsid w:val="00D10AD7"/>
    <w:rsid w:val="00D10B11"/>
    <w:rsid w:val="00D10BE0"/>
    <w:rsid w:val="00D10EC2"/>
    <w:rsid w:val="00D10EE4"/>
    <w:rsid w:val="00D10EF2"/>
    <w:rsid w:val="00D10F14"/>
    <w:rsid w:val="00D10F2E"/>
    <w:rsid w:val="00D11081"/>
    <w:rsid w:val="00D11122"/>
    <w:rsid w:val="00D11274"/>
    <w:rsid w:val="00D11275"/>
    <w:rsid w:val="00D114CE"/>
    <w:rsid w:val="00D11518"/>
    <w:rsid w:val="00D1170E"/>
    <w:rsid w:val="00D11852"/>
    <w:rsid w:val="00D11898"/>
    <w:rsid w:val="00D11A79"/>
    <w:rsid w:val="00D11ABB"/>
    <w:rsid w:val="00D11B47"/>
    <w:rsid w:val="00D11B7D"/>
    <w:rsid w:val="00D11CF9"/>
    <w:rsid w:val="00D11D22"/>
    <w:rsid w:val="00D11DAE"/>
    <w:rsid w:val="00D11DE0"/>
    <w:rsid w:val="00D11E47"/>
    <w:rsid w:val="00D11FA6"/>
    <w:rsid w:val="00D11FB6"/>
    <w:rsid w:val="00D11FCA"/>
    <w:rsid w:val="00D120C0"/>
    <w:rsid w:val="00D12234"/>
    <w:rsid w:val="00D12303"/>
    <w:rsid w:val="00D123F8"/>
    <w:rsid w:val="00D1254C"/>
    <w:rsid w:val="00D1257C"/>
    <w:rsid w:val="00D125B2"/>
    <w:rsid w:val="00D125CB"/>
    <w:rsid w:val="00D12629"/>
    <w:rsid w:val="00D12749"/>
    <w:rsid w:val="00D127FE"/>
    <w:rsid w:val="00D129C5"/>
    <w:rsid w:val="00D12ACC"/>
    <w:rsid w:val="00D12C79"/>
    <w:rsid w:val="00D12CC4"/>
    <w:rsid w:val="00D12FB6"/>
    <w:rsid w:val="00D1300C"/>
    <w:rsid w:val="00D1305B"/>
    <w:rsid w:val="00D130C4"/>
    <w:rsid w:val="00D13284"/>
    <w:rsid w:val="00D13461"/>
    <w:rsid w:val="00D1358E"/>
    <w:rsid w:val="00D13699"/>
    <w:rsid w:val="00D1379D"/>
    <w:rsid w:val="00D1391E"/>
    <w:rsid w:val="00D13927"/>
    <w:rsid w:val="00D13AFA"/>
    <w:rsid w:val="00D13B74"/>
    <w:rsid w:val="00D13BB4"/>
    <w:rsid w:val="00D13BC9"/>
    <w:rsid w:val="00D13C80"/>
    <w:rsid w:val="00D13CF8"/>
    <w:rsid w:val="00D13DB7"/>
    <w:rsid w:val="00D13E92"/>
    <w:rsid w:val="00D13EF9"/>
    <w:rsid w:val="00D13FBA"/>
    <w:rsid w:val="00D13FBD"/>
    <w:rsid w:val="00D14034"/>
    <w:rsid w:val="00D1424B"/>
    <w:rsid w:val="00D142BB"/>
    <w:rsid w:val="00D142E1"/>
    <w:rsid w:val="00D14470"/>
    <w:rsid w:val="00D144FC"/>
    <w:rsid w:val="00D1451E"/>
    <w:rsid w:val="00D1459C"/>
    <w:rsid w:val="00D146D6"/>
    <w:rsid w:val="00D14702"/>
    <w:rsid w:val="00D14834"/>
    <w:rsid w:val="00D14847"/>
    <w:rsid w:val="00D148FD"/>
    <w:rsid w:val="00D149ED"/>
    <w:rsid w:val="00D14A3D"/>
    <w:rsid w:val="00D14B46"/>
    <w:rsid w:val="00D14B56"/>
    <w:rsid w:val="00D14C1C"/>
    <w:rsid w:val="00D14CD6"/>
    <w:rsid w:val="00D14DFE"/>
    <w:rsid w:val="00D14ED0"/>
    <w:rsid w:val="00D14FD8"/>
    <w:rsid w:val="00D1503C"/>
    <w:rsid w:val="00D15060"/>
    <w:rsid w:val="00D150D1"/>
    <w:rsid w:val="00D15101"/>
    <w:rsid w:val="00D15223"/>
    <w:rsid w:val="00D1532E"/>
    <w:rsid w:val="00D1546F"/>
    <w:rsid w:val="00D154FE"/>
    <w:rsid w:val="00D15662"/>
    <w:rsid w:val="00D156A3"/>
    <w:rsid w:val="00D15703"/>
    <w:rsid w:val="00D1583D"/>
    <w:rsid w:val="00D15919"/>
    <w:rsid w:val="00D15982"/>
    <w:rsid w:val="00D15BA2"/>
    <w:rsid w:val="00D15CCD"/>
    <w:rsid w:val="00D15D51"/>
    <w:rsid w:val="00D15D59"/>
    <w:rsid w:val="00D15DE5"/>
    <w:rsid w:val="00D15E9C"/>
    <w:rsid w:val="00D15EC3"/>
    <w:rsid w:val="00D15F0A"/>
    <w:rsid w:val="00D15F69"/>
    <w:rsid w:val="00D1602D"/>
    <w:rsid w:val="00D1618D"/>
    <w:rsid w:val="00D161D2"/>
    <w:rsid w:val="00D161EE"/>
    <w:rsid w:val="00D16285"/>
    <w:rsid w:val="00D16297"/>
    <w:rsid w:val="00D162B0"/>
    <w:rsid w:val="00D162CB"/>
    <w:rsid w:val="00D16379"/>
    <w:rsid w:val="00D1641E"/>
    <w:rsid w:val="00D164A0"/>
    <w:rsid w:val="00D1651B"/>
    <w:rsid w:val="00D1658D"/>
    <w:rsid w:val="00D16633"/>
    <w:rsid w:val="00D1668C"/>
    <w:rsid w:val="00D16AF0"/>
    <w:rsid w:val="00D16CC1"/>
    <w:rsid w:val="00D16CDB"/>
    <w:rsid w:val="00D16D43"/>
    <w:rsid w:val="00D16DD2"/>
    <w:rsid w:val="00D16F02"/>
    <w:rsid w:val="00D17138"/>
    <w:rsid w:val="00D1714F"/>
    <w:rsid w:val="00D172DF"/>
    <w:rsid w:val="00D172E5"/>
    <w:rsid w:val="00D17488"/>
    <w:rsid w:val="00D17979"/>
    <w:rsid w:val="00D17A78"/>
    <w:rsid w:val="00D17AEC"/>
    <w:rsid w:val="00D17B8C"/>
    <w:rsid w:val="00D17BAD"/>
    <w:rsid w:val="00D17CD5"/>
    <w:rsid w:val="00D17DAA"/>
    <w:rsid w:val="00D17DB5"/>
    <w:rsid w:val="00D17E39"/>
    <w:rsid w:val="00D17E91"/>
    <w:rsid w:val="00D17F21"/>
    <w:rsid w:val="00D17F39"/>
    <w:rsid w:val="00D17F74"/>
    <w:rsid w:val="00D20095"/>
    <w:rsid w:val="00D201BE"/>
    <w:rsid w:val="00D20266"/>
    <w:rsid w:val="00D2049D"/>
    <w:rsid w:val="00D205C7"/>
    <w:rsid w:val="00D20679"/>
    <w:rsid w:val="00D2079A"/>
    <w:rsid w:val="00D20820"/>
    <w:rsid w:val="00D208C8"/>
    <w:rsid w:val="00D20A1E"/>
    <w:rsid w:val="00D20B25"/>
    <w:rsid w:val="00D20B29"/>
    <w:rsid w:val="00D20B79"/>
    <w:rsid w:val="00D20C44"/>
    <w:rsid w:val="00D20C6A"/>
    <w:rsid w:val="00D20C7F"/>
    <w:rsid w:val="00D20CFD"/>
    <w:rsid w:val="00D20DD5"/>
    <w:rsid w:val="00D20EA1"/>
    <w:rsid w:val="00D20EC9"/>
    <w:rsid w:val="00D20F99"/>
    <w:rsid w:val="00D210E4"/>
    <w:rsid w:val="00D2140B"/>
    <w:rsid w:val="00D2149D"/>
    <w:rsid w:val="00D2154C"/>
    <w:rsid w:val="00D2169E"/>
    <w:rsid w:val="00D21713"/>
    <w:rsid w:val="00D21742"/>
    <w:rsid w:val="00D2175E"/>
    <w:rsid w:val="00D217E7"/>
    <w:rsid w:val="00D21816"/>
    <w:rsid w:val="00D2186C"/>
    <w:rsid w:val="00D218C6"/>
    <w:rsid w:val="00D218D8"/>
    <w:rsid w:val="00D21A22"/>
    <w:rsid w:val="00D21AC6"/>
    <w:rsid w:val="00D21C48"/>
    <w:rsid w:val="00D21D36"/>
    <w:rsid w:val="00D21E06"/>
    <w:rsid w:val="00D21E46"/>
    <w:rsid w:val="00D21EC1"/>
    <w:rsid w:val="00D22084"/>
    <w:rsid w:val="00D22099"/>
    <w:rsid w:val="00D220E1"/>
    <w:rsid w:val="00D22137"/>
    <w:rsid w:val="00D223B9"/>
    <w:rsid w:val="00D223FC"/>
    <w:rsid w:val="00D2241F"/>
    <w:rsid w:val="00D2242D"/>
    <w:rsid w:val="00D224DA"/>
    <w:rsid w:val="00D22505"/>
    <w:rsid w:val="00D225FB"/>
    <w:rsid w:val="00D22702"/>
    <w:rsid w:val="00D22777"/>
    <w:rsid w:val="00D2279B"/>
    <w:rsid w:val="00D227AE"/>
    <w:rsid w:val="00D2299B"/>
    <w:rsid w:val="00D229A9"/>
    <w:rsid w:val="00D22A39"/>
    <w:rsid w:val="00D22AA8"/>
    <w:rsid w:val="00D22DC0"/>
    <w:rsid w:val="00D23181"/>
    <w:rsid w:val="00D23233"/>
    <w:rsid w:val="00D2329E"/>
    <w:rsid w:val="00D232F5"/>
    <w:rsid w:val="00D23302"/>
    <w:rsid w:val="00D233EB"/>
    <w:rsid w:val="00D23437"/>
    <w:rsid w:val="00D2354F"/>
    <w:rsid w:val="00D2361C"/>
    <w:rsid w:val="00D2367C"/>
    <w:rsid w:val="00D23951"/>
    <w:rsid w:val="00D2399C"/>
    <w:rsid w:val="00D239BB"/>
    <w:rsid w:val="00D23AF3"/>
    <w:rsid w:val="00D23B3A"/>
    <w:rsid w:val="00D23BD6"/>
    <w:rsid w:val="00D23CCB"/>
    <w:rsid w:val="00D23CDE"/>
    <w:rsid w:val="00D23D2C"/>
    <w:rsid w:val="00D23D44"/>
    <w:rsid w:val="00D23E05"/>
    <w:rsid w:val="00D23E23"/>
    <w:rsid w:val="00D23E40"/>
    <w:rsid w:val="00D23E63"/>
    <w:rsid w:val="00D2423C"/>
    <w:rsid w:val="00D24369"/>
    <w:rsid w:val="00D24451"/>
    <w:rsid w:val="00D24528"/>
    <w:rsid w:val="00D24731"/>
    <w:rsid w:val="00D2474D"/>
    <w:rsid w:val="00D24973"/>
    <w:rsid w:val="00D24A9B"/>
    <w:rsid w:val="00D24AFC"/>
    <w:rsid w:val="00D24B46"/>
    <w:rsid w:val="00D24B4B"/>
    <w:rsid w:val="00D24C2F"/>
    <w:rsid w:val="00D24D36"/>
    <w:rsid w:val="00D2534F"/>
    <w:rsid w:val="00D253C8"/>
    <w:rsid w:val="00D25472"/>
    <w:rsid w:val="00D25478"/>
    <w:rsid w:val="00D2549B"/>
    <w:rsid w:val="00D255AE"/>
    <w:rsid w:val="00D2562C"/>
    <w:rsid w:val="00D2587E"/>
    <w:rsid w:val="00D258DF"/>
    <w:rsid w:val="00D258EB"/>
    <w:rsid w:val="00D259A4"/>
    <w:rsid w:val="00D25AAE"/>
    <w:rsid w:val="00D25BAE"/>
    <w:rsid w:val="00D25BD5"/>
    <w:rsid w:val="00D25BE7"/>
    <w:rsid w:val="00D25C3B"/>
    <w:rsid w:val="00D25C3E"/>
    <w:rsid w:val="00D25CB4"/>
    <w:rsid w:val="00D25D42"/>
    <w:rsid w:val="00D25E40"/>
    <w:rsid w:val="00D25F18"/>
    <w:rsid w:val="00D25F2D"/>
    <w:rsid w:val="00D25F96"/>
    <w:rsid w:val="00D25FF0"/>
    <w:rsid w:val="00D26128"/>
    <w:rsid w:val="00D261BE"/>
    <w:rsid w:val="00D26219"/>
    <w:rsid w:val="00D26266"/>
    <w:rsid w:val="00D26382"/>
    <w:rsid w:val="00D263E6"/>
    <w:rsid w:val="00D263FE"/>
    <w:rsid w:val="00D26405"/>
    <w:rsid w:val="00D26631"/>
    <w:rsid w:val="00D266E9"/>
    <w:rsid w:val="00D26747"/>
    <w:rsid w:val="00D26790"/>
    <w:rsid w:val="00D267D0"/>
    <w:rsid w:val="00D26906"/>
    <w:rsid w:val="00D2691D"/>
    <w:rsid w:val="00D26A3D"/>
    <w:rsid w:val="00D26B12"/>
    <w:rsid w:val="00D26D37"/>
    <w:rsid w:val="00D26E34"/>
    <w:rsid w:val="00D26E92"/>
    <w:rsid w:val="00D26EA8"/>
    <w:rsid w:val="00D26EEF"/>
    <w:rsid w:val="00D26FD2"/>
    <w:rsid w:val="00D2718B"/>
    <w:rsid w:val="00D27193"/>
    <w:rsid w:val="00D27196"/>
    <w:rsid w:val="00D272A9"/>
    <w:rsid w:val="00D272B6"/>
    <w:rsid w:val="00D27382"/>
    <w:rsid w:val="00D27396"/>
    <w:rsid w:val="00D2743E"/>
    <w:rsid w:val="00D27446"/>
    <w:rsid w:val="00D2745A"/>
    <w:rsid w:val="00D2764F"/>
    <w:rsid w:val="00D27721"/>
    <w:rsid w:val="00D27764"/>
    <w:rsid w:val="00D27788"/>
    <w:rsid w:val="00D27A2D"/>
    <w:rsid w:val="00D27C0D"/>
    <w:rsid w:val="00D27D5C"/>
    <w:rsid w:val="00D27D77"/>
    <w:rsid w:val="00D27E2C"/>
    <w:rsid w:val="00D27E8E"/>
    <w:rsid w:val="00D300CA"/>
    <w:rsid w:val="00D30247"/>
    <w:rsid w:val="00D30321"/>
    <w:rsid w:val="00D3032A"/>
    <w:rsid w:val="00D30342"/>
    <w:rsid w:val="00D30351"/>
    <w:rsid w:val="00D303A0"/>
    <w:rsid w:val="00D30447"/>
    <w:rsid w:val="00D30540"/>
    <w:rsid w:val="00D305DB"/>
    <w:rsid w:val="00D30651"/>
    <w:rsid w:val="00D306D9"/>
    <w:rsid w:val="00D30716"/>
    <w:rsid w:val="00D30749"/>
    <w:rsid w:val="00D308B7"/>
    <w:rsid w:val="00D309E6"/>
    <w:rsid w:val="00D30A43"/>
    <w:rsid w:val="00D30A5E"/>
    <w:rsid w:val="00D30AB9"/>
    <w:rsid w:val="00D30B92"/>
    <w:rsid w:val="00D30C04"/>
    <w:rsid w:val="00D30CCE"/>
    <w:rsid w:val="00D30DED"/>
    <w:rsid w:val="00D30FA0"/>
    <w:rsid w:val="00D310DC"/>
    <w:rsid w:val="00D31203"/>
    <w:rsid w:val="00D312EC"/>
    <w:rsid w:val="00D31304"/>
    <w:rsid w:val="00D3135B"/>
    <w:rsid w:val="00D31363"/>
    <w:rsid w:val="00D313C1"/>
    <w:rsid w:val="00D314B8"/>
    <w:rsid w:val="00D314E7"/>
    <w:rsid w:val="00D31555"/>
    <w:rsid w:val="00D31591"/>
    <w:rsid w:val="00D31649"/>
    <w:rsid w:val="00D316A1"/>
    <w:rsid w:val="00D318DF"/>
    <w:rsid w:val="00D3198B"/>
    <w:rsid w:val="00D31B5D"/>
    <w:rsid w:val="00D31CCD"/>
    <w:rsid w:val="00D31CDE"/>
    <w:rsid w:val="00D31DE4"/>
    <w:rsid w:val="00D31E1A"/>
    <w:rsid w:val="00D320C3"/>
    <w:rsid w:val="00D32189"/>
    <w:rsid w:val="00D3239E"/>
    <w:rsid w:val="00D32486"/>
    <w:rsid w:val="00D324D9"/>
    <w:rsid w:val="00D32583"/>
    <w:rsid w:val="00D326DB"/>
    <w:rsid w:val="00D326FC"/>
    <w:rsid w:val="00D3273B"/>
    <w:rsid w:val="00D3280A"/>
    <w:rsid w:val="00D32864"/>
    <w:rsid w:val="00D3289F"/>
    <w:rsid w:val="00D32A19"/>
    <w:rsid w:val="00D32C61"/>
    <w:rsid w:val="00D32D19"/>
    <w:rsid w:val="00D32D2C"/>
    <w:rsid w:val="00D32E60"/>
    <w:rsid w:val="00D32E69"/>
    <w:rsid w:val="00D32E92"/>
    <w:rsid w:val="00D3305B"/>
    <w:rsid w:val="00D3306A"/>
    <w:rsid w:val="00D330D6"/>
    <w:rsid w:val="00D33149"/>
    <w:rsid w:val="00D33203"/>
    <w:rsid w:val="00D33205"/>
    <w:rsid w:val="00D3343B"/>
    <w:rsid w:val="00D334ED"/>
    <w:rsid w:val="00D334FD"/>
    <w:rsid w:val="00D33596"/>
    <w:rsid w:val="00D335EE"/>
    <w:rsid w:val="00D3365A"/>
    <w:rsid w:val="00D3376A"/>
    <w:rsid w:val="00D337D6"/>
    <w:rsid w:val="00D33894"/>
    <w:rsid w:val="00D33B01"/>
    <w:rsid w:val="00D33CBF"/>
    <w:rsid w:val="00D33D34"/>
    <w:rsid w:val="00D33D40"/>
    <w:rsid w:val="00D33D72"/>
    <w:rsid w:val="00D33E30"/>
    <w:rsid w:val="00D33E58"/>
    <w:rsid w:val="00D33E94"/>
    <w:rsid w:val="00D33EEE"/>
    <w:rsid w:val="00D33FBB"/>
    <w:rsid w:val="00D3400A"/>
    <w:rsid w:val="00D3401F"/>
    <w:rsid w:val="00D34046"/>
    <w:rsid w:val="00D34076"/>
    <w:rsid w:val="00D340B2"/>
    <w:rsid w:val="00D34225"/>
    <w:rsid w:val="00D34372"/>
    <w:rsid w:val="00D34386"/>
    <w:rsid w:val="00D347FD"/>
    <w:rsid w:val="00D34883"/>
    <w:rsid w:val="00D348E8"/>
    <w:rsid w:val="00D3490B"/>
    <w:rsid w:val="00D3493C"/>
    <w:rsid w:val="00D34998"/>
    <w:rsid w:val="00D34AA7"/>
    <w:rsid w:val="00D34C38"/>
    <w:rsid w:val="00D34C43"/>
    <w:rsid w:val="00D34C91"/>
    <w:rsid w:val="00D34CD7"/>
    <w:rsid w:val="00D34D9E"/>
    <w:rsid w:val="00D34DED"/>
    <w:rsid w:val="00D34DF4"/>
    <w:rsid w:val="00D34E2E"/>
    <w:rsid w:val="00D34EFB"/>
    <w:rsid w:val="00D34F57"/>
    <w:rsid w:val="00D34F8C"/>
    <w:rsid w:val="00D34FE8"/>
    <w:rsid w:val="00D35057"/>
    <w:rsid w:val="00D350C7"/>
    <w:rsid w:val="00D35100"/>
    <w:rsid w:val="00D3510C"/>
    <w:rsid w:val="00D35187"/>
    <w:rsid w:val="00D351F6"/>
    <w:rsid w:val="00D3521E"/>
    <w:rsid w:val="00D3526E"/>
    <w:rsid w:val="00D35290"/>
    <w:rsid w:val="00D352AE"/>
    <w:rsid w:val="00D352B1"/>
    <w:rsid w:val="00D352BB"/>
    <w:rsid w:val="00D35344"/>
    <w:rsid w:val="00D3539E"/>
    <w:rsid w:val="00D353D0"/>
    <w:rsid w:val="00D353F5"/>
    <w:rsid w:val="00D354AE"/>
    <w:rsid w:val="00D354DD"/>
    <w:rsid w:val="00D35504"/>
    <w:rsid w:val="00D35687"/>
    <w:rsid w:val="00D3574C"/>
    <w:rsid w:val="00D359B1"/>
    <w:rsid w:val="00D359C9"/>
    <w:rsid w:val="00D35B32"/>
    <w:rsid w:val="00D35B3B"/>
    <w:rsid w:val="00D35C86"/>
    <w:rsid w:val="00D35D81"/>
    <w:rsid w:val="00D35E2A"/>
    <w:rsid w:val="00D35E44"/>
    <w:rsid w:val="00D35E50"/>
    <w:rsid w:val="00D35E7E"/>
    <w:rsid w:val="00D35F6D"/>
    <w:rsid w:val="00D36227"/>
    <w:rsid w:val="00D36229"/>
    <w:rsid w:val="00D3629B"/>
    <w:rsid w:val="00D36441"/>
    <w:rsid w:val="00D36521"/>
    <w:rsid w:val="00D365AA"/>
    <w:rsid w:val="00D365D7"/>
    <w:rsid w:val="00D36804"/>
    <w:rsid w:val="00D3694B"/>
    <w:rsid w:val="00D3696D"/>
    <w:rsid w:val="00D369D5"/>
    <w:rsid w:val="00D36A34"/>
    <w:rsid w:val="00D36A74"/>
    <w:rsid w:val="00D36BCA"/>
    <w:rsid w:val="00D36CC0"/>
    <w:rsid w:val="00D36D38"/>
    <w:rsid w:val="00D36E18"/>
    <w:rsid w:val="00D36EA0"/>
    <w:rsid w:val="00D371D2"/>
    <w:rsid w:val="00D3721C"/>
    <w:rsid w:val="00D3726B"/>
    <w:rsid w:val="00D3755C"/>
    <w:rsid w:val="00D375CB"/>
    <w:rsid w:val="00D376FD"/>
    <w:rsid w:val="00D377A9"/>
    <w:rsid w:val="00D377B4"/>
    <w:rsid w:val="00D37865"/>
    <w:rsid w:val="00D37936"/>
    <w:rsid w:val="00D37A58"/>
    <w:rsid w:val="00D37B71"/>
    <w:rsid w:val="00D37BBE"/>
    <w:rsid w:val="00D37BCF"/>
    <w:rsid w:val="00D37DAF"/>
    <w:rsid w:val="00D37DDB"/>
    <w:rsid w:val="00D37FDB"/>
    <w:rsid w:val="00D40256"/>
    <w:rsid w:val="00D40628"/>
    <w:rsid w:val="00D40633"/>
    <w:rsid w:val="00D40746"/>
    <w:rsid w:val="00D4078A"/>
    <w:rsid w:val="00D40860"/>
    <w:rsid w:val="00D408F5"/>
    <w:rsid w:val="00D40A60"/>
    <w:rsid w:val="00D40A9A"/>
    <w:rsid w:val="00D40B3D"/>
    <w:rsid w:val="00D40BC2"/>
    <w:rsid w:val="00D40CE4"/>
    <w:rsid w:val="00D40E6F"/>
    <w:rsid w:val="00D40ED3"/>
    <w:rsid w:val="00D40F19"/>
    <w:rsid w:val="00D41015"/>
    <w:rsid w:val="00D41069"/>
    <w:rsid w:val="00D410A0"/>
    <w:rsid w:val="00D411A3"/>
    <w:rsid w:val="00D4132A"/>
    <w:rsid w:val="00D41360"/>
    <w:rsid w:val="00D4138F"/>
    <w:rsid w:val="00D414C5"/>
    <w:rsid w:val="00D414DC"/>
    <w:rsid w:val="00D414F5"/>
    <w:rsid w:val="00D41524"/>
    <w:rsid w:val="00D41558"/>
    <w:rsid w:val="00D41749"/>
    <w:rsid w:val="00D417CA"/>
    <w:rsid w:val="00D41830"/>
    <w:rsid w:val="00D41A5B"/>
    <w:rsid w:val="00D41AEE"/>
    <w:rsid w:val="00D41D48"/>
    <w:rsid w:val="00D41D74"/>
    <w:rsid w:val="00D41DAD"/>
    <w:rsid w:val="00D41E14"/>
    <w:rsid w:val="00D41E4C"/>
    <w:rsid w:val="00D41E57"/>
    <w:rsid w:val="00D41E75"/>
    <w:rsid w:val="00D42052"/>
    <w:rsid w:val="00D420A6"/>
    <w:rsid w:val="00D4223C"/>
    <w:rsid w:val="00D42260"/>
    <w:rsid w:val="00D42421"/>
    <w:rsid w:val="00D424E9"/>
    <w:rsid w:val="00D4251A"/>
    <w:rsid w:val="00D42632"/>
    <w:rsid w:val="00D42790"/>
    <w:rsid w:val="00D428A7"/>
    <w:rsid w:val="00D428B3"/>
    <w:rsid w:val="00D428BA"/>
    <w:rsid w:val="00D4295A"/>
    <w:rsid w:val="00D429DC"/>
    <w:rsid w:val="00D42A1B"/>
    <w:rsid w:val="00D42A37"/>
    <w:rsid w:val="00D42A3B"/>
    <w:rsid w:val="00D42A6A"/>
    <w:rsid w:val="00D42B72"/>
    <w:rsid w:val="00D42B8A"/>
    <w:rsid w:val="00D42B95"/>
    <w:rsid w:val="00D42BE2"/>
    <w:rsid w:val="00D42D24"/>
    <w:rsid w:val="00D42F03"/>
    <w:rsid w:val="00D42FB6"/>
    <w:rsid w:val="00D43082"/>
    <w:rsid w:val="00D4311D"/>
    <w:rsid w:val="00D4328A"/>
    <w:rsid w:val="00D432E0"/>
    <w:rsid w:val="00D432F7"/>
    <w:rsid w:val="00D4372D"/>
    <w:rsid w:val="00D4376A"/>
    <w:rsid w:val="00D43895"/>
    <w:rsid w:val="00D4393A"/>
    <w:rsid w:val="00D43A25"/>
    <w:rsid w:val="00D43A60"/>
    <w:rsid w:val="00D43AEF"/>
    <w:rsid w:val="00D43B11"/>
    <w:rsid w:val="00D43B58"/>
    <w:rsid w:val="00D43D23"/>
    <w:rsid w:val="00D43D33"/>
    <w:rsid w:val="00D43D75"/>
    <w:rsid w:val="00D43DFC"/>
    <w:rsid w:val="00D440AF"/>
    <w:rsid w:val="00D4411F"/>
    <w:rsid w:val="00D441A0"/>
    <w:rsid w:val="00D441C8"/>
    <w:rsid w:val="00D44329"/>
    <w:rsid w:val="00D444F2"/>
    <w:rsid w:val="00D44508"/>
    <w:rsid w:val="00D4453D"/>
    <w:rsid w:val="00D44566"/>
    <w:rsid w:val="00D445D9"/>
    <w:rsid w:val="00D445EF"/>
    <w:rsid w:val="00D44611"/>
    <w:rsid w:val="00D4462C"/>
    <w:rsid w:val="00D4462D"/>
    <w:rsid w:val="00D4469C"/>
    <w:rsid w:val="00D4482A"/>
    <w:rsid w:val="00D44851"/>
    <w:rsid w:val="00D448BB"/>
    <w:rsid w:val="00D4493F"/>
    <w:rsid w:val="00D44A4D"/>
    <w:rsid w:val="00D44C1C"/>
    <w:rsid w:val="00D44F09"/>
    <w:rsid w:val="00D4507D"/>
    <w:rsid w:val="00D45230"/>
    <w:rsid w:val="00D45266"/>
    <w:rsid w:val="00D453BB"/>
    <w:rsid w:val="00D453EB"/>
    <w:rsid w:val="00D45470"/>
    <w:rsid w:val="00D45504"/>
    <w:rsid w:val="00D4555B"/>
    <w:rsid w:val="00D4558C"/>
    <w:rsid w:val="00D45632"/>
    <w:rsid w:val="00D456D3"/>
    <w:rsid w:val="00D4583F"/>
    <w:rsid w:val="00D458FA"/>
    <w:rsid w:val="00D459FD"/>
    <w:rsid w:val="00D45A19"/>
    <w:rsid w:val="00D45A3A"/>
    <w:rsid w:val="00D45A60"/>
    <w:rsid w:val="00D45A74"/>
    <w:rsid w:val="00D45AF4"/>
    <w:rsid w:val="00D45CC9"/>
    <w:rsid w:val="00D45D36"/>
    <w:rsid w:val="00D45D7C"/>
    <w:rsid w:val="00D45DAD"/>
    <w:rsid w:val="00D45FAA"/>
    <w:rsid w:val="00D46371"/>
    <w:rsid w:val="00D46399"/>
    <w:rsid w:val="00D4643B"/>
    <w:rsid w:val="00D464C4"/>
    <w:rsid w:val="00D465A6"/>
    <w:rsid w:val="00D465B8"/>
    <w:rsid w:val="00D465D3"/>
    <w:rsid w:val="00D465FA"/>
    <w:rsid w:val="00D466BB"/>
    <w:rsid w:val="00D467D9"/>
    <w:rsid w:val="00D467DB"/>
    <w:rsid w:val="00D46850"/>
    <w:rsid w:val="00D46991"/>
    <w:rsid w:val="00D469B8"/>
    <w:rsid w:val="00D46BFF"/>
    <w:rsid w:val="00D46C91"/>
    <w:rsid w:val="00D46D10"/>
    <w:rsid w:val="00D46F3B"/>
    <w:rsid w:val="00D472BA"/>
    <w:rsid w:val="00D47324"/>
    <w:rsid w:val="00D4739C"/>
    <w:rsid w:val="00D4740D"/>
    <w:rsid w:val="00D47482"/>
    <w:rsid w:val="00D4751F"/>
    <w:rsid w:val="00D47525"/>
    <w:rsid w:val="00D475A9"/>
    <w:rsid w:val="00D476B4"/>
    <w:rsid w:val="00D476F5"/>
    <w:rsid w:val="00D4784B"/>
    <w:rsid w:val="00D47864"/>
    <w:rsid w:val="00D47892"/>
    <w:rsid w:val="00D47943"/>
    <w:rsid w:val="00D47BDE"/>
    <w:rsid w:val="00D47BF8"/>
    <w:rsid w:val="00D47C7C"/>
    <w:rsid w:val="00D47CC6"/>
    <w:rsid w:val="00D47CE3"/>
    <w:rsid w:val="00D47D3D"/>
    <w:rsid w:val="00D50065"/>
    <w:rsid w:val="00D501F0"/>
    <w:rsid w:val="00D50219"/>
    <w:rsid w:val="00D502B5"/>
    <w:rsid w:val="00D50420"/>
    <w:rsid w:val="00D5054F"/>
    <w:rsid w:val="00D50591"/>
    <w:rsid w:val="00D505DF"/>
    <w:rsid w:val="00D506AC"/>
    <w:rsid w:val="00D50835"/>
    <w:rsid w:val="00D50854"/>
    <w:rsid w:val="00D5087A"/>
    <w:rsid w:val="00D50935"/>
    <w:rsid w:val="00D50C7C"/>
    <w:rsid w:val="00D50D81"/>
    <w:rsid w:val="00D50FBC"/>
    <w:rsid w:val="00D51020"/>
    <w:rsid w:val="00D510F3"/>
    <w:rsid w:val="00D513FB"/>
    <w:rsid w:val="00D5146C"/>
    <w:rsid w:val="00D5159D"/>
    <w:rsid w:val="00D516D5"/>
    <w:rsid w:val="00D516DC"/>
    <w:rsid w:val="00D5178B"/>
    <w:rsid w:val="00D518BF"/>
    <w:rsid w:val="00D518F2"/>
    <w:rsid w:val="00D51A6C"/>
    <w:rsid w:val="00D51AF9"/>
    <w:rsid w:val="00D51C1C"/>
    <w:rsid w:val="00D51D42"/>
    <w:rsid w:val="00D51D65"/>
    <w:rsid w:val="00D52050"/>
    <w:rsid w:val="00D520A7"/>
    <w:rsid w:val="00D52162"/>
    <w:rsid w:val="00D521AE"/>
    <w:rsid w:val="00D52326"/>
    <w:rsid w:val="00D5234D"/>
    <w:rsid w:val="00D5239A"/>
    <w:rsid w:val="00D524CA"/>
    <w:rsid w:val="00D52609"/>
    <w:rsid w:val="00D5260B"/>
    <w:rsid w:val="00D526DC"/>
    <w:rsid w:val="00D52733"/>
    <w:rsid w:val="00D527C8"/>
    <w:rsid w:val="00D5295F"/>
    <w:rsid w:val="00D52C49"/>
    <w:rsid w:val="00D52DC5"/>
    <w:rsid w:val="00D52DD7"/>
    <w:rsid w:val="00D52EAA"/>
    <w:rsid w:val="00D53068"/>
    <w:rsid w:val="00D530A3"/>
    <w:rsid w:val="00D53395"/>
    <w:rsid w:val="00D5346C"/>
    <w:rsid w:val="00D53484"/>
    <w:rsid w:val="00D5356E"/>
    <w:rsid w:val="00D536A9"/>
    <w:rsid w:val="00D53723"/>
    <w:rsid w:val="00D537AD"/>
    <w:rsid w:val="00D53860"/>
    <w:rsid w:val="00D53878"/>
    <w:rsid w:val="00D539E3"/>
    <w:rsid w:val="00D53CB6"/>
    <w:rsid w:val="00D53DA1"/>
    <w:rsid w:val="00D53E1F"/>
    <w:rsid w:val="00D53E9D"/>
    <w:rsid w:val="00D53EF0"/>
    <w:rsid w:val="00D53FF8"/>
    <w:rsid w:val="00D540DA"/>
    <w:rsid w:val="00D54162"/>
    <w:rsid w:val="00D541F9"/>
    <w:rsid w:val="00D541FA"/>
    <w:rsid w:val="00D54303"/>
    <w:rsid w:val="00D5433D"/>
    <w:rsid w:val="00D5433E"/>
    <w:rsid w:val="00D544BC"/>
    <w:rsid w:val="00D54633"/>
    <w:rsid w:val="00D5475D"/>
    <w:rsid w:val="00D547D3"/>
    <w:rsid w:val="00D547D8"/>
    <w:rsid w:val="00D54807"/>
    <w:rsid w:val="00D548FA"/>
    <w:rsid w:val="00D548FB"/>
    <w:rsid w:val="00D54989"/>
    <w:rsid w:val="00D549A0"/>
    <w:rsid w:val="00D549AF"/>
    <w:rsid w:val="00D54A3F"/>
    <w:rsid w:val="00D54A79"/>
    <w:rsid w:val="00D54B8D"/>
    <w:rsid w:val="00D54BC9"/>
    <w:rsid w:val="00D54CEE"/>
    <w:rsid w:val="00D54E39"/>
    <w:rsid w:val="00D5501A"/>
    <w:rsid w:val="00D55184"/>
    <w:rsid w:val="00D551E2"/>
    <w:rsid w:val="00D552CF"/>
    <w:rsid w:val="00D5532F"/>
    <w:rsid w:val="00D55389"/>
    <w:rsid w:val="00D55554"/>
    <w:rsid w:val="00D55641"/>
    <w:rsid w:val="00D5567B"/>
    <w:rsid w:val="00D55796"/>
    <w:rsid w:val="00D5587D"/>
    <w:rsid w:val="00D558EB"/>
    <w:rsid w:val="00D55CCB"/>
    <w:rsid w:val="00D55E01"/>
    <w:rsid w:val="00D55E88"/>
    <w:rsid w:val="00D55F31"/>
    <w:rsid w:val="00D55F74"/>
    <w:rsid w:val="00D55FB3"/>
    <w:rsid w:val="00D55FBE"/>
    <w:rsid w:val="00D5600C"/>
    <w:rsid w:val="00D56056"/>
    <w:rsid w:val="00D5624E"/>
    <w:rsid w:val="00D5629F"/>
    <w:rsid w:val="00D562A9"/>
    <w:rsid w:val="00D5634E"/>
    <w:rsid w:val="00D564E1"/>
    <w:rsid w:val="00D56510"/>
    <w:rsid w:val="00D56597"/>
    <w:rsid w:val="00D56652"/>
    <w:rsid w:val="00D5669D"/>
    <w:rsid w:val="00D56732"/>
    <w:rsid w:val="00D567D4"/>
    <w:rsid w:val="00D567F5"/>
    <w:rsid w:val="00D56819"/>
    <w:rsid w:val="00D56A28"/>
    <w:rsid w:val="00D56AC9"/>
    <w:rsid w:val="00D56B7C"/>
    <w:rsid w:val="00D56BE2"/>
    <w:rsid w:val="00D56C47"/>
    <w:rsid w:val="00D56DF3"/>
    <w:rsid w:val="00D56E33"/>
    <w:rsid w:val="00D56F03"/>
    <w:rsid w:val="00D56F42"/>
    <w:rsid w:val="00D56FE9"/>
    <w:rsid w:val="00D5716D"/>
    <w:rsid w:val="00D5719A"/>
    <w:rsid w:val="00D572BB"/>
    <w:rsid w:val="00D572CC"/>
    <w:rsid w:val="00D57384"/>
    <w:rsid w:val="00D5740B"/>
    <w:rsid w:val="00D574FA"/>
    <w:rsid w:val="00D574FE"/>
    <w:rsid w:val="00D57810"/>
    <w:rsid w:val="00D5789A"/>
    <w:rsid w:val="00D5789F"/>
    <w:rsid w:val="00D57949"/>
    <w:rsid w:val="00D5795C"/>
    <w:rsid w:val="00D57A00"/>
    <w:rsid w:val="00D57A45"/>
    <w:rsid w:val="00D57AE3"/>
    <w:rsid w:val="00D57E9C"/>
    <w:rsid w:val="00D57ECC"/>
    <w:rsid w:val="00D57F0B"/>
    <w:rsid w:val="00D57FF7"/>
    <w:rsid w:val="00D60166"/>
    <w:rsid w:val="00D60220"/>
    <w:rsid w:val="00D60316"/>
    <w:rsid w:val="00D603B0"/>
    <w:rsid w:val="00D603EC"/>
    <w:rsid w:val="00D60473"/>
    <w:rsid w:val="00D6053A"/>
    <w:rsid w:val="00D6058C"/>
    <w:rsid w:val="00D605E3"/>
    <w:rsid w:val="00D606F2"/>
    <w:rsid w:val="00D6072C"/>
    <w:rsid w:val="00D60744"/>
    <w:rsid w:val="00D608F6"/>
    <w:rsid w:val="00D608FA"/>
    <w:rsid w:val="00D6099C"/>
    <w:rsid w:val="00D60B13"/>
    <w:rsid w:val="00D60B47"/>
    <w:rsid w:val="00D60B7D"/>
    <w:rsid w:val="00D60D43"/>
    <w:rsid w:val="00D60D9D"/>
    <w:rsid w:val="00D60E82"/>
    <w:rsid w:val="00D61067"/>
    <w:rsid w:val="00D6118B"/>
    <w:rsid w:val="00D61194"/>
    <w:rsid w:val="00D61265"/>
    <w:rsid w:val="00D61349"/>
    <w:rsid w:val="00D61395"/>
    <w:rsid w:val="00D6140B"/>
    <w:rsid w:val="00D61528"/>
    <w:rsid w:val="00D61570"/>
    <w:rsid w:val="00D616CE"/>
    <w:rsid w:val="00D6177E"/>
    <w:rsid w:val="00D6178D"/>
    <w:rsid w:val="00D618F3"/>
    <w:rsid w:val="00D61B81"/>
    <w:rsid w:val="00D61BAE"/>
    <w:rsid w:val="00D61BC2"/>
    <w:rsid w:val="00D61D75"/>
    <w:rsid w:val="00D61D93"/>
    <w:rsid w:val="00D61E1B"/>
    <w:rsid w:val="00D61E9C"/>
    <w:rsid w:val="00D61EE7"/>
    <w:rsid w:val="00D61F00"/>
    <w:rsid w:val="00D6206B"/>
    <w:rsid w:val="00D62160"/>
    <w:rsid w:val="00D62212"/>
    <w:rsid w:val="00D62461"/>
    <w:rsid w:val="00D6251A"/>
    <w:rsid w:val="00D626DD"/>
    <w:rsid w:val="00D62815"/>
    <w:rsid w:val="00D62AE0"/>
    <w:rsid w:val="00D62C2F"/>
    <w:rsid w:val="00D62F0B"/>
    <w:rsid w:val="00D63067"/>
    <w:rsid w:val="00D630D2"/>
    <w:rsid w:val="00D63233"/>
    <w:rsid w:val="00D632A1"/>
    <w:rsid w:val="00D633B5"/>
    <w:rsid w:val="00D6341B"/>
    <w:rsid w:val="00D63469"/>
    <w:rsid w:val="00D635CB"/>
    <w:rsid w:val="00D635DF"/>
    <w:rsid w:val="00D63ADD"/>
    <w:rsid w:val="00D63B23"/>
    <w:rsid w:val="00D63BB4"/>
    <w:rsid w:val="00D63CAA"/>
    <w:rsid w:val="00D63CE0"/>
    <w:rsid w:val="00D63F9A"/>
    <w:rsid w:val="00D63FBD"/>
    <w:rsid w:val="00D64024"/>
    <w:rsid w:val="00D64040"/>
    <w:rsid w:val="00D64085"/>
    <w:rsid w:val="00D6410E"/>
    <w:rsid w:val="00D6417C"/>
    <w:rsid w:val="00D641B0"/>
    <w:rsid w:val="00D64209"/>
    <w:rsid w:val="00D64230"/>
    <w:rsid w:val="00D642C4"/>
    <w:rsid w:val="00D643F2"/>
    <w:rsid w:val="00D64581"/>
    <w:rsid w:val="00D6461F"/>
    <w:rsid w:val="00D6462F"/>
    <w:rsid w:val="00D6472E"/>
    <w:rsid w:val="00D64755"/>
    <w:rsid w:val="00D64767"/>
    <w:rsid w:val="00D648D5"/>
    <w:rsid w:val="00D649FB"/>
    <w:rsid w:val="00D64A9C"/>
    <w:rsid w:val="00D64B60"/>
    <w:rsid w:val="00D64B95"/>
    <w:rsid w:val="00D64CE8"/>
    <w:rsid w:val="00D64CFE"/>
    <w:rsid w:val="00D64D6E"/>
    <w:rsid w:val="00D64DAC"/>
    <w:rsid w:val="00D64ECA"/>
    <w:rsid w:val="00D64F3A"/>
    <w:rsid w:val="00D64FC4"/>
    <w:rsid w:val="00D65028"/>
    <w:rsid w:val="00D650DC"/>
    <w:rsid w:val="00D650E1"/>
    <w:rsid w:val="00D65222"/>
    <w:rsid w:val="00D6522A"/>
    <w:rsid w:val="00D6529E"/>
    <w:rsid w:val="00D652E5"/>
    <w:rsid w:val="00D6536F"/>
    <w:rsid w:val="00D6539F"/>
    <w:rsid w:val="00D6546C"/>
    <w:rsid w:val="00D6578F"/>
    <w:rsid w:val="00D65970"/>
    <w:rsid w:val="00D65A26"/>
    <w:rsid w:val="00D65AEA"/>
    <w:rsid w:val="00D65D42"/>
    <w:rsid w:val="00D65E46"/>
    <w:rsid w:val="00D65EA4"/>
    <w:rsid w:val="00D65ED6"/>
    <w:rsid w:val="00D65F2B"/>
    <w:rsid w:val="00D6614A"/>
    <w:rsid w:val="00D66192"/>
    <w:rsid w:val="00D662D1"/>
    <w:rsid w:val="00D663C5"/>
    <w:rsid w:val="00D6657F"/>
    <w:rsid w:val="00D665AF"/>
    <w:rsid w:val="00D6662E"/>
    <w:rsid w:val="00D66666"/>
    <w:rsid w:val="00D6687F"/>
    <w:rsid w:val="00D6692B"/>
    <w:rsid w:val="00D669AF"/>
    <w:rsid w:val="00D66D41"/>
    <w:rsid w:val="00D66EDE"/>
    <w:rsid w:val="00D67015"/>
    <w:rsid w:val="00D67119"/>
    <w:rsid w:val="00D67262"/>
    <w:rsid w:val="00D67358"/>
    <w:rsid w:val="00D674F6"/>
    <w:rsid w:val="00D675BD"/>
    <w:rsid w:val="00D675DA"/>
    <w:rsid w:val="00D6774B"/>
    <w:rsid w:val="00D678FD"/>
    <w:rsid w:val="00D67B77"/>
    <w:rsid w:val="00D67BD0"/>
    <w:rsid w:val="00D67D14"/>
    <w:rsid w:val="00D67DB4"/>
    <w:rsid w:val="00D67DD9"/>
    <w:rsid w:val="00D67FC6"/>
    <w:rsid w:val="00D70186"/>
    <w:rsid w:val="00D70232"/>
    <w:rsid w:val="00D703A0"/>
    <w:rsid w:val="00D703EF"/>
    <w:rsid w:val="00D70479"/>
    <w:rsid w:val="00D70529"/>
    <w:rsid w:val="00D70719"/>
    <w:rsid w:val="00D7074E"/>
    <w:rsid w:val="00D70774"/>
    <w:rsid w:val="00D707BA"/>
    <w:rsid w:val="00D707F0"/>
    <w:rsid w:val="00D70809"/>
    <w:rsid w:val="00D709D9"/>
    <w:rsid w:val="00D70A6C"/>
    <w:rsid w:val="00D70B81"/>
    <w:rsid w:val="00D70BE0"/>
    <w:rsid w:val="00D70CFE"/>
    <w:rsid w:val="00D70DE0"/>
    <w:rsid w:val="00D710D0"/>
    <w:rsid w:val="00D71289"/>
    <w:rsid w:val="00D7138A"/>
    <w:rsid w:val="00D7145C"/>
    <w:rsid w:val="00D71591"/>
    <w:rsid w:val="00D715AF"/>
    <w:rsid w:val="00D716C1"/>
    <w:rsid w:val="00D716D2"/>
    <w:rsid w:val="00D7174B"/>
    <w:rsid w:val="00D717EE"/>
    <w:rsid w:val="00D71953"/>
    <w:rsid w:val="00D7197A"/>
    <w:rsid w:val="00D719F5"/>
    <w:rsid w:val="00D71AAB"/>
    <w:rsid w:val="00D71B75"/>
    <w:rsid w:val="00D71B82"/>
    <w:rsid w:val="00D71BF8"/>
    <w:rsid w:val="00D71D73"/>
    <w:rsid w:val="00D71E56"/>
    <w:rsid w:val="00D71EC7"/>
    <w:rsid w:val="00D71F19"/>
    <w:rsid w:val="00D71F43"/>
    <w:rsid w:val="00D72034"/>
    <w:rsid w:val="00D720CF"/>
    <w:rsid w:val="00D720EB"/>
    <w:rsid w:val="00D722B7"/>
    <w:rsid w:val="00D724E2"/>
    <w:rsid w:val="00D7257A"/>
    <w:rsid w:val="00D72652"/>
    <w:rsid w:val="00D72784"/>
    <w:rsid w:val="00D727F2"/>
    <w:rsid w:val="00D72810"/>
    <w:rsid w:val="00D7288B"/>
    <w:rsid w:val="00D728A9"/>
    <w:rsid w:val="00D72957"/>
    <w:rsid w:val="00D72AF7"/>
    <w:rsid w:val="00D72C3C"/>
    <w:rsid w:val="00D72DC4"/>
    <w:rsid w:val="00D72DE1"/>
    <w:rsid w:val="00D72EB8"/>
    <w:rsid w:val="00D72F04"/>
    <w:rsid w:val="00D72F63"/>
    <w:rsid w:val="00D72FBB"/>
    <w:rsid w:val="00D730FA"/>
    <w:rsid w:val="00D7330D"/>
    <w:rsid w:val="00D73426"/>
    <w:rsid w:val="00D73565"/>
    <w:rsid w:val="00D73658"/>
    <w:rsid w:val="00D73672"/>
    <w:rsid w:val="00D73789"/>
    <w:rsid w:val="00D737B8"/>
    <w:rsid w:val="00D7388A"/>
    <w:rsid w:val="00D739EE"/>
    <w:rsid w:val="00D739FC"/>
    <w:rsid w:val="00D73A16"/>
    <w:rsid w:val="00D73A6D"/>
    <w:rsid w:val="00D73ACA"/>
    <w:rsid w:val="00D73E8D"/>
    <w:rsid w:val="00D73F1B"/>
    <w:rsid w:val="00D74018"/>
    <w:rsid w:val="00D7405C"/>
    <w:rsid w:val="00D740E3"/>
    <w:rsid w:val="00D74208"/>
    <w:rsid w:val="00D7430B"/>
    <w:rsid w:val="00D74356"/>
    <w:rsid w:val="00D74390"/>
    <w:rsid w:val="00D7439D"/>
    <w:rsid w:val="00D743F1"/>
    <w:rsid w:val="00D74501"/>
    <w:rsid w:val="00D74520"/>
    <w:rsid w:val="00D745AA"/>
    <w:rsid w:val="00D74647"/>
    <w:rsid w:val="00D7468F"/>
    <w:rsid w:val="00D74721"/>
    <w:rsid w:val="00D74835"/>
    <w:rsid w:val="00D74AA2"/>
    <w:rsid w:val="00D74AC8"/>
    <w:rsid w:val="00D74C06"/>
    <w:rsid w:val="00D74C6A"/>
    <w:rsid w:val="00D74D55"/>
    <w:rsid w:val="00D74DB8"/>
    <w:rsid w:val="00D74ED5"/>
    <w:rsid w:val="00D74EF5"/>
    <w:rsid w:val="00D74F8A"/>
    <w:rsid w:val="00D74F92"/>
    <w:rsid w:val="00D7509F"/>
    <w:rsid w:val="00D7539F"/>
    <w:rsid w:val="00D753AE"/>
    <w:rsid w:val="00D753E5"/>
    <w:rsid w:val="00D7543B"/>
    <w:rsid w:val="00D754C0"/>
    <w:rsid w:val="00D754E6"/>
    <w:rsid w:val="00D75536"/>
    <w:rsid w:val="00D7554A"/>
    <w:rsid w:val="00D756B4"/>
    <w:rsid w:val="00D75710"/>
    <w:rsid w:val="00D75733"/>
    <w:rsid w:val="00D757D2"/>
    <w:rsid w:val="00D7586A"/>
    <w:rsid w:val="00D75895"/>
    <w:rsid w:val="00D759DD"/>
    <w:rsid w:val="00D75AAD"/>
    <w:rsid w:val="00D75BB5"/>
    <w:rsid w:val="00D75BF5"/>
    <w:rsid w:val="00D75C7E"/>
    <w:rsid w:val="00D75C7F"/>
    <w:rsid w:val="00D75CAE"/>
    <w:rsid w:val="00D75CD2"/>
    <w:rsid w:val="00D75E16"/>
    <w:rsid w:val="00D75E89"/>
    <w:rsid w:val="00D75EAB"/>
    <w:rsid w:val="00D75F01"/>
    <w:rsid w:val="00D76075"/>
    <w:rsid w:val="00D760CA"/>
    <w:rsid w:val="00D76112"/>
    <w:rsid w:val="00D76118"/>
    <w:rsid w:val="00D761C4"/>
    <w:rsid w:val="00D76473"/>
    <w:rsid w:val="00D76489"/>
    <w:rsid w:val="00D764B7"/>
    <w:rsid w:val="00D766E7"/>
    <w:rsid w:val="00D76806"/>
    <w:rsid w:val="00D76B0B"/>
    <w:rsid w:val="00D76B4E"/>
    <w:rsid w:val="00D76BCA"/>
    <w:rsid w:val="00D76D7E"/>
    <w:rsid w:val="00D76DD5"/>
    <w:rsid w:val="00D76EA3"/>
    <w:rsid w:val="00D76FBB"/>
    <w:rsid w:val="00D770FA"/>
    <w:rsid w:val="00D77104"/>
    <w:rsid w:val="00D77126"/>
    <w:rsid w:val="00D77187"/>
    <w:rsid w:val="00D77235"/>
    <w:rsid w:val="00D77259"/>
    <w:rsid w:val="00D772C8"/>
    <w:rsid w:val="00D772E8"/>
    <w:rsid w:val="00D77364"/>
    <w:rsid w:val="00D77468"/>
    <w:rsid w:val="00D774A8"/>
    <w:rsid w:val="00D776A9"/>
    <w:rsid w:val="00D777CB"/>
    <w:rsid w:val="00D77857"/>
    <w:rsid w:val="00D778D1"/>
    <w:rsid w:val="00D7798D"/>
    <w:rsid w:val="00D779E6"/>
    <w:rsid w:val="00D77B96"/>
    <w:rsid w:val="00D77C6F"/>
    <w:rsid w:val="00D77E4C"/>
    <w:rsid w:val="00D77E9E"/>
    <w:rsid w:val="00D77EA5"/>
    <w:rsid w:val="00D77F24"/>
    <w:rsid w:val="00D800CA"/>
    <w:rsid w:val="00D80171"/>
    <w:rsid w:val="00D80191"/>
    <w:rsid w:val="00D802F9"/>
    <w:rsid w:val="00D8047E"/>
    <w:rsid w:val="00D804DF"/>
    <w:rsid w:val="00D80500"/>
    <w:rsid w:val="00D806A9"/>
    <w:rsid w:val="00D806FA"/>
    <w:rsid w:val="00D806FC"/>
    <w:rsid w:val="00D80718"/>
    <w:rsid w:val="00D8076C"/>
    <w:rsid w:val="00D80818"/>
    <w:rsid w:val="00D808A9"/>
    <w:rsid w:val="00D808E1"/>
    <w:rsid w:val="00D80933"/>
    <w:rsid w:val="00D80A5C"/>
    <w:rsid w:val="00D80ABF"/>
    <w:rsid w:val="00D80D02"/>
    <w:rsid w:val="00D80E56"/>
    <w:rsid w:val="00D80F53"/>
    <w:rsid w:val="00D80F7F"/>
    <w:rsid w:val="00D810AB"/>
    <w:rsid w:val="00D81215"/>
    <w:rsid w:val="00D81412"/>
    <w:rsid w:val="00D81489"/>
    <w:rsid w:val="00D814BB"/>
    <w:rsid w:val="00D8155C"/>
    <w:rsid w:val="00D8157A"/>
    <w:rsid w:val="00D816A6"/>
    <w:rsid w:val="00D81753"/>
    <w:rsid w:val="00D81845"/>
    <w:rsid w:val="00D81870"/>
    <w:rsid w:val="00D818D2"/>
    <w:rsid w:val="00D8191D"/>
    <w:rsid w:val="00D819A6"/>
    <w:rsid w:val="00D81A75"/>
    <w:rsid w:val="00D81AA9"/>
    <w:rsid w:val="00D81BFE"/>
    <w:rsid w:val="00D81C6B"/>
    <w:rsid w:val="00D81CB8"/>
    <w:rsid w:val="00D81EC5"/>
    <w:rsid w:val="00D81F34"/>
    <w:rsid w:val="00D81FA6"/>
    <w:rsid w:val="00D82075"/>
    <w:rsid w:val="00D82155"/>
    <w:rsid w:val="00D82256"/>
    <w:rsid w:val="00D82329"/>
    <w:rsid w:val="00D8239A"/>
    <w:rsid w:val="00D823B9"/>
    <w:rsid w:val="00D824EE"/>
    <w:rsid w:val="00D825F2"/>
    <w:rsid w:val="00D82678"/>
    <w:rsid w:val="00D826A6"/>
    <w:rsid w:val="00D82720"/>
    <w:rsid w:val="00D82810"/>
    <w:rsid w:val="00D82977"/>
    <w:rsid w:val="00D82A3B"/>
    <w:rsid w:val="00D82A86"/>
    <w:rsid w:val="00D82B26"/>
    <w:rsid w:val="00D82DAA"/>
    <w:rsid w:val="00D82DCF"/>
    <w:rsid w:val="00D82E46"/>
    <w:rsid w:val="00D82F8A"/>
    <w:rsid w:val="00D83073"/>
    <w:rsid w:val="00D830C3"/>
    <w:rsid w:val="00D832BD"/>
    <w:rsid w:val="00D83459"/>
    <w:rsid w:val="00D834B8"/>
    <w:rsid w:val="00D83828"/>
    <w:rsid w:val="00D839A8"/>
    <w:rsid w:val="00D83ABC"/>
    <w:rsid w:val="00D83B42"/>
    <w:rsid w:val="00D83B87"/>
    <w:rsid w:val="00D83C53"/>
    <w:rsid w:val="00D83CEC"/>
    <w:rsid w:val="00D83DC8"/>
    <w:rsid w:val="00D83EBA"/>
    <w:rsid w:val="00D83EFD"/>
    <w:rsid w:val="00D83FF2"/>
    <w:rsid w:val="00D84045"/>
    <w:rsid w:val="00D8404C"/>
    <w:rsid w:val="00D840D5"/>
    <w:rsid w:val="00D84410"/>
    <w:rsid w:val="00D84461"/>
    <w:rsid w:val="00D844F2"/>
    <w:rsid w:val="00D846AF"/>
    <w:rsid w:val="00D84718"/>
    <w:rsid w:val="00D8498B"/>
    <w:rsid w:val="00D849BE"/>
    <w:rsid w:val="00D84A61"/>
    <w:rsid w:val="00D84E1C"/>
    <w:rsid w:val="00D84E4E"/>
    <w:rsid w:val="00D84EC1"/>
    <w:rsid w:val="00D84ED0"/>
    <w:rsid w:val="00D84F07"/>
    <w:rsid w:val="00D850BB"/>
    <w:rsid w:val="00D851FC"/>
    <w:rsid w:val="00D854B0"/>
    <w:rsid w:val="00D85674"/>
    <w:rsid w:val="00D859EC"/>
    <w:rsid w:val="00D85A48"/>
    <w:rsid w:val="00D85BF0"/>
    <w:rsid w:val="00D85CAF"/>
    <w:rsid w:val="00D85F09"/>
    <w:rsid w:val="00D85F88"/>
    <w:rsid w:val="00D8603C"/>
    <w:rsid w:val="00D8608F"/>
    <w:rsid w:val="00D8622F"/>
    <w:rsid w:val="00D86240"/>
    <w:rsid w:val="00D8627D"/>
    <w:rsid w:val="00D86546"/>
    <w:rsid w:val="00D86786"/>
    <w:rsid w:val="00D86843"/>
    <w:rsid w:val="00D86882"/>
    <w:rsid w:val="00D86897"/>
    <w:rsid w:val="00D86972"/>
    <w:rsid w:val="00D869CC"/>
    <w:rsid w:val="00D86AAC"/>
    <w:rsid w:val="00D86AD3"/>
    <w:rsid w:val="00D86BB5"/>
    <w:rsid w:val="00D86C96"/>
    <w:rsid w:val="00D86D93"/>
    <w:rsid w:val="00D86DF0"/>
    <w:rsid w:val="00D86E21"/>
    <w:rsid w:val="00D86F0A"/>
    <w:rsid w:val="00D86F49"/>
    <w:rsid w:val="00D86FB2"/>
    <w:rsid w:val="00D86FC5"/>
    <w:rsid w:val="00D870FE"/>
    <w:rsid w:val="00D872CB"/>
    <w:rsid w:val="00D8732D"/>
    <w:rsid w:val="00D87492"/>
    <w:rsid w:val="00D875A6"/>
    <w:rsid w:val="00D8772B"/>
    <w:rsid w:val="00D877BF"/>
    <w:rsid w:val="00D877E4"/>
    <w:rsid w:val="00D878AA"/>
    <w:rsid w:val="00D878CC"/>
    <w:rsid w:val="00D879EB"/>
    <w:rsid w:val="00D87ABF"/>
    <w:rsid w:val="00D87AF3"/>
    <w:rsid w:val="00D87B9E"/>
    <w:rsid w:val="00D87D45"/>
    <w:rsid w:val="00D87DC4"/>
    <w:rsid w:val="00D87DDE"/>
    <w:rsid w:val="00D90124"/>
    <w:rsid w:val="00D901B3"/>
    <w:rsid w:val="00D901D3"/>
    <w:rsid w:val="00D901D8"/>
    <w:rsid w:val="00D902B8"/>
    <w:rsid w:val="00D902DF"/>
    <w:rsid w:val="00D90547"/>
    <w:rsid w:val="00D90592"/>
    <w:rsid w:val="00D9062C"/>
    <w:rsid w:val="00D9065E"/>
    <w:rsid w:val="00D90791"/>
    <w:rsid w:val="00D907AB"/>
    <w:rsid w:val="00D909D9"/>
    <w:rsid w:val="00D909E4"/>
    <w:rsid w:val="00D90A0F"/>
    <w:rsid w:val="00D90ABC"/>
    <w:rsid w:val="00D90B35"/>
    <w:rsid w:val="00D90D1F"/>
    <w:rsid w:val="00D90D5B"/>
    <w:rsid w:val="00D90DB1"/>
    <w:rsid w:val="00D90EC2"/>
    <w:rsid w:val="00D90ED5"/>
    <w:rsid w:val="00D90EE2"/>
    <w:rsid w:val="00D90F63"/>
    <w:rsid w:val="00D90F77"/>
    <w:rsid w:val="00D91046"/>
    <w:rsid w:val="00D910C7"/>
    <w:rsid w:val="00D911C7"/>
    <w:rsid w:val="00D91245"/>
    <w:rsid w:val="00D91345"/>
    <w:rsid w:val="00D913A2"/>
    <w:rsid w:val="00D9146E"/>
    <w:rsid w:val="00D914EF"/>
    <w:rsid w:val="00D9154D"/>
    <w:rsid w:val="00D91559"/>
    <w:rsid w:val="00D915B9"/>
    <w:rsid w:val="00D91611"/>
    <w:rsid w:val="00D91623"/>
    <w:rsid w:val="00D916CC"/>
    <w:rsid w:val="00D918C4"/>
    <w:rsid w:val="00D918E7"/>
    <w:rsid w:val="00D91AA5"/>
    <w:rsid w:val="00D91B3F"/>
    <w:rsid w:val="00D91D49"/>
    <w:rsid w:val="00D91EA7"/>
    <w:rsid w:val="00D91EFF"/>
    <w:rsid w:val="00D92134"/>
    <w:rsid w:val="00D921CE"/>
    <w:rsid w:val="00D92260"/>
    <w:rsid w:val="00D922BE"/>
    <w:rsid w:val="00D9235B"/>
    <w:rsid w:val="00D9239F"/>
    <w:rsid w:val="00D923C4"/>
    <w:rsid w:val="00D9253C"/>
    <w:rsid w:val="00D92558"/>
    <w:rsid w:val="00D92799"/>
    <w:rsid w:val="00D9294D"/>
    <w:rsid w:val="00D9296F"/>
    <w:rsid w:val="00D9298D"/>
    <w:rsid w:val="00D92A4C"/>
    <w:rsid w:val="00D92A87"/>
    <w:rsid w:val="00D92B0A"/>
    <w:rsid w:val="00D92BCB"/>
    <w:rsid w:val="00D92BDB"/>
    <w:rsid w:val="00D92C30"/>
    <w:rsid w:val="00D92D81"/>
    <w:rsid w:val="00D92DA4"/>
    <w:rsid w:val="00D92DBD"/>
    <w:rsid w:val="00D92DDF"/>
    <w:rsid w:val="00D92EEB"/>
    <w:rsid w:val="00D92F77"/>
    <w:rsid w:val="00D93081"/>
    <w:rsid w:val="00D9308E"/>
    <w:rsid w:val="00D93099"/>
    <w:rsid w:val="00D9312C"/>
    <w:rsid w:val="00D93135"/>
    <w:rsid w:val="00D931DB"/>
    <w:rsid w:val="00D932E1"/>
    <w:rsid w:val="00D933B3"/>
    <w:rsid w:val="00D93571"/>
    <w:rsid w:val="00D93644"/>
    <w:rsid w:val="00D9364E"/>
    <w:rsid w:val="00D936D7"/>
    <w:rsid w:val="00D93847"/>
    <w:rsid w:val="00D93859"/>
    <w:rsid w:val="00D938B3"/>
    <w:rsid w:val="00D9391E"/>
    <w:rsid w:val="00D93AA1"/>
    <w:rsid w:val="00D93C4E"/>
    <w:rsid w:val="00D93DB5"/>
    <w:rsid w:val="00D93F54"/>
    <w:rsid w:val="00D94063"/>
    <w:rsid w:val="00D94104"/>
    <w:rsid w:val="00D94167"/>
    <w:rsid w:val="00D9426B"/>
    <w:rsid w:val="00D94322"/>
    <w:rsid w:val="00D94461"/>
    <w:rsid w:val="00D94571"/>
    <w:rsid w:val="00D94610"/>
    <w:rsid w:val="00D94677"/>
    <w:rsid w:val="00D947DC"/>
    <w:rsid w:val="00D948D3"/>
    <w:rsid w:val="00D94B67"/>
    <w:rsid w:val="00D94BE5"/>
    <w:rsid w:val="00D94C25"/>
    <w:rsid w:val="00D94D3D"/>
    <w:rsid w:val="00D94E37"/>
    <w:rsid w:val="00D94EF1"/>
    <w:rsid w:val="00D94F9D"/>
    <w:rsid w:val="00D95357"/>
    <w:rsid w:val="00D95555"/>
    <w:rsid w:val="00D9579F"/>
    <w:rsid w:val="00D957AA"/>
    <w:rsid w:val="00D958CE"/>
    <w:rsid w:val="00D958D3"/>
    <w:rsid w:val="00D958DA"/>
    <w:rsid w:val="00D95A05"/>
    <w:rsid w:val="00D95ABF"/>
    <w:rsid w:val="00D95AF1"/>
    <w:rsid w:val="00D95B87"/>
    <w:rsid w:val="00D95C81"/>
    <w:rsid w:val="00D95CF2"/>
    <w:rsid w:val="00D95D2A"/>
    <w:rsid w:val="00D95F9B"/>
    <w:rsid w:val="00D95FAD"/>
    <w:rsid w:val="00D9619B"/>
    <w:rsid w:val="00D96210"/>
    <w:rsid w:val="00D96280"/>
    <w:rsid w:val="00D962C8"/>
    <w:rsid w:val="00D96435"/>
    <w:rsid w:val="00D965B8"/>
    <w:rsid w:val="00D96670"/>
    <w:rsid w:val="00D966B9"/>
    <w:rsid w:val="00D966E1"/>
    <w:rsid w:val="00D96860"/>
    <w:rsid w:val="00D9695A"/>
    <w:rsid w:val="00D96A3E"/>
    <w:rsid w:val="00D96A54"/>
    <w:rsid w:val="00D96BA3"/>
    <w:rsid w:val="00D96C64"/>
    <w:rsid w:val="00D96D56"/>
    <w:rsid w:val="00D96F70"/>
    <w:rsid w:val="00D97141"/>
    <w:rsid w:val="00D971B7"/>
    <w:rsid w:val="00D97400"/>
    <w:rsid w:val="00D97418"/>
    <w:rsid w:val="00D97575"/>
    <w:rsid w:val="00D977DB"/>
    <w:rsid w:val="00D97929"/>
    <w:rsid w:val="00D979A8"/>
    <w:rsid w:val="00D979E5"/>
    <w:rsid w:val="00D97A44"/>
    <w:rsid w:val="00D97A81"/>
    <w:rsid w:val="00D97A8D"/>
    <w:rsid w:val="00D97AFD"/>
    <w:rsid w:val="00D97DB3"/>
    <w:rsid w:val="00D97E9B"/>
    <w:rsid w:val="00D97EE1"/>
    <w:rsid w:val="00D97F0B"/>
    <w:rsid w:val="00D97F36"/>
    <w:rsid w:val="00D97F5E"/>
    <w:rsid w:val="00D97F78"/>
    <w:rsid w:val="00DA005D"/>
    <w:rsid w:val="00DA00EB"/>
    <w:rsid w:val="00DA0110"/>
    <w:rsid w:val="00DA041B"/>
    <w:rsid w:val="00DA0436"/>
    <w:rsid w:val="00DA0591"/>
    <w:rsid w:val="00DA060E"/>
    <w:rsid w:val="00DA08B0"/>
    <w:rsid w:val="00DA0997"/>
    <w:rsid w:val="00DA0A9B"/>
    <w:rsid w:val="00DA0BBB"/>
    <w:rsid w:val="00DA0C28"/>
    <w:rsid w:val="00DA0C48"/>
    <w:rsid w:val="00DA0DB9"/>
    <w:rsid w:val="00DA0EB7"/>
    <w:rsid w:val="00DA0EBF"/>
    <w:rsid w:val="00DA0F03"/>
    <w:rsid w:val="00DA0F58"/>
    <w:rsid w:val="00DA10A8"/>
    <w:rsid w:val="00DA13CB"/>
    <w:rsid w:val="00DA1432"/>
    <w:rsid w:val="00DA1471"/>
    <w:rsid w:val="00DA14EE"/>
    <w:rsid w:val="00DA151A"/>
    <w:rsid w:val="00DA15AB"/>
    <w:rsid w:val="00DA1661"/>
    <w:rsid w:val="00DA180B"/>
    <w:rsid w:val="00DA18AC"/>
    <w:rsid w:val="00DA191F"/>
    <w:rsid w:val="00DA19DE"/>
    <w:rsid w:val="00DA1A4A"/>
    <w:rsid w:val="00DA1AE7"/>
    <w:rsid w:val="00DA1B95"/>
    <w:rsid w:val="00DA1C10"/>
    <w:rsid w:val="00DA1CA5"/>
    <w:rsid w:val="00DA1D6A"/>
    <w:rsid w:val="00DA1DCF"/>
    <w:rsid w:val="00DA1F0A"/>
    <w:rsid w:val="00DA1FEC"/>
    <w:rsid w:val="00DA2042"/>
    <w:rsid w:val="00DA2096"/>
    <w:rsid w:val="00DA21ED"/>
    <w:rsid w:val="00DA23EC"/>
    <w:rsid w:val="00DA23FD"/>
    <w:rsid w:val="00DA2400"/>
    <w:rsid w:val="00DA244C"/>
    <w:rsid w:val="00DA2699"/>
    <w:rsid w:val="00DA2827"/>
    <w:rsid w:val="00DA29A6"/>
    <w:rsid w:val="00DA2C96"/>
    <w:rsid w:val="00DA2DC2"/>
    <w:rsid w:val="00DA2E0B"/>
    <w:rsid w:val="00DA2E5F"/>
    <w:rsid w:val="00DA2F65"/>
    <w:rsid w:val="00DA2FE8"/>
    <w:rsid w:val="00DA31A0"/>
    <w:rsid w:val="00DA3357"/>
    <w:rsid w:val="00DA3413"/>
    <w:rsid w:val="00DA3519"/>
    <w:rsid w:val="00DA35A6"/>
    <w:rsid w:val="00DA35CE"/>
    <w:rsid w:val="00DA35FB"/>
    <w:rsid w:val="00DA365C"/>
    <w:rsid w:val="00DA3668"/>
    <w:rsid w:val="00DA3693"/>
    <w:rsid w:val="00DA3863"/>
    <w:rsid w:val="00DA39C1"/>
    <w:rsid w:val="00DA39D2"/>
    <w:rsid w:val="00DA3AE5"/>
    <w:rsid w:val="00DA3AFD"/>
    <w:rsid w:val="00DA3B16"/>
    <w:rsid w:val="00DA3D39"/>
    <w:rsid w:val="00DA3F53"/>
    <w:rsid w:val="00DA3F93"/>
    <w:rsid w:val="00DA4093"/>
    <w:rsid w:val="00DA41FA"/>
    <w:rsid w:val="00DA421E"/>
    <w:rsid w:val="00DA422F"/>
    <w:rsid w:val="00DA4270"/>
    <w:rsid w:val="00DA42F9"/>
    <w:rsid w:val="00DA4335"/>
    <w:rsid w:val="00DA4368"/>
    <w:rsid w:val="00DA44B9"/>
    <w:rsid w:val="00DA45EF"/>
    <w:rsid w:val="00DA4615"/>
    <w:rsid w:val="00DA4695"/>
    <w:rsid w:val="00DA4704"/>
    <w:rsid w:val="00DA4733"/>
    <w:rsid w:val="00DA4780"/>
    <w:rsid w:val="00DA47A3"/>
    <w:rsid w:val="00DA47C1"/>
    <w:rsid w:val="00DA48F6"/>
    <w:rsid w:val="00DA4AF4"/>
    <w:rsid w:val="00DA4B02"/>
    <w:rsid w:val="00DA4B5B"/>
    <w:rsid w:val="00DA4B7F"/>
    <w:rsid w:val="00DA4B88"/>
    <w:rsid w:val="00DA4BD7"/>
    <w:rsid w:val="00DA4CD4"/>
    <w:rsid w:val="00DA50DB"/>
    <w:rsid w:val="00DA5433"/>
    <w:rsid w:val="00DA5448"/>
    <w:rsid w:val="00DA54C8"/>
    <w:rsid w:val="00DA54EB"/>
    <w:rsid w:val="00DA551E"/>
    <w:rsid w:val="00DA563A"/>
    <w:rsid w:val="00DA57AC"/>
    <w:rsid w:val="00DA57F5"/>
    <w:rsid w:val="00DA581C"/>
    <w:rsid w:val="00DA5884"/>
    <w:rsid w:val="00DA5AA9"/>
    <w:rsid w:val="00DA5B5B"/>
    <w:rsid w:val="00DA5BE3"/>
    <w:rsid w:val="00DA5CE8"/>
    <w:rsid w:val="00DA5DBF"/>
    <w:rsid w:val="00DA5E21"/>
    <w:rsid w:val="00DA5E4E"/>
    <w:rsid w:val="00DA5F8F"/>
    <w:rsid w:val="00DA608A"/>
    <w:rsid w:val="00DA60D5"/>
    <w:rsid w:val="00DA621B"/>
    <w:rsid w:val="00DA648C"/>
    <w:rsid w:val="00DA64FB"/>
    <w:rsid w:val="00DA66E8"/>
    <w:rsid w:val="00DA66EF"/>
    <w:rsid w:val="00DA6722"/>
    <w:rsid w:val="00DA6725"/>
    <w:rsid w:val="00DA6973"/>
    <w:rsid w:val="00DA69A6"/>
    <w:rsid w:val="00DA6C50"/>
    <w:rsid w:val="00DA6CAA"/>
    <w:rsid w:val="00DA6D43"/>
    <w:rsid w:val="00DA6D51"/>
    <w:rsid w:val="00DA6D67"/>
    <w:rsid w:val="00DA6EA3"/>
    <w:rsid w:val="00DA6EF7"/>
    <w:rsid w:val="00DA6F8F"/>
    <w:rsid w:val="00DA7060"/>
    <w:rsid w:val="00DA7082"/>
    <w:rsid w:val="00DA7106"/>
    <w:rsid w:val="00DA7161"/>
    <w:rsid w:val="00DA7178"/>
    <w:rsid w:val="00DA71EA"/>
    <w:rsid w:val="00DA724A"/>
    <w:rsid w:val="00DA7333"/>
    <w:rsid w:val="00DA7466"/>
    <w:rsid w:val="00DA7513"/>
    <w:rsid w:val="00DA761F"/>
    <w:rsid w:val="00DA763A"/>
    <w:rsid w:val="00DA769E"/>
    <w:rsid w:val="00DA76E0"/>
    <w:rsid w:val="00DA772E"/>
    <w:rsid w:val="00DA7732"/>
    <w:rsid w:val="00DA7858"/>
    <w:rsid w:val="00DA788F"/>
    <w:rsid w:val="00DA791C"/>
    <w:rsid w:val="00DA79EC"/>
    <w:rsid w:val="00DA7AA8"/>
    <w:rsid w:val="00DA7C08"/>
    <w:rsid w:val="00DA7C4A"/>
    <w:rsid w:val="00DA7C97"/>
    <w:rsid w:val="00DA7D45"/>
    <w:rsid w:val="00DA7D48"/>
    <w:rsid w:val="00DA7E92"/>
    <w:rsid w:val="00DA7E93"/>
    <w:rsid w:val="00DA7F37"/>
    <w:rsid w:val="00DA7F41"/>
    <w:rsid w:val="00DB018B"/>
    <w:rsid w:val="00DB052A"/>
    <w:rsid w:val="00DB0551"/>
    <w:rsid w:val="00DB06F6"/>
    <w:rsid w:val="00DB0733"/>
    <w:rsid w:val="00DB074A"/>
    <w:rsid w:val="00DB07A9"/>
    <w:rsid w:val="00DB0AC6"/>
    <w:rsid w:val="00DB0C72"/>
    <w:rsid w:val="00DB0D6A"/>
    <w:rsid w:val="00DB0E9A"/>
    <w:rsid w:val="00DB0F51"/>
    <w:rsid w:val="00DB1009"/>
    <w:rsid w:val="00DB1059"/>
    <w:rsid w:val="00DB112D"/>
    <w:rsid w:val="00DB11AE"/>
    <w:rsid w:val="00DB1329"/>
    <w:rsid w:val="00DB13B9"/>
    <w:rsid w:val="00DB13BF"/>
    <w:rsid w:val="00DB1504"/>
    <w:rsid w:val="00DB15A2"/>
    <w:rsid w:val="00DB15AB"/>
    <w:rsid w:val="00DB1653"/>
    <w:rsid w:val="00DB18EA"/>
    <w:rsid w:val="00DB1986"/>
    <w:rsid w:val="00DB1B2F"/>
    <w:rsid w:val="00DB1CF2"/>
    <w:rsid w:val="00DB1CFB"/>
    <w:rsid w:val="00DB1D26"/>
    <w:rsid w:val="00DB20F7"/>
    <w:rsid w:val="00DB23B2"/>
    <w:rsid w:val="00DB23C6"/>
    <w:rsid w:val="00DB24D6"/>
    <w:rsid w:val="00DB2539"/>
    <w:rsid w:val="00DB2546"/>
    <w:rsid w:val="00DB25BF"/>
    <w:rsid w:val="00DB25D3"/>
    <w:rsid w:val="00DB272F"/>
    <w:rsid w:val="00DB274F"/>
    <w:rsid w:val="00DB27B4"/>
    <w:rsid w:val="00DB27E3"/>
    <w:rsid w:val="00DB2855"/>
    <w:rsid w:val="00DB29D3"/>
    <w:rsid w:val="00DB29D5"/>
    <w:rsid w:val="00DB2A1C"/>
    <w:rsid w:val="00DB2C0B"/>
    <w:rsid w:val="00DB2C9C"/>
    <w:rsid w:val="00DB2DA1"/>
    <w:rsid w:val="00DB2DCD"/>
    <w:rsid w:val="00DB2E94"/>
    <w:rsid w:val="00DB304C"/>
    <w:rsid w:val="00DB306D"/>
    <w:rsid w:val="00DB3119"/>
    <w:rsid w:val="00DB348C"/>
    <w:rsid w:val="00DB34D5"/>
    <w:rsid w:val="00DB3582"/>
    <w:rsid w:val="00DB35B7"/>
    <w:rsid w:val="00DB37FB"/>
    <w:rsid w:val="00DB3803"/>
    <w:rsid w:val="00DB3961"/>
    <w:rsid w:val="00DB3ABD"/>
    <w:rsid w:val="00DB3AC5"/>
    <w:rsid w:val="00DB3AD9"/>
    <w:rsid w:val="00DB3B6F"/>
    <w:rsid w:val="00DB3C4F"/>
    <w:rsid w:val="00DB3CF6"/>
    <w:rsid w:val="00DB3D2B"/>
    <w:rsid w:val="00DB3D5F"/>
    <w:rsid w:val="00DB3DEC"/>
    <w:rsid w:val="00DB3E5C"/>
    <w:rsid w:val="00DB3F2D"/>
    <w:rsid w:val="00DB3F6B"/>
    <w:rsid w:val="00DB3FF6"/>
    <w:rsid w:val="00DB4247"/>
    <w:rsid w:val="00DB425C"/>
    <w:rsid w:val="00DB4304"/>
    <w:rsid w:val="00DB43A9"/>
    <w:rsid w:val="00DB444C"/>
    <w:rsid w:val="00DB45B7"/>
    <w:rsid w:val="00DB46CF"/>
    <w:rsid w:val="00DB471D"/>
    <w:rsid w:val="00DB471F"/>
    <w:rsid w:val="00DB4977"/>
    <w:rsid w:val="00DB499A"/>
    <w:rsid w:val="00DB4AC4"/>
    <w:rsid w:val="00DB4B3A"/>
    <w:rsid w:val="00DB4CF0"/>
    <w:rsid w:val="00DB4DD3"/>
    <w:rsid w:val="00DB4F12"/>
    <w:rsid w:val="00DB4F24"/>
    <w:rsid w:val="00DB4F50"/>
    <w:rsid w:val="00DB505F"/>
    <w:rsid w:val="00DB5137"/>
    <w:rsid w:val="00DB513E"/>
    <w:rsid w:val="00DB514C"/>
    <w:rsid w:val="00DB5197"/>
    <w:rsid w:val="00DB5233"/>
    <w:rsid w:val="00DB537B"/>
    <w:rsid w:val="00DB5395"/>
    <w:rsid w:val="00DB53AA"/>
    <w:rsid w:val="00DB541E"/>
    <w:rsid w:val="00DB544E"/>
    <w:rsid w:val="00DB559B"/>
    <w:rsid w:val="00DB55D2"/>
    <w:rsid w:val="00DB586F"/>
    <w:rsid w:val="00DB5883"/>
    <w:rsid w:val="00DB5981"/>
    <w:rsid w:val="00DB59E0"/>
    <w:rsid w:val="00DB59E4"/>
    <w:rsid w:val="00DB5A0A"/>
    <w:rsid w:val="00DB5A34"/>
    <w:rsid w:val="00DB5ABD"/>
    <w:rsid w:val="00DB5BEF"/>
    <w:rsid w:val="00DB5C18"/>
    <w:rsid w:val="00DB5CE6"/>
    <w:rsid w:val="00DB5DB5"/>
    <w:rsid w:val="00DB60D7"/>
    <w:rsid w:val="00DB60EF"/>
    <w:rsid w:val="00DB6220"/>
    <w:rsid w:val="00DB6227"/>
    <w:rsid w:val="00DB62CF"/>
    <w:rsid w:val="00DB632A"/>
    <w:rsid w:val="00DB638F"/>
    <w:rsid w:val="00DB63DE"/>
    <w:rsid w:val="00DB64EB"/>
    <w:rsid w:val="00DB660D"/>
    <w:rsid w:val="00DB671E"/>
    <w:rsid w:val="00DB67D4"/>
    <w:rsid w:val="00DB686A"/>
    <w:rsid w:val="00DB68EB"/>
    <w:rsid w:val="00DB69EE"/>
    <w:rsid w:val="00DB6A8E"/>
    <w:rsid w:val="00DB6AC4"/>
    <w:rsid w:val="00DB6B2E"/>
    <w:rsid w:val="00DB6BB3"/>
    <w:rsid w:val="00DB6CCE"/>
    <w:rsid w:val="00DB6CEB"/>
    <w:rsid w:val="00DB6E14"/>
    <w:rsid w:val="00DB6ECB"/>
    <w:rsid w:val="00DB6F83"/>
    <w:rsid w:val="00DB6F95"/>
    <w:rsid w:val="00DB715F"/>
    <w:rsid w:val="00DB732B"/>
    <w:rsid w:val="00DB7480"/>
    <w:rsid w:val="00DB7666"/>
    <w:rsid w:val="00DB7755"/>
    <w:rsid w:val="00DB7921"/>
    <w:rsid w:val="00DB792D"/>
    <w:rsid w:val="00DB79AB"/>
    <w:rsid w:val="00DB7A61"/>
    <w:rsid w:val="00DB7ADE"/>
    <w:rsid w:val="00DB7C52"/>
    <w:rsid w:val="00DB7CBC"/>
    <w:rsid w:val="00DB7CEB"/>
    <w:rsid w:val="00DB7D5C"/>
    <w:rsid w:val="00DB7ECA"/>
    <w:rsid w:val="00DB7EFC"/>
    <w:rsid w:val="00DB7F75"/>
    <w:rsid w:val="00DB7FDE"/>
    <w:rsid w:val="00DC0072"/>
    <w:rsid w:val="00DC0129"/>
    <w:rsid w:val="00DC0166"/>
    <w:rsid w:val="00DC01DF"/>
    <w:rsid w:val="00DC02AE"/>
    <w:rsid w:val="00DC02B9"/>
    <w:rsid w:val="00DC0316"/>
    <w:rsid w:val="00DC0469"/>
    <w:rsid w:val="00DC04AF"/>
    <w:rsid w:val="00DC0613"/>
    <w:rsid w:val="00DC06C1"/>
    <w:rsid w:val="00DC076B"/>
    <w:rsid w:val="00DC0867"/>
    <w:rsid w:val="00DC0931"/>
    <w:rsid w:val="00DC09EE"/>
    <w:rsid w:val="00DC0A05"/>
    <w:rsid w:val="00DC0A1D"/>
    <w:rsid w:val="00DC0A96"/>
    <w:rsid w:val="00DC0B3B"/>
    <w:rsid w:val="00DC0C74"/>
    <w:rsid w:val="00DC0C99"/>
    <w:rsid w:val="00DC0D24"/>
    <w:rsid w:val="00DC0E2C"/>
    <w:rsid w:val="00DC0E3F"/>
    <w:rsid w:val="00DC0FDC"/>
    <w:rsid w:val="00DC1066"/>
    <w:rsid w:val="00DC1247"/>
    <w:rsid w:val="00DC12D9"/>
    <w:rsid w:val="00DC13B5"/>
    <w:rsid w:val="00DC13F7"/>
    <w:rsid w:val="00DC1558"/>
    <w:rsid w:val="00DC169C"/>
    <w:rsid w:val="00DC17F5"/>
    <w:rsid w:val="00DC1A10"/>
    <w:rsid w:val="00DC1A97"/>
    <w:rsid w:val="00DC1D47"/>
    <w:rsid w:val="00DC1E16"/>
    <w:rsid w:val="00DC1E91"/>
    <w:rsid w:val="00DC2057"/>
    <w:rsid w:val="00DC23EA"/>
    <w:rsid w:val="00DC23F5"/>
    <w:rsid w:val="00DC265F"/>
    <w:rsid w:val="00DC268D"/>
    <w:rsid w:val="00DC2729"/>
    <w:rsid w:val="00DC2816"/>
    <w:rsid w:val="00DC2833"/>
    <w:rsid w:val="00DC28F7"/>
    <w:rsid w:val="00DC2967"/>
    <w:rsid w:val="00DC29D6"/>
    <w:rsid w:val="00DC2AE0"/>
    <w:rsid w:val="00DC2B70"/>
    <w:rsid w:val="00DC2D71"/>
    <w:rsid w:val="00DC2E3C"/>
    <w:rsid w:val="00DC2F1F"/>
    <w:rsid w:val="00DC2FD7"/>
    <w:rsid w:val="00DC301F"/>
    <w:rsid w:val="00DC302E"/>
    <w:rsid w:val="00DC3247"/>
    <w:rsid w:val="00DC3259"/>
    <w:rsid w:val="00DC32DB"/>
    <w:rsid w:val="00DC33C8"/>
    <w:rsid w:val="00DC3416"/>
    <w:rsid w:val="00DC346C"/>
    <w:rsid w:val="00DC35B5"/>
    <w:rsid w:val="00DC35DC"/>
    <w:rsid w:val="00DC3624"/>
    <w:rsid w:val="00DC3646"/>
    <w:rsid w:val="00DC3792"/>
    <w:rsid w:val="00DC37E3"/>
    <w:rsid w:val="00DC39C1"/>
    <w:rsid w:val="00DC3ADB"/>
    <w:rsid w:val="00DC3AF5"/>
    <w:rsid w:val="00DC3B77"/>
    <w:rsid w:val="00DC3CE5"/>
    <w:rsid w:val="00DC3D68"/>
    <w:rsid w:val="00DC3D8B"/>
    <w:rsid w:val="00DC3E58"/>
    <w:rsid w:val="00DC3E8B"/>
    <w:rsid w:val="00DC3EB5"/>
    <w:rsid w:val="00DC4115"/>
    <w:rsid w:val="00DC4344"/>
    <w:rsid w:val="00DC45B7"/>
    <w:rsid w:val="00DC4883"/>
    <w:rsid w:val="00DC492A"/>
    <w:rsid w:val="00DC496D"/>
    <w:rsid w:val="00DC4A67"/>
    <w:rsid w:val="00DC4C5A"/>
    <w:rsid w:val="00DC4D12"/>
    <w:rsid w:val="00DC4E3A"/>
    <w:rsid w:val="00DC4E42"/>
    <w:rsid w:val="00DC4E7D"/>
    <w:rsid w:val="00DC4EB3"/>
    <w:rsid w:val="00DC52DB"/>
    <w:rsid w:val="00DC530B"/>
    <w:rsid w:val="00DC5396"/>
    <w:rsid w:val="00DC5421"/>
    <w:rsid w:val="00DC5482"/>
    <w:rsid w:val="00DC54A5"/>
    <w:rsid w:val="00DC54DC"/>
    <w:rsid w:val="00DC55DB"/>
    <w:rsid w:val="00DC55E4"/>
    <w:rsid w:val="00DC5699"/>
    <w:rsid w:val="00DC56B2"/>
    <w:rsid w:val="00DC5705"/>
    <w:rsid w:val="00DC5707"/>
    <w:rsid w:val="00DC5727"/>
    <w:rsid w:val="00DC5864"/>
    <w:rsid w:val="00DC5BAE"/>
    <w:rsid w:val="00DC5BDE"/>
    <w:rsid w:val="00DC5C6A"/>
    <w:rsid w:val="00DC5D86"/>
    <w:rsid w:val="00DC5DFE"/>
    <w:rsid w:val="00DC5E9C"/>
    <w:rsid w:val="00DC5F28"/>
    <w:rsid w:val="00DC5F59"/>
    <w:rsid w:val="00DC5F87"/>
    <w:rsid w:val="00DC607B"/>
    <w:rsid w:val="00DC6080"/>
    <w:rsid w:val="00DC60E2"/>
    <w:rsid w:val="00DC6192"/>
    <w:rsid w:val="00DC61D3"/>
    <w:rsid w:val="00DC621A"/>
    <w:rsid w:val="00DC6293"/>
    <w:rsid w:val="00DC62DF"/>
    <w:rsid w:val="00DC632E"/>
    <w:rsid w:val="00DC639D"/>
    <w:rsid w:val="00DC641D"/>
    <w:rsid w:val="00DC64A5"/>
    <w:rsid w:val="00DC657E"/>
    <w:rsid w:val="00DC66D7"/>
    <w:rsid w:val="00DC68BF"/>
    <w:rsid w:val="00DC694A"/>
    <w:rsid w:val="00DC695E"/>
    <w:rsid w:val="00DC6BC6"/>
    <w:rsid w:val="00DC6BF6"/>
    <w:rsid w:val="00DC6D9F"/>
    <w:rsid w:val="00DC6E1D"/>
    <w:rsid w:val="00DC6E9C"/>
    <w:rsid w:val="00DC7047"/>
    <w:rsid w:val="00DC709F"/>
    <w:rsid w:val="00DC7213"/>
    <w:rsid w:val="00DC7332"/>
    <w:rsid w:val="00DC7360"/>
    <w:rsid w:val="00DC74CC"/>
    <w:rsid w:val="00DC7564"/>
    <w:rsid w:val="00DC7602"/>
    <w:rsid w:val="00DC7665"/>
    <w:rsid w:val="00DC77F9"/>
    <w:rsid w:val="00DC781D"/>
    <w:rsid w:val="00DC78FB"/>
    <w:rsid w:val="00DC79EA"/>
    <w:rsid w:val="00DC7BA2"/>
    <w:rsid w:val="00DC7C41"/>
    <w:rsid w:val="00DC7EC5"/>
    <w:rsid w:val="00DC7F42"/>
    <w:rsid w:val="00DC7F52"/>
    <w:rsid w:val="00DD006D"/>
    <w:rsid w:val="00DD00B6"/>
    <w:rsid w:val="00DD0131"/>
    <w:rsid w:val="00DD01B1"/>
    <w:rsid w:val="00DD02D1"/>
    <w:rsid w:val="00DD02FA"/>
    <w:rsid w:val="00DD0373"/>
    <w:rsid w:val="00DD052F"/>
    <w:rsid w:val="00DD053D"/>
    <w:rsid w:val="00DD05D9"/>
    <w:rsid w:val="00DD0679"/>
    <w:rsid w:val="00DD06CB"/>
    <w:rsid w:val="00DD0715"/>
    <w:rsid w:val="00DD080E"/>
    <w:rsid w:val="00DD09F3"/>
    <w:rsid w:val="00DD0A97"/>
    <w:rsid w:val="00DD0AD6"/>
    <w:rsid w:val="00DD0AF2"/>
    <w:rsid w:val="00DD0B59"/>
    <w:rsid w:val="00DD0B7C"/>
    <w:rsid w:val="00DD0BB5"/>
    <w:rsid w:val="00DD0C78"/>
    <w:rsid w:val="00DD0D4C"/>
    <w:rsid w:val="00DD0D95"/>
    <w:rsid w:val="00DD0F34"/>
    <w:rsid w:val="00DD0F58"/>
    <w:rsid w:val="00DD0FE2"/>
    <w:rsid w:val="00DD104C"/>
    <w:rsid w:val="00DD106E"/>
    <w:rsid w:val="00DD10B6"/>
    <w:rsid w:val="00DD119F"/>
    <w:rsid w:val="00DD1285"/>
    <w:rsid w:val="00DD132F"/>
    <w:rsid w:val="00DD1426"/>
    <w:rsid w:val="00DD14A3"/>
    <w:rsid w:val="00DD1632"/>
    <w:rsid w:val="00DD1770"/>
    <w:rsid w:val="00DD1991"/>
    <w:rsid w:val="00DD1A7F"/>
    <w:rsid w:val="00DD1BFE"/>
    <w:rsid w:val="00DD1CDE"/>
    <w:rsid w:val="00DD1DE1"/>
    <w:rsid w:val="00DD1E7D"/>
    <w:rsid w:val="00DD1E86"/>
    <w:rsid w:val="00DD1F95"/>
    <w:rsid w:val="00DD21B4"/>
    <w:rsid w:val="00DD22A1"/>
    <w:rsid w:val="00DD22F3"/>
    <w:rsid w:val="00DD232F"/>
    <w:rsid w:val="00DD2349"/>
    <w:rsid w:val="00DD2368"/>
    <w:rsid w:val="00DD2396"/>
    <w:rsid w:val="00DD24BF"/>
    <w:rsid w:val="00DD24CF"/>
    <w:rsid w:val="00DD256C"/>
    <w:rsid w:val="00DD25FF"/>
    <w:rsid w:val="00DD260F"/>
    <w:rsid w:val="00DD2818"/>
    <w:rsid w:val="00DD2831"/>
    <w:rsid w:val="00DD2A27"/>
    <w:rsid w:val="00DD2AAD"/>
    <w:rsid w:val="00DD2AE3"/>
    <w:rsid w:val="00DD2CAB"/>
    <w:rsid w:val="00DD2CC1"/>
    <w:rsid w:val="00DD2DD5"/>
    <w:rsid w:val="00DD2DF0"/>
    <w:rsid w:val="00DD2F3E"/>
    <w:rsid w:val="00DD2FBD"/>
    <w:rsid w:val="00DD30C7"/>
    <w:rsid w:val="00DD30FB"/>
    <w:rsid w:val="00DD31BD"/>
    <w:rsid w:val="00DD326D"/>
    <w:rsid w:val="00DD3320"/>
    <w:rsid w:val="00DD3587"/>
    <w:rsid w:val="00DD365F"/>
    <w:rsid w:val="00DD375E"/>
    <w:rsid w:val="00DD383C"/>
    <w:rsid w:val="00DD387F"/>
    <w:rsid w:val="00DD38AA"/>
    <w:rsid w:val="00DD396B"/>
    <w:rsid w:val="00DD3A14"/>
    <w:rsid w:val="00DD3A52"/>
    <w:rsid w:val="00DD3A95"/>
    <w:rsid w:val="00DD3B32"/>
    <w:rsid w:val="00DD3BB2"/>
    <w:rsid w:val="00DD3C2A"/>
    <w:rsid w:val="00DD3D8D"/>
    <w:rsid w:val="00DD3E84"/>
    <w:rsid w:val="00DD3F11"/>
    <w:rsid w:val="00DD3F21"/>
    <w:rsid w:val="00DD3F2D"/>
    <w:rsid w:val="00DD3FE9"/>
    <w:rsid w:val="00DD4017"/>
    <w:rsid w:val="00DD40CB"/>
    <w:rsid w:val="00DD4196"/>
    <w:rsid w:val="00DD4259"/>
    <w:rsid w:val="00DD433D"/>
    <w:rsid w:val="00DD43BB"/>
    <w:rsid w:val="00DD443D"/>
    <w:rsid w:val="00DD45C5"/>
    <w:rsid w:val="00DD475E"/>
    <w:rsid w:val="00DD4776"/>
    <w:rsid w:val="00DD4843"/>
    <w:rsid w:val="00DD4847"/>
    <w:rsid w:val="00DD490A"/>
    <w:rsid w:val="00DD499B"/>
    <w:rsid w:val="00DD49EB"/>
    <w:rsid w:val="00DD4B0F"/>
    <w:rsid w:val="00DD4B2D"/>
    <w:rsid w:val="00DD4B43"/>
    <w:rsid w:val="00DD4BAC"/>
    <w:rsid w:val="00DD4CF0"/>
    <w:rsid w:val="00DD4D0D"/>
    <w:rsid w:val="00DD4DFD"/>
    <w:rsid w:val="00DD4E02"/>
    <w:rsid w:val="00DD4E6E"/>
    <w:rsid w:val="00DD4EE8"/>
    <w:rsid w:val="00DD4F48"/>
    <w:rsid w:val="00DD4FF8"/>
    <w:rsid w:val="00DD5032"/>
    <w:rsid w:val="00DD5308"/>
    <w:rsid w:val="00DD532D"/>
    <w:rsid w:val="00DD5488"/>
    <w:rsid w:val="00DD54E0"/>
    <w:rsid w:val="00DD54E2"/>
    <w:rsid w:val="00DD574F"/>
    <w:rsid w:val="00DD57EC"/>
    <w:rsid w:val="00DD5912"/>
    <w:rsid w:val="00DD59A6"/>
    <w:rsid w:val="00DD5A20"/>
    <w:rsid w:val="00DD5B8C"/>
    <w:rsid w:val="00DD5BC8"/>
    <w:rsid w:val="00DD5C6C"/>
    <w:rsid w:val="00DD5D01"/>
    <w:rsid w:val="00DD5D35"/>
    <w:rsid w:val="00DD5E75"/>
    <w:rsid w:val="00DD5F08"/>
    <w:rsid w:val="00DD5F7F"/>
    <w:rsid w:val="00DD60BF"/>
    <w:rsid w:val="00DD6109"/>
    <w:rsid w:val="00DD6136"/>
    <w:rsid w:val="00DD61EF"/>
    <w:rsid w:val="00DD61F8"/>
    <w:rsid w:val="00DD622B"/>
    <w:rsid w:val="00DD6234"/>
    <w:rsid w:val="00DD6284"/>
    <w:rsid w:val="00DD62B7"/>
    <w:rsid w:val="00DD632B"/>
    <w:rsid w:val="00DD6382"/>
    <w:rsid w:val="00DD641D"/>
    <w:rsid w:val="00DD6467"/>
    <w:rsid w:val="00DD6483"/>
    <w:rsid w:val="00DD6671"/>
    <w:rsid w:val="00DD66B2"/>
    <w:rsid w:val="00DD6823"/>
    <w:rsid w:val="00DD6841"/>
    <w:rsid w:val="00DD69F8"/>
    <w:rsid w:val="00DD6A0D"/>
    <w:rsid w:val="00DD6A89"/>
    <w:rsid w:val="00DD6B46"/>
    <w:rsid w:val="00DD6BB4"/>
    <w:rsid w:val="00DD6BE5"/>
    <w:rsid w:val="00DD6C53"/>
    <w:rsid w:val="00DD6C78"/>
    <w:rsid w:val="00DD6E09"/>
    <w:rsid w:val="00DD6F88"/>
    <w:rsid w:val="00DD6FF8"/>
    <w:rsid w:val="00DD7050"/>
    <w:rsid w:val="00DD7174"/>
    <w:rsid w:val="00DD72EB"/>
    <w:rsid w:val="00DD73AD"/>
    <w:rsid w:val="00DD73CF"/>
    <w:rsid w:val="00DD7435"/>
    <w:rsid w:val="00DD7510"/>
    <w:rsid w:val="00DD7653"/>
    <w:rsid w:val="00DD7665"/>
    <w:rsid w:val="00DD76A0"/>
    <w:rsid w:val="00DD76C9"/>
    <w:rsid w:val="00DD76F5"/>
    <w:rsid w:val="00DD774D"/>
    <w:rsid w:val="00DD7802"/>
    <w:rsid w:val="00DD7830"/>
    <w:rsid w:val="00DD788F"/>
    <w:rsid w:val="00DD7967"/>
    <w:rsid w:val="00DD79A8"/>
    <w:rsid w:val="00DD79DC"/>
    <w:rsid w:val="00DD7AEE"/>
    <w:rsid w:val="00DD7B05"/>
    <w:rsid w:val="00DD7B57"/>
    <w:rsid w:val="00DD7BA8"/>
    <w:rsid w:val="00DD7BB4"/>
    <w:rsid w:val="00DD7C1A"/>
    <w:rsid w:val="00DD7D5E"/>
    <w:rsid w:val="00DD7E18"/>
    <w:rsid w:val="00DD7EBE"/>
    <w:rsid w:val="00DD7EC8"/>
    <w:rsid w:val="00DE0086"/>
    <w:rsid w:val="00DE0178"/>
    <w:rsid w:val="00DE01AB"/>
    <w:rsid w:val="00DE0257"/>
    <w:rsid w:val="00DE0349"/>
    <w:rsid w:val="00DE040A"/>
    <w:rsid w:val="00DE04C1"/>
    <w:rsid w:val="00DE0535"/>
    <w:rsid w:val="00DE05B0"/>
    <w:rsid w:val="00DE05D1"/>
    <w:rsid w:val="00DE06B7"/>
    <w:rsid w:val="00DE06EE"/>
    <w:rsid w:val="00DE06F4"/>
    <w:rsid w:val="00DE0707"/>
    <w:rsid w:val="00DE073C"/>
    <w:rsid w:val="00DE076A"/>
    <w:rsid w:val="00DE0871"/>
    <w:rsid w:val="00DE08AB"/>
    <w:rsid w:val="00DE0993"/>
    <w:rsid w:val="00DE09CA"/>
    <w:rsid w:val="00DE0AED"/>
    <w:rsid w:val="00DE0B39"/>
    <w:rsid w:val="00DE0B51"/>
    <w:rsid w:val="00DE0BE1"/>
    <w:rsid w:val="00DE0C97"/>
    <w:rsid w:val="00DE0F2D"/>
    <w:rsid w:val="00DE0FB4"/>
    <w:rsid w:val="00DE1118"/>
    <w:rsid w:val="00DE1137"/>
    <w:rsid w:val="00DE11F8"/>
    <w:rsid w:val="00DE1418"/>
    <w:rsid w:val="00DE1525"/>
    <w:rsid w:val="00DE1599"/>
    <w:rsid w:val="00DE16F0"/>
    <w:rsid w:val="00DE18DC"/>
    <w:rsid w:val="00DE1922"/>
    <w:rsid w:val="00DE195C"/>
    <w:rsid w:val="00DE19EC"/>
    <w:rsid w:val="00DE1A01"/>
    <w:rsid w:val="00DE1A0D"/>
    <w:rsid w:val="00DE1A6B"/>
    <w:rsid w:val="00DE1C24"/>
    <w:rsid w:val="00DE1C27"/>
    <w:rsid w:val="00DE1D89"/>
    <w:rsid w:val="00DE1E01"/>
    <w:rsid w:val="00DE1E1A"/>
    <w:rsid w:val="00DE20AF"/>
    <w:rsid w:val="00DE213E"/>
    <w:rsid w:val="00DE2177"/>
    <w:rsid w:val="00DE2190"/>
    <w:rsid w:val="00DE2231"/>
    <w:rsid w:val="00DE237E"/>
    <w:rsid w:val="00DE23BD"/>
    <w:rsid w:val="00DE2517"/>
    <w:rsid w:val="00DE254C"/>
    <w:rsid w:val="00DE26DA"/>
    <w:rsid w:val="00DE2787"/>
    <w:rsid w:val="00DE2A06"/>
    <w:rsid w:val="00DE2D1B"/>
    <w:rsid w:val="00DE2D7F"/>
    <w:rsid w:val="00DE2DA7"/>
    <w:rsid w:val="00DE3077"/>
    <w:rsid w:val="00DE30A6"/>
    <w:rsid w:val="00DE325C"/>
    <w:rsid w:val="00DE3392"/>
    <w:rsid w:val="00DE33D2"/>
    <w:rsid w:val="00DE36B5"/>
    <w:rsid w:val="00DE38A8"/>
    <w:rsid w:val="00DE3A71"/>
    <w:rsid w:val="00DE3B2B"/>
    <w:rsid w:val="00DE3CFD"/>
    <w:rsid w:val="00DE3DB0"/>
    <w:rsid w:val="00DE3E62"/>
    <w:rsid w:val="00DE3F29"/>
    <w:rsid w:val="00DE3F3B"/>
    <w:rsid w:val="00DE3F82"/>
    <w:rsid w:val="00DE3FBD"/>
    <w:rsid w:val="00DE3FC2"/>
    <w:rsid w:val="00DE4056"/>
    <w:rsid w:val="00DE40E8"/>
    <w:rsid w:val="00DE4254"/>
    <w:rsid w:val="00DE42A2"/>
    <w:rsid w:val="00DE445A"/>
    <w:rsid w:val="00DE4506"/>
    <w:rsid w:val="00DE4626"/>
    <w:rsid w:val="00DE4650"/>
    <w:rsid w:val="00DE474E"/>
    <w:rsid w:val="00DE4971"/>
    <w:rsid w:val="00DE4A28"/>
    <w:rsid w:val="00DE4A75"/>
    <w:rsid w:val="00DE4A88"/>
    <w:rsid w:val="00DE4B07"/>
    <w:rsid w:val="00DE4BED"/>
    <w:rsid w:val="00DE4C8F"/>
    <w:rsid w:val="00DE4D5A"/>
    <w:rsid w:val="00DE4DD0"/>
    <w:rsid w:val="00DE4EC9"/>
    <w:rsid w:val="00DE5042"/>
    <w:rsid w:val="00DE50BD"/>
    <w:rsid w:val="00DE50E5"/>
    <w:rsid w:val="00DE51A0"/>
    <w:rsid w:val="00DE51D9"/>
    <w:rsid w:val="00DE5387"/>
    <w:rsid w:val="00DE539C"/>
    <w:rsid w:val="00DE53C1"/>
    <w:rsid w:val="00DE5418"/>
    <w:rsid w:val="00DE5452"/>
    <w:rsid w:val="00DE5461"/>
    <w:rsid w:val="00DE5473"/>
    <w:rsid w:val="00DE54B4"/>
    <w:rsid w:val="00DE557C"/>
    <w:rsid w:val="00DE562C"/>
    <w:rsid w:val="00DE5690"/>
    <w:rsid w:val="00DE5A42"/>
    <w:rsid w:val="00DE5B1E"/>
    <w:rsid w:val="00DE5D0A"/>
    <w:rsid w:val="00DE5E13"/>
    <w:rsid w:val="00DE5E20"/>
    <w:rsid w:val="00DE5E49"/>
    <w:rsid w:val="00DE5F8C"/>
    <w:rsid w:val="00DE5FD6"/>
    <w:rsid w:val="00DE61A5"/>
    <w:rsid w:val="00DE63E5"/>
    <w:rsid w:val="00DE644D"/>
    <w:rsid w:val="00DE648A"/>
    <w:rsid w:val="00DE64DF"/>
    <w:rsid w:val="00DE64F3"/>
    <w:rsid w:val="00DE66C8"/>
    <w:rsid w:val="00DE681E"/>
    <w:rsid w:val="00DE6950"/>
    <w:rsid w:val="00DE69E9"/>
    <w:rsid w:val="00DE6A5A"/>
    <w:rsid w:val="00DE6A64"/>
    <w:rsid w:val="00DE6C8B"/>
    <w:rsid w:val="00DE6CFF"/>
    <w:rsid w:val="00DE6E9E"/>
    <w:rsid w:val="00DE6EA8"/>
    <w:rsid w:val="00DE6FEF"/>
    <w:rsid w:val="00DE713A"/>
    <w:rsid w:val="00DE7219"/>
    <w:rsid w:val="00DE7232"/>
    <w:rsid w:val="00DE7248"/>
    <w:rsid w:val="00DE7251"/>
    <w:rsid w:val="00DE72A6"/>
    <w:rsid w:val="00DE741C"/>
    <w:rsid w:val="00DE756A"/>
    <w:rsid w:val="00DE7577"/>
    <w:rsid w:val="00DE761A"/>
    <w:rsid w:val="00DE7684"/>
    <w:rsid w:val="00DE7784"/>
    <w:rsid w:val="00DE7803"/>
    <w:rsid w:val="00DE7811"/>
    <w:rsid w:val="00DE781F"/>
    <w:rsid w:val="00DE7A2B"/>
    <w:rsid w:val="00DE7B4D"/>
    <w:rsid w:val="00DE7C69"/>
    <w:rsid w:val="00DE7D86"/>
    <w:rsid w:val="00DE7E0B"/>
    <w:rsid w:val="00DE7EF0"/>
    <w:rsid w:val="00DE7EF8"/>
    <w:rsid w:val="00DF0007"/>
    <w:rsid w:val="00DF0045"/>
    <w:rsid w:val="00DF024B"/>
    <w:rsid w:val="00DF0332"/>
    <w:rsid w:val="00DF03A7"/>
    <w:rsid w:val="00DF0419"/>
    <w:rsid w:val="00DF044B"/>
    <w:rsid w:val="00DF04CE"/>
    <w:rsid w:val="00DF04FC"/>
    <w:rsid w:val="00DF0588"/>
    <w:rsid w:val="00DF0933"/>
    <w:rsid w:val="00DF0958"/>
    <w:rsid w:val="00DF0959"/>
    <w:rsid w:val="00DF0963"/>
    <w:rsid w:val="00DF09EE"/>
    <w:rsid w:val="00DF0A72"/>
    <w:rsid w:val="00DF0AAD"/>
    <w:rsid w:val="00DF0C9C"/>
    <w:rsid w:val="00DF0F44"/>
    <w:rsid w:val="00DF106A"/>
    <w:rsid w:val="00DF1119"/>
    <w:rsid w:val="00DF11C2"/>
    <w:rsid w:val="00DF12F8"/>
    <w:rsid w:val="00DF137D"/>
    <w:rsid w:val="00DF159E"/>
    <w:rsid w:val="00DF16EA"/>
    <w:rsid w:val="00DF1727"/>
    <w:rsid w:val="00DF187F"/>
    <w:rsid w:val="00DF1966"/>
    <w:rsid w:val="00DF1A6E"/>
    <w:rsid w:val="00DF1B45"/>
    <w:rsid w:val="00DF1B5F"/>
    <w:rsid w:val="00DF1BB1"/>
    <w:rsid w:val="00DF1BF0"/>
    <w:rsid w:val="00DF1C19"/>
    <w:rsid w:val="00DF1C49"/>
    <w:rsid w:val="00DF1CF1"/>
    <w:rsid w:val="00DF1D78"/>
    <w:rsid w:val="00DF1DC0"/>
    <w:rsid w:val="00DF1DFC"/>
    <w:rsid w:val="00DF1EBE"/>
    <w:rsid w:val="00DF1F2F"/>
    <w:rsid w:val="00DF1F6F"/>
    <w:rsid w:val="00DF2022"/>
    <w:rsid w:val="00DF208F"/>
    <w:rsid w:val="00DF2272"/>
    <w:rsid w:val="00DF2616"/>
    <w:rsid w:val="00DF2865"/>
    <w:rsid w:val="00DF28DC"/>
    <w:rsid w:val="00DF28DF"/>
    <w:rsid w:val="00DF28E3"/>
    <w:rsid w:val="00DF2A2C"/>
    <w:rsid w:val="00DF2A73"/>
    <w:rsid w:val="00DF2B51"/>
    <w:rsid w:val="00DF2BDF"/>
    <w:rsid w:val="00DF2C09"/>
    <w:rsid w:val="00DF2C6B"/>
    <w:rsid w:val="00DF2C90"/>
    <w:rsid w:val="00DF2C9D"/>
    <w:rsid w:val="00DF2CA2"/>
    <w:rsid w:val="00DF2DEE"/>
    <w:rsid w:val="00DF311E"/>
    <w:rsid w:val="00DF31E2"/>
    <w:rsid w:val="00DF31F2"/>
    <w:rsid w:val="00DF3294"/>
    <w:rsid w:val="00DF32E0"/>
    <w:rsid w:val="00DF32EF"/>
    <w:rsid w:val="00DF33E0"/>
    <w:rsid w:val="00DF34FB"/>
    <w:rsid w:val="00DF3564"/>
    <w:rsid w:val="00DF368E"/>
    <w:rsid w:val="00DF36AF"/>
    <w:rsid w:val="00DF383A"/>
    <w:rsid w:val="00DF38C7"/>
    <w:rsid w:val="00DF3936"/>
    <w:rsid w:val="00DF39D1"/>
    <w:rsid w:val="00DF39F2"/>
    <w:rsid w:val="00DF3A4E"/>
    <w:rsid w:val="00DF3AEA"/>
    <w:rsid w:val="00DF3AF3"/>
    <w:rsid w:val="00DF3B28"/>
    <w:rsid w:val="00DF3B35"/>
    <w:rsid w:val="00DF3B82"/>
    <w:rsid w:val="00DF3BE3"/>
    <w:rsid w:val="00DF3D62"/>
    <w:rsid w:val="00DF3EA5"/>
    <w:rsid w:val="00DF3ECE"/>
    <w:rsid w:val="00DF411E"/>
    <w:rsid w:val="00DF41A2"/>
    <w:rsid w:val="00DF41E3"/>
    <w:rsid w:val="00DF4229"/>
    <w:rsid w:val="00DF4244"/>
    <w:rsid w:val="00DF44C9"/>
    <w:rsid w:val="00DF485A"/>
    <w:rsid w:val="00DF496C"/>
    <w:rsid w:val="00DF4970"/>
    <w:rsid w:val="00DF4CB6"/>
    <w:rsid w:val="00DF4CF2"/>
    <w:rsid w:val="00DF4E08"/>
    <w:rsid w:val="00DF4F78"/>
    <w:rsid w:val="00DF4FA0"/>
    <w:rsid w:val="00DF4FBE"/>
    <w:rsid w:val="00DF513C"/>
    <w:rsid w:val="00DF5150"/>
    <w:rsid w:val="00DF525F"/>
    <w:rsid w:val="00DF53A8"/>
    <w:rsid w:val="00DF563E"/>
    <w:rsid w:val="00DF5732"/>
    <w:rsid w:val="00DF5783"/>
    <w:rsid w:val="00DF57A5"/>
    <w:rsid w:val="00DF580C"/>
    <w:rsid w:val="00DF58E9"/>
    <w:rsid w:val="00DF58EC"/>
    <w:rsid w:val="00DF5A90"/>
    <w:rsid w:val="00DF5C18"/>
    <w:rsid w:val="00DF5D5D"/>
    <w:rsid w:val="00DF5D8C"/>
    <w:rsid w:val="00DF5DC5"/>
    <w:rsid w:val="00DF5EE3"/>
    <w:rsid w:val="00DF5F2F"/>
    <w:rsid w:val="00DF604E"/>
    <w:rsid w:val="00DF6066"/>
    <w:rsid w:val="00DF6094"/>
    <w:rsid w:val="00DF6140"/>
    <w:rsid w:val="00DF6183"/>
    <w:rsid w:val="00DF622B"/>
    <w:rsid w:val="00DF62CB"/>
    <w:rsid w:val="00DF632C"/>
    <w:rsid w:val="00DF64AB"/>
    <w:rsid w:val="00DF65D7"/>
    <w:rsid w:val="00DF668A"/>
    <w:rsid w:val="00DF6701"/>
    <w:rsid w:val="00DF671A"/>
    <w:rsid w:val="00DF68AB"/>
    <w:rsid w:val="00DF6917"/>
    <w:rsid w:val="00DF6949"/>
    <w:rsid w:val="00DF6962"/>
    <w:rsid w:val="00DF699A"/>
    <w:rsid w:val="00DF6A43"/>
    <w:rsid w:val="00DF6A4F"/>
    <w:rsid w:val="00DF6ACA"/>
    <w:rsid w:val="00DF6C81"/>
    <w:rsid w:val="00DF6D74"/>
    <w:rsid w:val="00DF6DEE"/>
    <w:rsid w:val="00DF6DFB"/>
    <w:rsid w:val="00DF6E52"/>
    <w:rsid w:val="00DF6EA5"/>
    <w:rsid w:val="00DF7010"/>
    <w:rsid w:val="00DF703B"/>
    <w:rsid w:val="00DF707C"/>
    <w:rsid w:val="00DF7096"/>
    <w:rsid w:val="00DF7113"/>
    <w:rsid w:val="00DF71FC"/>
    <w:rsid w:val="00DF72A6"/>
    <w:rsid w:val="00DF72C1"/>
    <w:rsid w:val="00DF731D"/>
    <w:rsid w:val="00DF7339"/>
    <w:rsid w:val="00DF74DD"/>
    <w:rsid w:val="00DF7513"/>
    <w:rsid w:val="00DF76BC"/>
    <w:rsid w:val="00DF7706"/>
    <w:rsid w:val="00DF77DB"/>
    <w:rsid w:val="00DF7812"/>
    <w:rsid w:val="00DF79FC"/>
    <w:rsid w:val="00DF7A5A"/>
    <w:rsid w:val="00DF7B31"/>
    <w:rsid w:val="00DF7CCF"/>
    <w:rsid w:val="00DF7D2D"/>
    <w:rsid w:val="00DF7F2C"/>
    <w:rsid w:val="00DF7FF3"/>
    <w:rsid w:val="00E0008F"/>
    <w:rsid w:val="00E0009A"/>
    <w:rsid w:val="00E000E8"/>
    <w:rsid w:val="00E00218"/>
    <w:rsid w:val="00E0021E"/>
    <w:rsid w:val="00E0043F"/>
    <w:rsid w:val="00E00450"/>
    <w:rsid w:val="00E00457"/>
    <w:rsid w:val="00E0047A"/>
    <w:rsid w:val="00E005A0"/>
    <w:rsid w:val="00E005CC"/>
    <w:rsid w:val="00E006B1"/>
    <w:rsid w:val="00E0079E"/>
    <w:rsid w:val="00E00873"/>
    <w:rsid w:val="00E00882"/>
    <w:rsid w:val="00E0088F"/>
    <w:rsid w:val="00E008CF"/>
    <w:rsid w:val="00E0091A"/>
    <w:rsid w:val="00E0095A"/>
    <w:rsid w:val="00E0097F"/>
    <w:rsid w:val="00E0099C"/>
    <w:rsid w:val="00E009A7"/>
    <w:rsid w:val="00E00B5E"/>
    <w:rsid w:val="00E00BE7"/>
    <w:rsid w:val="00E00C9E"/>
    <w:rsid w:val="00E00CAC"/>
    <w:rsid w:val="00E00D63"/>
    <w:rsid w:val="00E00D9D"/>
    <w:rsid w:val="00E00E87"/>
    <w:rsid w:val="00E00E94"/>
    <w:rsid w:val="00E010C1"/>
    <w:rsid w:val="00E01135"/>
    <w:rsid w:val="00E01212"/>
    <w:rsid w:val="00E012AE"/>
    <w:rsid w:val="00E012F7"/>
    <w:rsid w:val="00E015BC"/>
    <w:rsid w:val="00E0176F"/>
    <w:rsid w:val="00E017C5"/>
    <w:rsid w:val="00E01834"/>
    <w:rsid w:val="00E0192B"/>
    <w:rsid w:val="00E019B6"/>
    <w:rsid w:val="00E01A06"/>
    <w:rsid w:val="00E01ACC"/>
    <w:rsid w:val="00E01AF0"/>
    <w:rsid w:val="00E01DC9"/>
    <w:rsid w:val="00E01EF2"/>
    <w:rsid w:val="00E0200A"/>
    <w:rsid w:val="00E02076"/>
    <w:rsid w:val="00E020BD"/>
    <w:rsid w:val="00E020F9"/>
    <w:rsid w:val="00E02341"/>
    <w:rsid w:val="00E02457"/>
    <w:rsid w:val="00E0249C"/>
    <w:rsid w:val="00E024DC"/>
    <w:rsid w:val="00E024E9"/>
    <w:rsid w:val="00E0255F"/>
    <w:rsid w:val="00E02621"/>
    <w:rsid w:val="00E02969"/>
    <w:rsid w:val="00E0299B"/>
    <w:rsid w:val="00E02AB3"/>
    <w:rsid w:val="00E02AF7"/>
    <w:rsid w:val="00E02B79"/>
    <w:rsid w:val="00E02BFE"/>
    <w:rsid w:val="00E02C5E"/>
    <w:rsid w:val="00E02E37"/>
    <w:rsid w:val="00E02E7E"/>
    <w:rsid w:val="00E02F9A"/>
    <w:rsid w:val="00E02FA5"/>
    <w:rsid w:val="00E02FF0"/>
    <w:rsid w:val="00E031AA"/>
    <w:rsid w:val="00E031C0"/>
    <w:rsid w:val="00E031DA"/>
    <w:rsid w:val="00E03229"/>
    <w:rsid w:val="00E03375"/>
    <w:rsid w:val="00E03392"/>
    <w:rsid w:val="00E034F5"/>
    <w:rsid w:val="00E037AE"/>
    <w:rsid w:val="00E0387D"/>
    <w:rsid w:val="00E03897"/>
    <w:rsid w:val="00E038EC"/>
    <w:rsid w:val="00E039E4"/>
    <w:rsid w:val="00E03AA7"/>
    <w:rsid w:val="00E03F83"/>
    <w:rsid w:val="00E040F1"/>
    <w:rsid w:val="00E0422E"/>
    <w:rsid w:val="00E042FA"/>
    <w:rsid w:val="00E0439C"/>
    <w:rsid w:val="00E0452B"/>
    <w:rsid w:val="00E0470D"/>
    <w:rsid w:val="00E04A45"/>
    <w:rsid w:val="00E04A58"/>
    <w:rsid w:val="00E04A77"/>
    <w:rsid w:val="00E04AD2"/>
    <w:rsid w:val="00E04AF5"/>
    <w:rsid w:val="00E04B7F"/>
    <w:rsid w:val="00E04C1E"/>
    <w:rsid w:val="00E04C5C"/>
    <w:rsid w:val="00E04C6D"/>
    <w:rsid w:val="00E04D4B"/>
    <w:rsid w:val="00E04D8C"/>
    <w:rsid w:val="00E04E5E"/>
    <w:rsid w:val="00E05212"/>
    <w:rsid w:val="00E052B2"/>
    <w:rsid w:val="00E055A3"/>
    <w:rsid w:val="00E055A8"/>
    <w:rsid w:val="00E0566C"/>
    <w:rsid w:val="00E0572E"/>
    <w:rsid w:val="00E0574A"/>
    <w:rsid w:val="00E0576A"/>
    <w:rsid w:val="00E05862"/>
    <w:rsid w:val="00E058B3"/>
    <w:rsid w:val="00E0592D"/>
    <w:rsid w:val="00E05B0B"/>
    <w:rsid w:val="00E05B59"/>
    <w:rsid w:val="00E05B79"/>
    <w:rsid w:val="00E05C9F"/>
    <w:rsid w:val="00E05E02"/>
    <w:rsid w:val="00E05E9E"/>
    <w:rsid w:val="00E05F6C"/>
    <w:rsid w:val="00E05F7C"/>
    <w:rsid w:val="00E060B7"/>
    <w:rsid w:val="00E061F0"/>
    <w:rsid w:val="00E064FD"/>
    <w:rsid w:val="00E0656A"/>
    <w:rsid w:val="00E06641"/>
    <w:rsid w:val="00E06773"/>
    <w:rsid w:val="00E06A64"/>
    <w:rsid w:val="00E06A99"/>
    <w:rsid w:val="00E06BE4"/>
    <w:rsid w:val="00E06D4C"/>
    <w:rsid w:val="00E06EF2"/>
    <w:rsid w:val="00E06F5E"/>
    <w:rsid w:val="00E07017"/>
    <w:rsid w:val="00E0703A"/>
    <w:rsid w:val="00E070D3"/>
    <w:rsid w:val="00E0710B"/>
    <w:rsid w:val="00E07124"/>
    <w:rsid w:val="00E07165"/>
    <w:rsid w:val="00E071E5"/>
    <w:rsid w:val="00E071EB"/>
    <w:rsid w:val="00E0735D"/>
    <w:rsid w:val="00E07467"/>
    <w:rsid w:val="00E07489"/>
    <w:rsid w:val="00E07502"/>
    <w:rsid w:val="00E0757B"/>
    <w:rsid w:val="00E075AE"/>
    <w:rsid w:val="00E0760B"/>
    <w:rsid w:val="00E07717"/>
    <w:rsid w:val="00E077B0"/>
    <w:rsid w:val="00E077ED"/>
    <w:rsid w:val="00E077F4"/>
    <w:rsid w:val="00E07853"/>
    <w:rsid w:val="00E07875"/>
    <w:rsid w:val="00E078C6"/>
    <w:rsid w:val="00E07957"/>
    <w:rsid w:val="00E07969"/>
    <w:rsid w:val="00E07BFA"/>
    <w:rsid w:val="00E07D01"/>
    <w:rsid w:val="00E07DAF"/>
    <w:rsid w:val="00E07EF5"/>
    <w:rsid w:val="00E07F0B"/>
    <w:rsid w:val="00E07F6A"/>
    <w:rsid w:val="00E07FA8"/>
    <w:rsid w:val="00E100C3"/>
    <w:rsid w:val="00E101FB"/>
    <w:rsid w:val="00E1026F"/>
    <w:rsid w:val="00E10526"/>
    <w:rsid w:val="00E10596"/>
    <w:rsid w:val="00E10606"/>
    <w:rsid w:val="00E1064E"/>
    <w:rsid w:val="00E106ED"/>
    <w:rsid w:val="00E10809"/>
    <w:rsid w:val="00E108CD"/>
    <w:rsid w:val="00E108F2"/>
    <w:rsid w:val="00E1099A"/>
    <w:rsid w:val="00E10A41"/>
    <w:rsid w:val="00E10AC7"/>
    <w:rsid w:val="00E10B4E"/>
    <w:rsid w:val="00E10BF6"/>
    <w:rsid w:val="00E10C07"/>
    <w:rsid w:val="00E10D4F"/>
    <w:rsid w:val="00E10E51"/>
    <w:rsid w:val="00E10E93"/>
    <w:rsid w:val="00E10EB5"/>
    <w:rsid w:val="00E10EC3"/>
    <w:rsid w:val="00E10F96"/>
    <w:rsid w:val="00E10FA9"/>
    <w:rsid w:val="00E10FDE"/>
    <w:rsid w:val="00E10FE5"/>
    <w:rsid w:val="00E11000"/>
    <w:rsid w:val="00E1117B"/>
    <w:rsid w:val="00E1132A"/>
    <w:rsid w:val="00E1149D"/>
    <w:rsid w:val="00E114AD"/>
    <w:rsid w:val="00E11573"/>
    <w:rsid w:val="00E11583"/>
    <w:rsid w:val="00E115B8"/>
    <w:rsid w:val="00E116AC"/>
    <w:rsid w:val="00E11736"/>
    <w:rsid w:val="00E11780"/>
    <w:rsid w:val="00E11836"/>
    <w:rsid w:val="00E11A4C"/>
    <w:rsid w:val="00E11B21"/>
    <w:rsid w:val="00E11BFB"/>
    <w:rsid w:val="00E11C44"/>
    <w:rsid w:val="00E11C4A"/>
    <w:rsid w:val="00E11C60"/>
    <w:rsid w:val="00E11D93"/>
    <w:rsid w:val="00E11EC6"/>
    <w:rsid w:val="00E11F06"/>
    <w:rsid w:val="00E12000"/>
    <w:rsid w:val="00E12206"/>
    <w:rsid w:val="00E1226F"/>
    <w:rsid w:val="00E12288"/>
    <w:rsid w:val="00E1230F"/>
    <w:rsid w:val="00E1239A"/>
    <w:rsid w:val="00E12407"/>
    <w:rsid w:val="00E1250D"/>
    <w:rsid w:val="00E125F6"/>
    <w:rsid w:val="00E12717"/>
    <w:rsid w:val="00E127B0"/>
    <w:rsid w:val="00E127F0"/>
    <w:rsid w:val="00E12863"/>
    <w:rsid w:val="00E129D6"/>
    <w:rsid w:val="00E12A69"/>
    <w:rsid w:val="00E12A81"/>
    <w:rsid w:val="00E12B36"/>
    <w:rsid w:val="00E12B56"/>
    <w:rsid w:val="00E12B7A"/>
    <w:rsid w:val="00E12BD7"/>
    <w:rsid w:val="00E12BF7"/>
    <w:rsid w:val="00E12C61"/>
    <w:rsid w:val="00E12C65"/>
    <w:rsid w:val="00E12DD3"/>
    <w:rsid w:val="00E12DDB"/>
    <w:rsid w:val="00E12EEC"/>
    <w:rsid w:val="00E13005"/>
    <w:rsid w:val="00E130F0"/>
    <w:rsid w:val="00E131D0"/>
    <w:rsid w:val="00E1332A"/>
    <w:rsid w:val="00E134B6"/>
    <w:rsid w:val="00E134BE"/>
    <w:rsid w:val="00E1357D"/>
    <w:rsid w:val="00E1357F"/>
    <w:rsid w:val="00E13587"/>
    <w:rsid w:val="00E137E1"/>
    <w:rsid w:val="00E13801"/>
    <w:rsid w:val="00E13925"/>
    <w:rsid w:val="00E13A3A"/>
    <w:rsid w:val="00E13BE8"/>
    <w:rsid w:val="00E13CEA"/>
    <w:rsid w:val="00E13D67"/>
    <w:rsid w:val="00E13F88"/>
    <w:rsid w:val="00E13FDA"/>
    <w:rsid w:val="00E13FDF"/>
    <w:rsid w:val="00E14047"/>
    <w:rsid w:val="00E1412C"/>
    <w:rsid w:val="00E142E3"/>
    <w:rsid w:val="00E14579"/>
    <w:rsid w:val="00E14585"/>
    <w:rsid w:val="00E146B8"/>
    <w:rsid w:val="00E147C7"/>
    <w:rsid w:val="00E14801"/>
    <w:rsid w:val="00E149CB"/>
    <w:rsid w:val="00E14A0B"/>
    <w:rsid w:val="00E14D32"/>
    <w:rsid w:val="00E14D38"/>
    <w:rsid w:val="00E14D44"/>
    <w:rsid w:val="00E14D50"/>
    <w:rsid w:val="00E14DA1"/>
    <w:rsid w:val="00E14F49"/>
    <w:rsid w:val="00E14F5C"/>
    <w:rsid w:val="00E14F8E"/>
    <w:rsid w:val="00E1511F"/>
    <w:rsid w:val="00E15132"/>
    <w:rsid w:val="00E151CF"/>
    <w:rsid w:val="00E151EB"/>
    <w:rsid w:val="00E1528A"/>
    <w:rsid w:val="00E15309"/>
    <w:rsid w:val="00E1533A"/>
    <w:rsid w:val="00E153AD"/>
    <w:rsid w:val="00E1553C"/>
    <w:rsid w:val="00E15544"/>
    <w:rsid w:val="00E1554D"/>
    <w:rsid w:val="00E1557F"/>
    <w:rsid w:val="00E15600"/>
    <w:rsid w:val="00E157E5"/>
    <w:rsid w:val="00E15973"/>
    <w:rsid w:val="00E159D3"/>
    <w:rsid w:val="00E15B11"/>
    <w:rsid w:val="00E15B9D"/>
    <w:rsid w:val="00E15C67"/>
    <w:rsid w:val="00E15CFE"/>
    <w:rsid w:val="00E15D0E"/>
    <w:rsid w:val="00E15D36"/>
    <w:rsid w:val="00E15E0B"/>
    <w:rsid w:val="00E1603F"/>
    <w:rsid w:val="00E160D8"/>
    <w:rsid w:val="00E16178"/>
    <w:rsid w:val="00E162B4"/>
    <w:rsid w:val="00E162C0"/>
    <w:rsid w:val="00E1633F"/>
    <w:rsid w:val="00E16388"/>
    <w:rsid w:val="00E1639A"/>
    <w:rsid w:val="00E16666"/>
    <w:rsid w:val="00E167A1"/>
    <w:rsid w:val="00E167B4"/>
    <w:rsid w:val="00E1685E"/>
    <w:rsid w:val="00E16A53"/>
    <w:rsid w:val="00E16B80"/>
    <w:rsid w:val="00E16C93"/>
    <w:rsid w:val="00E1701B"/>
    <w:rsid w:val="00E1711A"/>
    <w:rsid w:val="00E1733A"/>
    <w:rsid w:val="00E17463"/>
    <w:rsid w:val="00E1750C"/>
    <w:rsid w:val="00E1752C"/>
    <w:rsid w:val="00E175A6"/>
    <w:rsid w:val="00E176EE"/>
    <w:rsid w:val="00E17784"/>
    <w:rsid w:val="00E177CB"/>
    <w:rsid w:val="00E17815"/>
    <w:rsid w:val="00E1790F"/>
    <w:rsid w:val="00E17998"/>
    <w:rsid w:val="00E179DB"/>
    <w:rsid w:val="00E17B54"/>
    <w:rsid w:val="00E17B80"/>
    <w:rsid w:val="00E17C6C"/>
    <w:rsid w:val="00E17CFB"/>
    <w:rsid w:val="00E17D5E"/>
    <w:rsid w:val="00E17F1A"/>
    <w:rsid w:val="00E200DE"/>
    <w:rsid w:val="00E200FA"/>
    <w:rsid w:val="00E20171"/>
    <w:rsid w:val="00E20183"/>
    <w:rsid w:val="00E201C1"/>
    <w:rsid w:val="00E202E9"/>
    <w:rsid w:val="00E2048F"/>
    <w:rsid w:val="00E204B2"/>
    <w:rsid w:val="00E20535"/>
    <w:rsid w:val="00E20543"/>
    <w:rsid w:val="00E205F5"/>
    <w:rsid w:val="00E2070C"/>
    <w:rsid w:val="00E2075F"/>
    <w:rsid w:val="00E207E0"/>
    <w:rsid w:val="00E20813"/>
    <w:rsid w:val="00E208D6"/>
    <w:rsid w:val="00E20961"/>
    <w:rsid w:val="00E20969"/>
    <w:rsid w:val="00E20A05"/>
    <w:rsid w:val="00E20A43"/>
    <w:rsid w:val="00E20A83"/>
    <w:rsid w:val="00E20C78"/>
    <w:rsid w:val="00E20CA5"/>
    <w:rsid w:val="00E20D11"/>
    <w:rsid w:val="00E20DB2"/>
    <w:rsid w:val="00E20DEE"/>
    <w:rsid w:val="00E20E49"/>
    <w:rsid w:val="00E21022"/>
    <w:rsid w:val="00E21062"/>
    <w:rsid w:val="00E2113A"/>
    <w:rsid w:val="00E21317"/>
    <w:rsid w:val="00E2131A"/>
    <w:rsid w:val="00E2137A"/>
    <w:rsid w:val="00E2139A"/>
    <w:rsid w:val="00E21401"/>
    <w:rsid w:val="00E2148B"/>
    <w:rsid w:val="00E21528"/>
    <w:rsid w:val="00E2193B"/>
    <w:rsid w:val="00E2194F"/>
    <w:rsid w:val="00E219EE"/>
    <w:rsid w:val="00E219F7"/>
    <w:rsid w:val="00E21A09"/>
    <w:rsid w:val="00E21B13"/>
    <w:rsid w:val="00E21B78"/>
    <w:rsid w:val="00E21C2A"/>
    <w:rsid w:val="00E21D83"/>
    <w:rsid w:val="00E22129"/>
    <w:rsid w:val="00E22175"/>
    <w:rsid w:val="00E22193"/>
    <w:rsid w:val="00E221AB"/>
    <w:rsid w:val="00E22324"/>
    <w:rsid w:val="00E22334"/>
    <w:rsid w:val="00E22373"/>
    <w:rsid w:val="00E223D7"/>
    <w:rsid w:val="00E22412"/>
    <w:rsid w:val="00E22466"/>
    <w:rsid w:val="00E2251C"/>
    <w:rsid w:val="00E22544"/>
    <w:rsid w:val="00E22619"/>
    <w:rsid w:val="00E22642"/>
    <w:rsid w:val="00E22644"/>
    <w:rsid w:val="00E226A2"/>
    <w:rsid w:val="00E226B3"/>
    <w:rsid w:val="00E227DA"/>
    <w:rsid w:val="00E2281B"/>
    <w:rsid w:val="00E2282C"/>
    <w:rsid w:val="00E2285E"/>
    <w:rsid w:val="00E2289E"/>
    <w:rsid w:val="00E228B0"/>
    <w:rsid w:val="00E228B8"/>
    <w:rsid w:val="00E229FF"/>
    <w:rsid w:val="00E22A05"/>
    <w:rsid w:val="00E22A09"/>
    <w:rsid w:val="00E22AFC"/>
    <w:rsid w:val="00E22C47"/>
    <w:rsid w:val="00E22C7C"/>
    <w:rsid w:val="00E22D1A"/>
    <w:rsid w:val="00E22EF3"/>
    <w:rsid w:val="00E22F12"/>
    <w:rsid w:val="00E22F54"/>
    <w:rsid w:val="00E22FA3"/>
    <w:rsid w:val="00E23053"/>
    <w:rsid w:val="00E230C7"/>
    <w:rsid w:val="00E2313C"/>
    <w:rsid w:val="00E231C6"/>
    <w:rsid w:val="00E231EF"/>
    <w:rsid w:val="00E23222"/>
    <w:rsid w:val="00E232ED"/>
    <w:rsid w:val="00E23333"/>
    <w:rsid w:val="00E234A2"/>
    <w:rsid w:val="00E23566"/>
    <w:rsid w:val="00E23584"/>
    <w:rsid w:val="00E235B2"/>
    <w:rsid w:val="00E2368F"/>
    <w:rsid w:val="00E2372E"/>
    <w:rsid w:val="00E237F9"/>
    <w:rsid w:val="00E239E4"/>
    <w:rsid w:val="00E23BAE"/>
    <w:rsid w:val="00E23CAA"/>
    <w:rsid w:val="00E23CE2"/>
    <w:rsid w:val="00E23F88"/>
    <w:rsid w:val="00E23FBD"/>
    <w:rsid w:val="00E2408B"/>
    <w:rsid w:val="00E240B0"/>
    <w:rsid w:val="00E241A7"/>
    <w:rsid w:val="00E2434A"/>
    <w:rsid w:val="00E244D2"/>
    <w:rsid w:val="00E245C2"/>
    <w:rsid w:val="00E2473B"/>
    <w:rsid w:val="00E2474B"/>
    <w:rsid w:val="00E24752"/>
    <w:rsid w:val="00E248B5"/>
    <w:rsid w:val="00E248D7"/>
    <w:rsid w:val="00E24AB5"/>
    <w:rsid w:val="00E24B51"/>
    <w:rsid w:val="00E24BF8"/>
    <w:rsid w:val="00E24EFA"/>
    <w:rsid w:val="00E24F85"/>
    <w:rsid w:val="00E24FD1"/>
    <w:rsid w:val="00E2502A"/>
    <w:rsid w:val="00E251CE"/>
    <w:rsid w:val="00E253B0"/>
    <w:rsid w:val="00E25402"/>
    <w:rsid w:val="00E25426"/>
    <w:rsid w:val="00E254E8"/>
    <w:rsid w:val="00E25582"/>
    <w:rsid w:val="00E255DB"/>
    <w:rsid w:val="00E255FF"/>
    <w:rsid w:val="00E25724"/>
    <w:rsid w:val="00E25898"/>
    <w:rsid w:val="00E258A0"/>
    <w:rsid w:val="00E25901"/>
    <w:rsid w:val="00E25A5A"/>
    <w:rsid w:val="00E25ABD"/>
    <w:rsid w:val="00E25B2F"/>
    <w:rsid w:val="00E25B3E"/>
    <w:rsid w:val="00E25B66"/>
    <w:rsid w:val="00E25B82"/>
    <w:rsid w:val="00E25C57"/>
    <w:rsid w:val="00E25CBE"/>
    <w:rsid w:val="00E25CE6"/>
    <w:rsid w:val="00E25CF8"/>
    <w:rsid w:val="00E25D13"/>
    <w:rsid w:val="00E25E89"/>
    <w:rsid w:val="00E25ED6"/>
    <w:rsid w:val="00E25F19"/>
    <w:rsid w:val="00E260A6"/>
    <w:rsid w:val="00E261F6"/>
    <w:rsid w:val="00E26278"/>
    <w:rsid w:val="00E2628D"/>
    <w:rsid w:val="00E26374"/>
    <w:rsid w:val="00E265A7"/>
    <w:rsid w:val="00E26628"/>
    <w:rsid w:val="00E2664A"/>
    <w:rsid w:val="00E266E8"/>
    <w:rsid w:val="00E2697D"/>
    <w:rsid w:val="00E26AE6"/>
    <w:rsid w:val="00E26C93"/>
    <w:rsid w:val="00E26E44"/>
    <w:rsid w:val="00E26EEC"/>
    <w:rsid w:val="00E26F43"/>
    <w:rsid w:val="00E26FFB"/>
    <w:rsid w:val="00E27018"/>
    <w:rsid w:val="00E27083"/>
    <w:rsid w:val="00E271C9"/>
    <w:rsid w:val="00E27227"/>
    <w:rsid w:val="00E2740E"/>
    <w:rsid w:val="00E2754E"/>
    <w:rsid w:val="00E276EE"/>
    <w:rsid w:val="00E277E7"/>
    <w:rsid w:val="00E2780E"/>
    <w:rsid w:val="00E27900"/>
    <w:rsid w:val="00E27965"/>
    <w:rsid w:val="00E279D4"/>
    <w:rsid w:val="00E279F6"/>
    <w:rsid w:val="00E27A2B"/>
    <w:rsid w:val="00E27C6D"/>
    <w:rsid w:val="00E27D7D"/>
    <w:rsid w:val="00E27F3C"/>
    <w:rsid w:val="00E30023"/>
    <w:rsid w:val="00E30112"/>
    <w:rsid w:val="00E3014B"/>
    <w:rsid w:val="00E3023A"/>
    <w:rsid w:val="00E3024A"/>
    <w:rsid w:val="00E30400"/>
    <w:rsid w:val="00E3051E"/>
    <w:rsid w:val="00E30523"/>
    <w:rsid w:val="00E30570"/>
    <w:rsid w:val="00E30594"/>
    <w:rsid w:val="00E30649"/>
    <w:rsid w:val="00E30685"/>
    <w:rsid w:val="00E306E5"/>
    <w:rsid w:val="00E30808"/>
    <w:rsid w:val="00E3089B"/>
    <w:rsid w:val="00E30B10"/>
    <w:rsid w:val="00E30B41"/>
    <w:rsid w:val="00E30CEF"/>
    <w:rsid w:val="00E30DB4"/>
    <w:rsid w:val="00E30E47"/>
    <w:rsid w:val="00E30FBF"/>
    <w:rsid w:val="00E30FEE"/>
    <w:rsid w:val="00E31080"/>
    <w:rsid w:val="00E310C5"/>
    <w:rsid w:val="00E312BD"/>
    <w:rsid w:val="00E3137D"/>
    <w:rsid w:val="00E313C9"/>
    <w:rsid w:val="00E313F4"/>
    <w:rsid w:val="00E3154B"/>
    <w:rsid w:val="00E31631"/>
    <w:rsid w:val="00E3165D"/>
    <w:rsid w:val="00E316BC"/>
    <w:rsid w:val="00E3192B"/>
    <w:rsid w:val="00E3196A"/>
    <w:rsid w:val="00E319D2"/>
    <w:rsid w:val="00E31A55"/>
    <w:rsid w:val="00E31A72"/>
    <w:rsid w:val="00E31A7D"/>
    <w:rsid w:val="00E31C53"/>
    <w:rsid w:val="00E31CE3"/>
    <w:rsid w:val="00E31D6F"/>
    <w:rsid w:val="00E31EB6"/>
    <w:rsid w:val="00E320F2"/>
    <w:rsid w:val="00E320F6"/>
    <w:rsid w:val="00E3227A"/>
    <w:rsid w:val="00E322A6"/>
    <w:rsid w:val="00E322E7"/>
    <w:rsid w:val="00E325EA"/>
    <w:rsid w:val="00E3267F"/>
    <w:rsid w:val="00E3278D"/>
    <w:rsid w:val="00E327BE"/>
    <w:rsid w:val="00E327C9"/>
    <w:rsid w:val="00E32A44"/>
    <w:rsid w:val="00E32B6D"/>
    <w:rsid w:val="00E32C7E"/>
    <w:rsid w:val="00E32CAD"/>
    <w:rsid w:val="00E32E9E"/>
    <w:rsid w:val="00E32EB9"/>
    <w:rsid w:val="00E32EEB"/>
    <w:rsid w:val="00E32F01"/>
    <w:rsid w:val="00E330D7"/>
    <w:rsid w:val="00E330E9"/>
    <w:rsid w:val="00E33191"/>
    <w:rsid w:val="00E33195"/>
    <w:rsid w:val="00E331BE"/>
    <w:rsid w:val="00E331FF"/>
    <w:rsid w:val="00E332F9"/>
    <w:rsid w:val="00E3349D"/>
    <w:rsid w:val="00E337A9"/>
    <w:rsid w:val="00E337FA"/>
    <w:rsid w:val="00E33A18"/>
    <w:rsid w:val="00E33AA3"/>
    <w:rsid w:val="00E33B31"/>
    <w:rsid w:val="00E33B3F"/>
    <w:rsid w:val="00E33B6A"/>
    <w:rsid w:val="00E33CFE"/>
    <w:rsid w:val="00E33D3E"/>
    <w:rsid w:val="00E344E0"/>
    <w:rsid w:val="00E344FC"/>
    <w:rsid w:val="00E3450F"/>
    <w:rsid w:val="00E34581"/>
    <w:rsid w:val="00E345C9"/>
    <w:rsid w:val="00E345F1"/>
    <w:rsid w:val="00E3469E"/>
    <w:rsid w:val="00E3470E"/>
    <w:rsid w:val="00E34863"/>
    <w:rsid w:val="00E34952"/>
    <w:rsid w:val="00E34A53"/>
    <w:rsid w:val="00E34B12"/>
    <w:rsid w:val="00E34B1A"/>
    <w:rsid w:val="00E34C56"/>
    <w:rsid w:val="00E34C9E"/>
    <w:rsid w:val="00E34F0E"/>
    <w:rsid w:val="00E34F9D"/>
    <w:rsid w:val="00E3516B"/>
    <w:rsid w:val="00E35199"/>
    <w:rsid w:val="00E351B0"/>
    <w:rsid w:val="00E35266"/>
    <w:rsid w:val="00E35379"/>
    <w:rsid w:val="00E353F6"/>
    <w:rsid w:val="00E3549E"/>
    <w:rsid w:val="00E3564E"/>
    <w:rsid w:val="00E35675"/>
    <w:rsid w:val="00E35831"/>
    <w:rsid w:val="00E35848"/>
    <w:rsid w:val="00E35920"/>
    <w:rsid w:val="00E35950"/>
    <w:rsid w:val="00E3599A"/>
    <w:rsid w:val="00E35A09"/>
    <w:rsid w:val="00E35B73"/>
    <w:rsid w:val="00E35B74"/>
    <w:rsid w:val="00E35BA0"/>
    <w:rsid w:val="00E35C5C"/>
    <w:rsid w:val="00E35D67"/>
    <w:rsid w:val="00E35DF4"/>
    <w:rsid w:val="00E35EE2"/>
    <w:rsid w:val="00E35F9A"/>
    <w:rsid w:val="00E36151"/>
    <w:rsid w:val="00E361AC"/>
    <w:rsid w:val="00E361B1"/>
    <w:rsid w:val="00E36345"/>
    <w:rsid w:val="00E363B5"/>
    <w:rsid w:val="00E363DA"/>
    <w:rsid w:val="00E365FC"/>
    <w:rsid w:val="00E368BD"/>
    <w:rsid w:val="00E36A1E"/>
    <w:rsid w:val="00E36A2C"/>
    <w:rsid w:val="00E36AE3"/>
    <w:rsid w:val="00E36BEA"/>
    <w:rsid w:val="00E36DB6"/>
    <w:rsid w:val="00E36E23"/>
    <w:rsid w:val="00E36E87"/>
    <w:rsid w:val="00E36EA7"/>
    <w:rsid w:val="00E36F83"/>
    <w:rsid w:val="00E36FF7"/>
    <w:rsid w:val="00E37041"/>
    <w:rsid w:val="00E37075"/>
    <w:rsid w:val="00E370B3"/>
    <w:rsid w:val="00E3724E"/>
    <w:rsid w:val="00E37272"/>
    <w:rsid w:val="00E374F9"/>
    <w:rsid w:val="00E37523"/>
    <w:rsid w:val="00E375D0"/>
    <w:rsid w:val="00E3770E"/>
    <w:rsid w:val="00E3778E"/>
    <w:rsid w:val="00E37865"/>
    <w:rsid w:val="00E37883"/>
    <w:rsid w:val="00E3793F"/>
    <w:rsid w:val="00E37A14"/>
    <w:rsid w:val="00E37A4A"/>
    <w:rsid w:val="00E37B89"/>
    <w:rsid w:val="00E37C5C"/>
    <w:rsid w:val="00E37DA0"/>
    <w:rsid w:val="00E37DF8"/>
    <w:rsid w:val="00E37E83"/>
    <w:rsid w:val="00E37EB1"/>
    <w:rsid w:val="00E37FA0"/>
    <w:rsid w:val="00E400F4"/>
    <w:rsid w:val="00E4016E"/>
    <w:rsid w:val="00E40188"/>
    <w:rsid w:val="00E4018A"/>
    <w:rsid w:val="00E4021E"/>
    <w:rsid w:val="00E402A4"/>
    <w:rsid w:val="00E40665"/>
    <w:rsid w:val="00E406E5"/>
    <w:rsid w:val="00E407B5"/>
    <w:rsid w:val="00E407F0"/>
    <w:rsid w:val="00E40864"/>
    <w:rsid w:val="00E4088A"/>
    <w:rsid w:val="00E408CA"/>
    <w:rsid w:val="00E408EF"/>
    <w:rsid w:val="00E408FD"/>
    <w:rsid w:val="00E4098E"/>
    <w:rsid w:val="00E40AD9"/>
    <w:rsid w:val="00E40C80"/>
    <w:rsid w:val="00E40C94"/>
    <w:rsid w:val="00E40DE3"/>
    <w:rsid w:val="00E40E1C"/>
    <w:rsid w:val="00E40E66"/>
    <w:rsid w:val="00E40F29"/>
    <w:rsid w:val="00E41073"/>
    <w:rsid w:val="00E41180"/>
    <w:rsid w:val="00E411ED"/>
    <w:rsid w:val="00E4122A"/>
    <w:rsid w:val="00E412E6"/>
    <w:rsid w:val="00E4130D"/>
    <w:rsid w:val="00E413BB"/>
    <w:rsid w:val="00E4141A"/>
    <w:rsid w:val="00E41488"/>
    <w:rsid w:val="00E415F9"/>
    <w:rsid w:val="00E4164B"/>
    <w:rsid w:val="00E41669"/>
    <w:rsid w:val="00E416BC"/>
    <w:rsid w:val="00E418DD"/>
    <w:rsid w:val="00E419E5"/>
    <w:rsid w:val="00E41B86"/>
    <w:rsid w:val="00E41C57"/>
    <w:rsid w:val="00E41C92"/>
    <w:rsid w:val="00E41D2D"/>
    <w:rsid w:val="00E41DB6"/>
    <w:rsid w:val="00E41DE6"/>
    <w:rsid w:val="00E41E63"/>
    <w:rsid w:val="00E41F5C"/>
    <w:rsid w:val="00E42170"/>
    <w:rsid w:val="00E421C4"/>
    <w:rsid w:val="00E421DA"/>
    <w:rsid w:val="00E4264F"/>
    <w:rsid w:val="00E426DD"/>
    <w:rsid w:val="00E429D6"/>
    <w:rsid w:val="00E42A25"/>
    <w:rsid w:val="00E42A39"/>
    <w:rsid w:val="00E42AAC"/>
    <w:rsid w:val="00E42C90"/>
    <w:rsid w:val="00E42E11"/>
    <w:rsid w:val="00E42F3A"/>
    <w:rsid w:val="00E43007"/>
    <w:rsid w:val="00E43075"/>
    <w:rsid w:val="00E430AC"/>
    <w:rsid w:val="00E430EC"/>
    <w:rsid w:val="00E430F1"/>
    <w:rsid w:val="00E43237"/>
    <w:rsid w:val="00E432FB"/>
    <w:rsid w:val="00E4332C"/>
    <w:rsid w:val="00E434E8"/>
    <w:rsid w:val="00E43539"/>
    <w:rsid w:val="00E4360F"/>
    <w:rsid w:val="00E4362C"/>
    <w:rsid w:val="00E436B5"/>
    <w:rsid w:val="00E43735"/>
    <w:rsid w:val="00E43811"/>
    <w:rsid w:val="00E43884"/>
    <w:rsid w:val="00E438CA"/>
    <w:rsid w:val="00E438E4"/>
    <w:rsid w:val="00E4398B"/>
    <w:rsid w:val="00E439FD"/>
    <w:rsid w:val="00E43A7C"/>
    <w:rsid w:val="00E43AA0"/>
    <w:rsid w:val="00E43CB2"/>
    <w:rsid w:val="00E43D58"/>
    <w:rsid w:val="00E43D7C"/>
    <w:rsid w:val="00E43F6D"/>
    <w:rsid w:val="00E43F8B"/>
    <w:rsid w:val="00E43FCF"/>
    <w:rsid w:val="00E44208"/>
    <w:rsid w:val="00E44228"/>
    <w:rsid w:val="00E44306"/>
    <w:rsid w:val="00E44325"/>
    <w:rsid w:val="00E443A9"/>
    <w:rsid w:val="00E443B2"/>
    <w:rsid w:val="00E4442B"/>
    <w:rsid w:val="00E44488"/>
    <w:rsid w:val="00E44561"/>
    <w:rsid w:val="00E445D1"/>
    <w:rsid w:val="00E44600"/>
    <w:rsid w:val="00E4473D"/>
    <w:rsid w:val="00E44756"/>
    <w:rsid w:val="00E44798"/>
    <w:rsid w:val="00E447AF"/>
    <w:rsid w:val="00E447C5"/>
    <w:rsid w:val="00E4486D"/>
    <w:rsid w:val="00E44AB0"/>
    <w:rsid w:val="00E44B7D"/>
    <w:rsid w:val="00E44C00"/>
    <w:rsid w:val="00E44C6C"/>
    <w:rsid w:val="00E44E66"/>
    <w:rsid w:val="00E44FA9"/>
    <w:rsid w:val="00E450A3"/>
    <w:rsid w:val="00E452E0"/>
    <w:rsid w:val="00E4530B"/>
    <w:rsid w:val="00E45528"/>
    <w:rsid w:val="00E455AE"/>
    <w:rsid w:val="00E45616"/>
    <w:rsid w:val="00E4575F"/>
    <w:rsid w:val="00E4580E"/>
    <w:rsid w:val="00E45895"/>
    <w:rsid w:val="00E45A11"/>
    <w:rsid w:val="00E45A99"/>
    <w:rsid w:val="00E45B4C"/>
    <w:rsid w:val="00E45CA1"/>
    <w:rsid w:val="00E45F63"/>
    <w:rsid w:val="00E460F4"/>
    <w:rsid w:val="00E460F6"/>
    <w:rsid w:val="00E4613A"/>
    <w:rsid w:val="00E46310"/>
    <w:rsid w:val="00E46555"/>
    <w:rsid w:val="00E465A4"/>
    <w:rsid w:val="00E466CA"/>
    <w:rsid w:val="00E4689D"/>
    <w:rsid w:val="00E46946"/>
    <w:rsid w:val="00E469BB"/>
    <w:rsid w:val="00E46A93"/>
    <w:rsid w:val="00E46AF4"/>
    <w:rsid w:val="00E46B00"/>
    <w:rsid w:val="00E46B82"/>
    <w:rsid w:val="00E46C67"/>
    <w:rsid w:val="00E46D40"/>
    <w:rsid w:val="00E46E16"/>
    <w:rsid w:val="00E46E7E"/>
    <w:rsid w:val="00E46E9F"/>
    <w:rsid w:val="00E46FF0"/>
    <w:rsid w:val="00E470A9"/>
    <w:rsid w:val="00E470B0"/>
    <w:rsid w:val="00E47159"/>
    <w:rsid w:val="00E471C7"/>
    <w:rsid w:val="00E47287"/>
    <w:rsid w:val="00E47336"/>
    <w:rsid w:val="00E4735D"/>
    <w:rsid w:val="00E473B8"/>
    <w:rsid w:val="00E47486"/>
    <w:rsid w:val="00E478C7"/>
    <w:rsid w:val="00E47B5C"/>
    <w:rsid w:val="00E47BA3"/>
    <w:rsid w:val="00E47BC2"/>
    <w:rsid w:val="00E47CBB"/>
    <w:rsid w:val="00E47CE8"/>
    <w:rsid w:val="00E47D58"/>
    <w:rsid w:val="00E47FC3"/>
    <w:rsid w:val="00E50119"/>
    <w:rsid w:val="00E50140"/>
    <w:rsid w:val="00E50161"/>
    <w:rsid w:val="00E5041A"/>
    <w:rsid w:val="00E504C0"/>
    <w:rsid w:val="00E50597"/>
    <w:rsid w:val="00E505B5"/>
    <w:rsid w:val="00E505FF"/>
    <w:rsid w:val="00E50744"/>
    <w:rsid w:val="00E5080E"/>
    <w:rsid w:val="00E50911"/>
    <w:rsid w:val="00E50B80"/>
    <w:rsid w:val="00E50BB9"/>
    <w:rsid w:val="00E50C71"/>
    <w:rsid w:val="00E50EA0"/>
    <w:rsid w:val="00E50F1D"/>
    <w:rsid w:val="00E50F2F"/>
    <w:rsid w:val="00E510C8"/>
    <w:rsid w:val="00E5114B"/>
    <w:rsid w:val="00E5116F"/>
    <w:rsid w:val="00E51174"/>
    <w:rsid w:val="00E51230"/>
    <w:rsid w:val="00E514B9"/>
    <w:rsid w:val="00E514DF"/>
    <w:rsid w:val="00E51664"/>
    <w:rsid w:val="00E51798"/>
    <w:rsid w:val="00E5198C"/>
    <w:rsid w:val="00E519E6"/>
    <w:rsid w:val="00E51A19"/>
    <w:rsid w:val="00E51A2A"/>
    <w:rsid w:val="00E51AC4"/>
    <w:rsid w:val="00E51BBB"/>
    <w:rsid w:val="00E51C07"/>
    <w:rsid w:val="00E51C2F"/>
    <w:rsid w:val="00E51C84"/>
    <w:rsid w:val="00E51E78"/>
    <w:rsid w:val="00E51EC3"/>
    <w:rsid w:val="00E51F0E"/>
    <w:rsid w:val="00E51F66"/>
    <w:rsid w:val="00E51FF6"/>
    <w:rsid w:val="00E52079"/>
    <w:rsid w:val="00E52214"/>
    <w:rsid w:val="00E52243"/>
    <w:rsid w:val="00E52289"/>
    <w:rsid w:val="00E522D2"/>
    <w:rsid w:val="00E522FB"/>
    <w:rsid w:val="00E52344"/>
    <w:rsid w:val="00E52558"/>
    <w:rsid w:val="00E525B3"/>
    <w:rsid w:val="00E52625"/>
    <w:rsid w:val="00E526E1"/>
    <w:rsid w:val="00E52738"/>
    <w:rsid w:val="00E5275D"/>
    <w:rsid w:val="00E52764"/>
    <w:rsid w:val="00E528F4"/>
    <w:rsid w:val="00E52917"/>
    <w:rsid w:val="00E52943"/>
    <w:rsid w:val="00E52971"/>
    <w:rsid w:val="00E52A21"/>
    <w:rsid w:val="00E52A30"/>
    <w:rsid w:val="00E52B78"/>
    <w:rsid w:val="00E52BD2"/>
    <w:rsid w:val="00E52C8E"/>
    <w:rsid w:val="00E52CA0"/>
    <w:rsid w:val="00E52E7C"/>
    <w:rsid w:val="00E52E94"/>
    <w:rsid w:val="00E52ECA"/>
    <w:rsid w:val="00E52F64"/>
    <w:rsid w:val="00E530FD"/>
    <w:rsid w:val="00E5313D"/>
    <w:rsid w:val="00E5317C"/>
    <w:rsid w:val="00E53305"/>
    <w:rsid w:val="00E53412"/>
    <w:rsid w:val="00E53464"/>
    <w:rsid w:val="00E534B9"/>
    <w:rsid w:val="00E535F6"/>
    <w:rsid w:val="00E53724"/>
    <w:rsid w:val="00E537B3"/>
    <w:rsid w:val="00E537CF"/>
    <w:rsid w:val="00E537ED"/>
    <w:rsid w:val="00E53915"/>
    <w:rsid w:val="00E53CCA"/>
    <w:rsid w:val="00E53CE8"/>
    <w:rsid w:val="00E53DAE"/>
    <w:rsid w:val="00E53E10"/>
    <w:rsid w:val="00E53EA8"/>
    <w:rsid w:val="00E53F48"/>
    <w:rsid w:val="00E53FDB"/>
    <w:rsid w:val="00E53FE7"/>
    <w:rsid w:val="00E54039"/>
    <w:rsid w:val="00E5426A"/>
    <w:rsid w:val="00E54443"/>
    <w:rsid w:val="00E544F6"/>
    <w:rsid w:val="00E54727"/>
    <w:rsid w:val="00E54796"/>
    <w:rsid w:val="00E54998"/>
    <w:rsid w:val="00E54A3E"/>
    <w:rsid w:val="00E54A5B"/>
    <w:rsid w:val="00E54ACE"/>
    <w:rsid w:val="00E54B8B"/>
    <w:rsid w:val="00E54D29"/>
    <w:rsid w:val="00E54D4C"/>
    <w:rsid w:val="00E54DEB"/>
    <w:rsid w:val="00E54E4D"/>
    <w:rsid w:val="00E54FA3"/>
    <w:rsid w:val="00E5504F"/>
    <w:rsid w:val="00E550AB"/>
    <w:rsid w:val="00E551A1"/>
    <w:rsid w:val="00E551BE"/>
    <w:rsid w:val="00E5536F"/>
    <w:rsid w:val="00E553E7"/>
    <w:rsid w:val="00E553EA"/>
    <w:rsid w:val="00E55529"/>
    <w:rsid w:val="00E55571"/>
    <w:rsid w:val="00E55573"/>
    <w:rsid w:val="00E555A3"/>
    <w:rsid w:val="00E555C2"/>
    <w:rsid w:val="00E55608"/>
    <w:rsid w:val="00E55674"/>
    <w:rsid w:val="00E5567E"/>
    <w:rsid w:val="00E55836"/>
    <w:rsid w:val="00E558BC"/>
    <w:rsid w:val="00E55905"/>
    <w:rsid w:val="00E559FC"/>
    <w:rsid w:val="00E55A8D"/>
    <w:rsid w:val="00E55AA2"/>
    <w:rsid w:val="00E55ACE"/>
    <w:rsid w:val="00E55AD1"/>
    <w:rsid w:val="00E55B62"/>
    <w:rsid w:val="00E55B7A"/>
    <w:rsid w:val="00E55CE0"/>
    <w:rsid w:val="00E55D9A"/>
    <w:rsid w:val="00E55DF8"/>
    <w:rsid w:val="00E55E2D"/>
    <w:rsid w:val="00E55E63"/>
    <w:rsid w:val="00E55F48"/>
    <w:rsid w:val="00E56098"/>
    <w:rsid w:val="00E5618F"/>
    <w:rsid w:val="00E56358"/>
    <w:rsid w:val="00E56450"/>
    <w:rsid w:val="00E564B9"/>
    <w:rsid w:val="00E56568"/>
    <w:rsid w:val="00E56575"/>
    <w:rsid w:val="00E566DE"/>
    <w:rsid w:val="00E5672E"/>
    <w:rsid w:val="00E56914"/>
    <w:rsid w:val="00E56995"/>
    <w:rsid w:val="00E569BC"/>
    <w:rsid w:val="00E56C74"/>
    <w:rsid w:val="00E56DE3"/>
    <w:rsid w:val="00E56EB0"/>
    <w:rsid w:val="00E56EE2"/>
    <w:rsid w:val="00E56FEA"/>
    <w:rsid w:val="00E57039"/>
    <w:rsid w:val="00E570E0"/>
    <w:rsid w:val="00E57161"/>
    <w:rsid w:val="00E571A9"/>
    <w:rsid w:val="00E573F1"/>
    <w:rsid w:val="00E57464"/>
    <w:rsid w:val="00E574C9"/>
    <w:rsid w:val="00E57522"/>
    <w:rsid w:val="00E576A1"/>
    <w:rsid w:val="00E576E2"/>
    <w:rsid w:val="00E57705"/>
    <w:rsid w:val="00E57964"/>
    <w:rsid w:val="00E57B10"/>
    <w:rsid w:val="00E57B34"/>
    <w:rsid w:val="00E57B44"/>
    <w:rsid w:val="00E57CAC"/>
    <w:rsid w:val="00E57CC5"/>
    <w:rsid w:val="00E60185"/>
    <w:rsid w:val="00E601B1"/>
    <w:rsid w:val="00E60270"/>
    <w:rsid w:val="00E60388"/>
    <w:rsid w:val="00E6045E"/>
    <w:rsid w:val="00E604B6"/>
    <w:rsid w:val="00E6068F"/>
    <w:rsid w:val="00E608FD"/>
    <w:rsid w:val="00E60987"/>
    <w:rsid w:val="00E60A01"/>
    <w:rsid w:val="00E60A27"/>
    <w:rsid w:val="00E60AEE"/>
    <w:rsid w:val="00E60B51"/>
    <w:rsid w:val="00E60CAA"/>
    <w:rsid w:val="00E60D0A"/>
    <w:rsid w:val="00E60DAC"/>
    <w:rsid w:val="00E60F06"/>
    <w:rsid w:val="00E60FD8"/>
    <w:rsid w:val="00E61085"/>
    <w:rsid w:val="00E61163"/>
    <w:rsid w:val="00E611A2"/>
    <w:rsid w:val="00E61261"/>
    <w:rsid w:val="00E612E7"/>
    <w:rsid w:val="00E6133A"/>
    <w:rsid w:val="00E6142F"/>
    <w:rsid w:val="00E614A3"/>
    <w:rsid w:val="00E615A9"/>
    <w:rsid w:val="00E615C8"/>
    <w:rsid w:val="00E61641"/>
    <w:rsid w:val="00E616D7"/>
    <w:rsid w:val="00E617CB"/>
    <w:rsid w:val="00E618DD"/>
    <w:rsid w:val="00E618F7"/>
    <w:rsid w:val="00E6190B"/>
    <w:rsid w:val="00E61910"/>
    <w:rsid w:val="00E61A93"/>
    <w:rsid w:val="00E61B6C"/>
    <w:rsid w:val="00E61BDE"/>
    <w:rsid w:val="00E61C28"/>
    <w:rsid w:val="00E61CF1"/>
    <w:rsid w:val="00E61E41"/>
    <w:rsid w:val="00E62303"/>
    <w:rsid w:val="00E623E3"/>
    <w:rsid w:val="00E623ED"/>
    <w:rsid w:val="00E625D2"/>
    <w:rsid w:val="00E62615"/>
    <w:rsid w:val="00E626E8"/>
    <w:rsid w:val="00E62701"/>
    <w:rsid w:val="00E627A9"/>
    <w:rsid w:val="00E62959"/>
    <w:rsid w:val="00E629F7"/>
    <w:rsid w:val="00E62B1C"/>
    <w:rsid w:val="00E62B55"/>
    <w:rsid w:val="00E62B5A"/>
    <w:rsid w:val="00E6303B"/>
    <w:rsid w:val="00E63148"/>
    <w:rsid w:val="00E631D9"/>
    <w:rsid w:val="00E6333F"/>
    <w:rsid w:val="00E633F7"/>
    <w:rsid w:val="00E6340A"/>
    <w:rsid w:val="00E63460"/>
    <w:rsid w:val="00E636B1"/>
    <w:rsid w:val="00E63723"/>
    <w:rsid w:val="00E63724"/>
    <w:rsid w:val="00E6388C"/>
    <w:rsid w:val="00E63A1E"/>
    <w:rsid w:val="00E63AA6"/>
    <w:rsid w:val="00E63BD4"/>
    <w:rsid w:val="00E63BE2"/>
    <w:rsid w:val="00E63C7A"/>
    <w:rsid w:val="00E63D7E"/>
    <w:rsid w:val="00E63E04"/>
    <w:rsid w:val="00E6407B"/>
    <w:rsid w:val="00E6415D"/>
    <w:rsid w:val="00E64272"/>
    <w:rsid w:val="00E642F6"/>
    <w:rsid w:val="00E64335"/>
    <w:rsid w:val="00E643B4"/>
    <w:rsid w:val="00E644D6"/>
    <w:rsid w:val="00E64525"/>
    <w:rsid w:val="00E64586"/>
    <w:rsid w:val="00E64755"/>
    <w:rsid w:val="00E6477A"/>
    <w:rsid w:val="00E64872"/>
    <w:rsid w:val="00E64874"/>
    <w:rsid w:val="00E64876"/>
    <w:rsid w:val="00E648DD"/>
    <w:rsid w:val="00E6497F"/>
    <w:rsid w:val="00E64A0E"/>
    <w:rsid w:val="00E64B43"/>
    <w:rsid w:val="00E64BF1"/>
    <w:rsid w:val="00E64CD8"/>
    <w:rsid w:val="00E64D7A"/>
    <w:rsid w:val="00E64E2C"/>
    <w:rsid w:val="00E64E8E"/>
    <w:rsid w:val="00E64FAB"/>
    <w:rsid w:val="00E65025"/>
    <w:rsid w:val="00E650DE"/>
    <w:rsid w:val="00E6510D"/>
    <w:rsid w:val="00E653C8"/>
    <w:rsid w:val="00E653EF"/>
    <w:rsid w:val="00E654F4"/>
    <w:rsid w:val="00E65579"/>
    <w:rsid w:val="00E65591"/>
    <w:rsid w:val="00E655A9"/>
    <w:rsid w:val="00E6562A"/>
    <w:rsid w:val="00E656E1"/>
    <w:rsid w:val="00E65728"/>
    <w:rsid w:val="00E657EA"/>
    <w:rsid w:val="00E65888"/>
    <w:rsid w:val="00E6589F"/>
    <w:rsid w:val="00E65922"/>
    <w:rsid w:val="00E65A48"/>
    <w:rsid w:val="00E65B80"/>
    <w:rsid w:val="00E65BCC"/>
    <w:rsid w:val="00E65BCF"/>
    <w:rsid w:val="00E65BD2"/>
    <w:rsid w:val="00E65CEC"/>
    <w:rsid w:val="00E65CF0"/>
    <w:rsid w:val="00E65D56"/>
    <w:rsid w:val="00E65FC9"/>
    <w:rsid w:val="00E65FD2"/>
    <w:rsid w:val="00E6609C"/>
    <w:rsid w:val="00E660FA"/>
    <w:rsid w:val="00E66135"/>
    <w:rsid w:val="00E66322"/>
    <w:rsid w:val="00E66391"/>
    <w:rsid w:val="00E663D7"/>
    <w:rsid w:val="00E665A5"/>
    <w:rsid w:val="00E666F4"/>
    <w:rsid w:val="00E6670D"/>
    <w:rsid w:val="00E66820"/>
    <w:rsid w:val="00E66894"/>
    <w:rsid w:val="00E66932"/>
    <w:rsid w:val="00E66C21"/>
    <w:rsid w:val="00E66C54"/>
    <w:rsid w:val="00E66CFE"/>
    <w:rsid w:val="00E66DAF"/>
    <w:rsid w:val="00E66DFD"/>
    <w:rsid w:val="00E66F92"/>
    <w:rsid w:val="00E6714B"/>
    <w:rsid w:val="00E67217"/>
    <w:rsid w:val="00E6733F"/>
    <w:rsid w:val="00E673D3"/>
    <w:rsid w:val="00E6745E"/>
    <w:rsid w:val="00E676D5"/>
    <w:rsid w:val="00E676F8"/>
    <w:rsid w:val="00E677F8"/>
    <w:rsid w:val="00E67C56"/>
    <w:rsid w:val="00E67CE6"/>
    <w:rsid w:val="00E67EB6"/>
    <w:rsid w:val="00E67EDA"/>
    <w:rsid w:val="00E67F72"/>
    <w:rsid w:val="00E700C0"/>
    <w:rsid w:val="00E701FF"/>
    <w:rsid w:val="00E7021A"/>
    <w:rsid w:val="00E7022D"/>
    <w:rsid w:val="00E7034E"/>
    <w:rsid w:val="00E70420"/>
    <w:rsid w:val="00E70467"/>
    <w:rsid w:val="00E704FF"/>
    <w:rsid w:val="00E70537"/>
    <w:rsid w:val="00E7066E"/>
    <w:rsid w:val="00E7067A"/>
    <w:rsid w:val="00E70689"/>
    <w:rsid w:val="00E70690"/>
    <w:rsid w:val="00E70697"/>
    <w:rsid w:val="00E70717"/>
    <w:rsid w:val="00E70751"/>
    <w:rsid w:val="00E70762"/>
    <w:rsid w:val="00E707E9"/>
    <w:rsid w:val="00E7085A"/>
    <w:rsid w:val="00E70970"/>
    <w:rsid w:val="00E709B2"/>
    <w:rsid w:val="00E70A2D"/>
    <w:rsid w:val="00E70B2B"/>
    <w:rsid w:val="00E70CAB"/>
    <w:rsid w:val="00E70CAE"/>
    <w:rsid w:val="00E70CE1"/>
    <w:rsid w:val="00E70E91"/>
    <w:rsid w:val="00E70EA1"/>
    <w:rsid w:val="00E70EF1"/>
    <w:rsid w:val="00E70F58"/>
    <w:rsid w:val="00E7110D"/>
    <w:rsid w:val="00E7112E"/>
    <w:rsid w:val="00E71154"/>
    <w:rsid w:val="00E712DC"/>
    <w:rsid w:val="00E7130F"/>
    <w:rsid w:val="00E71345"/>
    <w:rsid w:val="00E7136F"/>
    <w:rsid w:val="00E714BC"/>
    <w:rsid w:val="00E71521"/>
    <w:rsid w:val="00E7163C"/>
    <w:rsid w:val="00E7168C"/>
    <w:rsid w:val="00E717BA"/>
    <w:rsid w:val="00E719AB"/>
    <w:rsid w:val="00E71AFC"/>
    <w:rsid w:val="00E71BB7"/>
    <w:rsid w:val="00E71C51"/>
    <w:rsid w:val="00E71CDE"/>
    <w:rsid w:val="00E71DE2"/>
    <w:rsid w:val="00E71EC7"/>
    <w:rsid w:val="00E72098"/>
    <w:rsid w:val="00E721D0"/>
    <w:rsid w:val="00E721DB"/>
    <w:rsid w:val="00E7246C"/>
    <w:rsid w:val="00E724B5"/>
    <w:rsid w:val="00E725A1"/>
    <w:rsid w:val="00E725B2"/>
    <w:rsid w:val="00E72674"/>
    <w:rsid w:val="00E7270F"/>
    <w:rsid w:val="00E72741"/>
    <w:rsid w:val="00E728C8"/>
    <w:rsid w:val="00E72AA4"/>
    <w:rsid w:val="00E72AF4"/>
    <w:rsid w:val="00E72C55"/>
    <w:rsid w:val="00E72D94"/>
    <w:rsid w:val="00E72DE5"/>
    <w:rsid w:val="00E72E34"/>
    <w:rsid w:val="00E72E3D"/>
    <w:rsid w:val="00E72F59"/>
    <w:rsid w:val="00E72F71"/>
    <w:rsid w:val="00E730EF"/>
    <w:rsid w:val="00E731F9"/>
    <w:rsid w:val="00E7330B"/>
    <w:rsid w:val="00E733F9"/>
    <w:rsid w:val="00E734FE"/>
    <w:rsid w:val="00E735D1"/>
    <w:rsid w:val="00E735F9"/>
    <w:rsid w:val="00E73772"/>
    <w:rsid w:val="00E73791"/>
    <w:rsid w:val="00E737BB"/>
    <w:rsid w:val="00E73834"/>
    <w:rsid w:val="00E738A9"/>
    <w:rsid w:val="00E739AF"/>
    <w:rsid w:val="00E73AA2"/>
    <w:rsid w:val="00E73C44"/>
    <w:rsid w:val="00E73C63"/>
    <w:rsid w:val="00E73C6D"/>
    <w:rsid w:val="00E73CA1"/>
    <w:rsid w:val="00E74058"/>
    <w:rsid w:val="00E74073"/>
    <w:rsid w:val="00E74174"/>
    <w:rsid w:val="00E7419A"/>
    <w:rsid w:val="00E741FA"/>
    <w:rsid w:val="00E7440B"/>
    <w:rsid w:val="00E744C2"/>
    <w:rsid w:val="00E74527"/>
    <w:rsid w:val="00E745EE"/>
    <w:rsid w:val="00E74645"/>
    <w:rsid w:val="00E74760"/>
    <w:rsid w:val="00E74875"/>
    <w:rsid w:val="00E7489F"/>
    <w:rsid w:val="00E7499C"/>
    <w:rsid w:val="00E749E6"/>
    <w:rsid w:val="00E74A2D"/>
    <w:rsid w:val="00E74A9A"/>
    <w:rsid w:val="00E74D33"/>
    <w:rsid w:val="00E74E26"/>
    <w:rsid w:val="00E74EAB"/>
    <w:rsid w:val="00E74EBC"/>
    <w:rsid w:val="00E74EFB"/>
    <w:rsid w:val="00E74F07"/>
    <w:rsid w:val="00E74F40"/>
    <w:rsid w:val="00E74FB7"/>
    <w:rsid w:val="00E7513F"/>
    <w:rsid w:val="00E752DE"/>
    <w:rsid w:val="00E7544C"/>
    <w:rsid w:val="00E7555A"/>
    <w:rsid w:val="00E75707"/>
    <w:rsid w:val="00E75815"/>
    <w:rsid w:val="00E7592B"/>
    <w:rsid w:val="00E759B5"/>
    <w:rsid w:val="00E759BC"/>
    <w:rsid w:val="00E75A3F"/>
    <w:rsid w:val="00E75A7E"/>
    <w:rsid w:val="00E75AD4"/>
    <w:rsid w:val="00E75AD7"/>
    <w:rsid w:val="00E75C74"/>
    <w:rsid w:val="00E75C7B"/>
    <w:rsid w:val="00E75FA3"/>
    <w:rsid w:val="00E762A5"/>
    <w:rsid w:val="00E762ED"/>
    <w:rsid w:val="00E7639F"/>
    <w:rsid w:val="00E7642F"/>
    <w:rsid w:val="00E76440"/>
    <w:rsid w:val="00E76483"/>
    <w:rsid w:val="00E76491"/>
    <w:rsid w:val="00E76586"/>
    <w:rsid w:val="00E765DC"/>
    <w:rsid w:val="00E7664C"/>
    <w:rsid w:val="00E76673"/>
    <w:rsid w:val="00E76728"/>
    <w:rsid w:val="00E7674A"/>
    <w:rsid w:val="00E767AB"/>
    <w:rsid w:val="00E76840"/>
    <w:rsid w:val="00E768B2"/>
    <w:rsid w:val="00E76AE0"/>
    <w:rsid w:val="00E76DA4"/>
    <w:rsid w:val="00E76E57"/>
    <w:rsid w:val="00E76F20"/>
    <w:rsid w:val="00E771BC"/>
    <w:rsid w:val="00E77201"/>
    <w:rsid w:val="00E7728A"/>
    <w:rsid w:val="00E7729E"/>
    <w:rsid w:val="00E7729F"/>
    <w:rsid w:val="00E772FB"/>
    <w:rsid w:val="00E773A1"/>
    <w:rsid w:val="00E77443"/>
    <w:rsid w:val="00E77517"/>
    <w:rsid w:val="00E77531"/>
    <w:rsid w:val="00E7754B"/>
    <w:rsid w:val="00E775E6"/>
    <w:rsid w:val="00E77691"/>
    <w:rsid w:val="00E776C7"/>
    <w:rsid w:val="00E7770D"/>
    <w:rsid w:val="00E77779"/>
    <w:rsid w:val="00E77953"/>
    <w:rsid w:val="00E77A0F"/>
    <w:rsid w:val="00E77AA0"/>
    <w:rsid w:val="00E77B2A"/>
    <w:rsid w:val="00E77D25"/>
    <w:rsid w:val="00E77E1C"/>
    <w:rsid w:val="00E80343"/>
    <w:rsid w:val="00E8045C"/>
    <w:rsid w:val="00E804C1"/>
    <w:rsid w:val="00E80525"/>
    <w:rsid w:val="00E8059B"/>
    <w:rsid w:val="00E8069A"/>
    <w:rsid w:val="00E80731"/>
    <w:rsid w:val="00E8076F"/>
    <w:rsid w:val="00E8077A"/>
    <w:rsid w:val="00E80781"/>
    <w:rsid w:val="00E80858"/>
    <w:rsid w:val="00E809C5"/>
    <w:rsid w:val="00E809FD"/>
    <w:rsid w:val="00E80A6D"/>
    <w:rsid w:val="00E80BB8"/>
    <w:rsid w:val="00E80E23"/>
    <w:rsid w:val="00E80E45"/>
    <w:rsid w:val="00E80E85"/>
    <w:rsid w:val="00E80E8D"/>
    <w:rsid w:val="00E80F24"/>
    <w:rsid w:val="00E80FEB"/>
    <w:rsid w:val="00E81037"/>
    <w:rsid w:val="00E81080"/>
    <w:rsid w:val="00E81090"/>
    <w:rsid w:val="00E8109A"/>
    <w:rsid w:val="00E81393"/>
    <w:rsid w:val="00E81394"/>
    <w:rsid w:val="00E81447"/>
    <w:rsid w:val="00E814FA"/>
    <w:rsid w:val="00E815E2"/>
    <w:rsid w:val="00E816DB"/>
    <w:rsid w:val="00E8172B"/>
    <w:rsid w:val="00E817BB"/>
    <w:rsid w:val="00E81968"/>
    <w:rsid w:val="00E81C9E"/>
    <w:rsid w:val="00E81D2E"/>
    <w:rsid w:val="00E81DF6"/>
    <w:rsid w:val="00E81E25"/>
    <w:rsid w:val="00E81F81"/>
    <w:rsid w:val="00E82107"/>
    <w:rsid w:val="00E82153"/>
    <w:rsid w:val="00E8220B"/>
    <w:rsid w:val="00E82445"/>
    <w:rsid w:val="00E82507"/>
    <w:rsid w:val="00E8260A"/>
    <w:rsid w:val="00E8282F"/>
    <w:rsid w:val="00E82A0D"/>
    <w:rsid w:val="00E82B39"/>
    <w:rsid w:val="00E82C91"/>
    <w:rsid w:val="00E82CB5"/>
    <w:rsid w:val="00E82D12"/>
    <w:rsid w:val="00E82D36"/>
    <w:rsid w:val="00E82D3F"/>
    <w:rsid w:val="00E82DE5"/>
    <w:rsid w:val="00E82F5B"/>
    <w:rsid w:val="00E82F7C"/>
    <w:rsid w:val="00E82F8F"/>
    <w:rsid w:val="00E82FE7"/>
    <w:rsid w:val="00E83100"/>
    <w:rsid w:val="00E8311F"/>
    <w:rsid w:val="00E8338E"/>
    <w:rsid w:val="00E8349D"/>
    <w:rsid w:val="00E83653"/>
    <w:rsid w:val="00E838F4"/>
    <w:rsid w:val="00E83A15"/>
    <w:rsid w:val="00E83AE6"/>
    <w:rsid w:val="00E83C00"/>
    <w:rsid w:val="00E83CF7"/>
    <w:rsid w:val="00E83E81"/>
    <w:rsid w:val="00E83F3E"/>
    <w:rsid w:val="00E84027"/>
    <w:rsid w:val="00E84118"/>
    <w:rsid w:val="00E8415B"/>
    <w:rsid w:val="00E8416D"/>
    <w:rsid w:val="00E84177"/>
    <w:rsid w:val="00E84247"/>
    <w:rsid w:val="00E845B5"/>
    <w:rsid w:val="00E8466B"/>
    <w:rsid w:val="00E84698"/>
    <w:rsid w:val="00E846FC"/>
    <w:rsid w:val="00E84725"/>
    <w:rsid w:val="00E8472C"/>
    <w:rsid w:val="00E8482F"/>
    <w:rsid w:val="00E8489B"/>
    <w:rsid w:val="00E84A42"/>
    <w:rsid w:val="00E84ABE"/>
    <w:rsid w:val="00E84BA7"/>
    <w:rsid w:val="00E84F53"/>
    <w:rsid w:val="00E84FD9"/>
    <w:rsid w:val="00E852A4"/>
    <w:rsid w:val="00E852F4"/>
    <w:rsid w:val="00E85322"/>
    <w:rsid w:val="00E85360"/>
    <w:rsid w:val="00E855ED"/>
    <w:rsid w:val="00E855FE"/>
    <w:rsid w:val="00E85616"/>
    <w:rsid w:val="00E85650"/>
    <w:rsid w:val="00E857D7"/>
    <w:rsid w:val="00E85846"/>
    <w:rsid w:val="00E858C2"/>
    <w:rsid w:val="00E85969"/>
    <w:rsid w:val="00E859E0"/>
    <w:rsid w:val="00E85A4A"/>
    <w:rsid w:val="00E85C26"/>
    <w:rsid w:val="00E85CDC"/>
    <w:rsid w:val="00E85CE0"/>
    <w:rsid w:val="00E85D88"/>
    <w:rsid w:val="00E85E11"/>
    <w:rsid w:val="00E85E62"/>
    <w:rsid w:val="00E85EF7"/>
    <w:rsid w:val="00E86037"/>
    <w:rsid w:val="00E86044"/>
    <w:rsid w:val="00E86069"/>
    <w:rsid w:val="00E86080"/>
    <w:rsid w:val="00E860E8"/>
    <w:rsid w:val="00E862A3"/>
    <w:rsid w:val="00E8632C"/>
    <w:rsid w:val="00E863E0"/>
    <w:rsid w:val="00E863FB"/>
    <w:rsid w:val="00E8650A"/>
    <w:rsid w:val="00E86596"/>
    <w:rsid w:val="00E865D4"/>
    <w:rsid w:val="00E8663C"/>
    <w:rsid w:val="00E86742"/>
    <w:rsid w:val="00E86757"/>
    <w:rsid w:val="00E86799"/>
    <w:rsid w:val="00E868BD"/>
    <w:rsid w:val="00E869E5"/>
    <w:rsid w:val="00E86A88"/>
    <w:rsid w:val="00E86AF5"/>
    <w:rsid w:val="00E86BBB"/>
    <w:rsid w:val="00E86BD0"/>
    <w:rsid w:val="00E86E0E"/>
    <w:rsid w:val="00E86E63"/>
    <w:rsid w:val="00E870E4"/>
    <w:rsid w:val="00E87147"/>
    <w:rsid w:val="00E8717D"/>
    <w:rsid w:val="00E8727D"/>
    <w:rsid w:val="00E8731E"/>
    <w:rsid w:val="00E873F3"/>
    <w:rsid w:val="00E87454"/>
    <w:rsid w:val="00E87610"/>
    <w:rsid w:val="00E8763D"/>
    <w:rsid w:val="00E876B3"/>
    <w:rsid w:val="00E87736"/>
    <w:rsid w:val="00E87805"/>
    <w:rsid w:val="00E8780D"/>
    <w:rsid w:val="00E87961"/>
    <w:rsid w:val="00E879A1"/>
    <w:rsid w:val="00E879E2"/>
    <w:rsid w:val="00E87D9A"/>
    <w:rsid w:val="00E9017B"/>
    <w:rsid w:val="00E9024D"/>
    <w:rsid w:val="00E903AC"/>
    <w:rsid w:val="00E903E2"/>
    <w:rsid w:val="00E9043A"/>
    <w:rsid w:val="00E9046C"/>
    <w:rsid w:val="00E904E1"/>
    <w:rsid w:val="00E90520"/>
    <w:rsid w:val="00E90633"/>
    <w:rsid w:val="00E9066C"/>
    <w:rsid w:val="00E90760"/>
    <w:rsid w:val="00E908B1"/>
    <w:rsid w:val="00E9095F"/>
    <w:rsid w:val="00E90B0B"/>
    <w:rsid w:val="00E90B38"/>
    <w:rsid w:val="00E90CD3"/>
    <w:rsid w:val="00E90CF8"/>
    <w:rsid w:val="00E90D85"/>
    <w:rsid w:val="00E90F1B"/>
    <w:rsid w:val="00E91019"/>
    <w:rsid w:val="00E91075"/>
    <w:rsid w:val="00E912FE"/>
    <w:rsid w:val="00E9139B"/>
    <w:rsid w:val="00E914AE"/>
    <w:rsid w:val="00E91568"/>
    <w:rsid w:val="00E91672"/>
    <w:rsid w:val="00E9194F"/>
    <w:rsid w:val="00E91995"/>
    <w:rsid w:val="00E91A58"/>
    <w:rsid w:val="00E91B56"/>
    <w:rsid w:val="00E91BE9"/>
    <w:rsid w:val="00E91CEE"/>
    <w:rsid w:val="00E91D18"/>
    <w:rsid w:val="00E91E44"/>
    <w:rsid w:val="00E91EC7"/>
    <w:rsid w:val="00E9201F"/>
    <w:rsid w:val="00E92099"/>
    <w:rsid w:val="00E9223D"/>
    <w:rsid w:val="00E92249"/>
    <w:rsid w:val="00E922D8"/>
    <w:rsid w:val="00E92380"/>
    <w:rsid w:val="00E923DC"/>
    <w:rsid w:val="00E924E4"/>
    <w:rsid w:val="00E92586"/>
    <w:rsid w:val="00E9261D"/>
    <w:rsid w:val="00E92720"/>
    <w:rsid w:val="00E92803"/>
    <w:rsid w:val="00E92814"/>
    <w:rsid w:val="00E928CA"/>
    <w:rsid w:val="00E929ED"/>
    <w:rsid w:val="00E92A22"/>
    <w:rsid w:val="00E92A74"/>
    <w:rsid w:val="00E92B03"/>
    <w:rsid w:val="00E92B2E"/>
    <w:rsid w:val="00E92C2F"/>
    <w:rsid w:val="00E92DB3"/>
    <w:rsid w:val="00E93000"/>
    <w:rsid w:val="00E93069"/>
    <w:rsid w:val="00E93155"/>
    <w:rsid w:val="00E93295"/>
    <w:rsid w:val="00E932B5"/>
    <w:rsid w:val="00E933D3"/>
    <w:rsid w:val="00E9359D"/>
    <w:rsid w:val="00E935BE"/>
    <w:rsid w:val="00E93629"/>
    <w:rsid w:val="00E937CB"/>
    <w:rsid w:val="00E93960"/>
    <w:rsid w:val="00E939A3"/>
    <w:rsid w:val="00E93A62"/>
    <w:rsid w:val="00E93E28"/>
    <w:rsid w:val="00E93FED"/>
    <w:rsid w:val="00E94053"/>
    <w:rsid w:val="00E94112"/>
    <w:rsid w:val="00E94130"/>
    <w:rsid w:val="00E94347"/>
    <w:rsid w:val="00E9446D"/>
    <w:rsid w:val="00E9473F"/>
    <w:rsid w:val="00E94799"/>
    <w:rsid w:val="00E947C1"/>
    <w:rsid w:val="00E94843"/>
    <w:rsid w:val="00E94990"/>
    <w:rsid w:val="00E94A4D"/>
    <w:rsid w:val="00E94A93"/>
    <w:rsid w:val="00E94D80"/>
    <w:rsid w:val="00E94E4E"/>
    <w:rsid w:val="00E94F0C"/>
    <w:rsid w:val="00E94F2A"/>
    <w:rsid w:val="00E95006"/>
    <w:rsid w:val="00E9508F"/>
    <w:rsid w:val="00E950AF"/>
    <w:rsid w:val="00E95210"/>
    <w:rsid w:val="00E95322"/>
    <w:rsid w:val="00E95329"/>
    <w:rsid w:val="00E9537E"/>
    <w:rsid w:val="00E95395"/>
    <w:rsid w:val="00E9561F"/>
    <w:rsid w:val="00E956C2"/>
    <w:rsid w:val="00E9573A"/>
    <w:rsid w:val="00E957AD"/>
    <w:rsid w:val="00E95812"/>
    <w:rsid w:val="00E958E4"/>
    <w:rsid w:val="00E95A1D"/>
    <w:rsid w:val="00E95A99"/>
    <w:rsid w:val="00E95BA9"/>
    <w:rsid w:val="00E95BF3"/>
    <w:rsid w:val="00E95D29"/>
    <w:rsid w:val="00E95E01"/>
    <w:rsid w:val="00E96229"/>
    <w:rsid w:val="00E9623D"/>
    <w:rsid w:val="00E964B8"/>
    <w:rsid w:val="00E96652"/>
    <w:rsid w:val="00E96685"/>
    <w:rsid w:val="00E968D5"/>
    <w:rsid w:val="00E96971"/>
    <w:rsid w:val="00E969A4"/>
    <w:rsid w:val="00E96A02"/>
    <w:rsid w:val="00E96A04"/>
    <w:rsid w:val="00E96BCF"/>
    <w:rsid w:val="00E96C29"/>
    <w:rsid w:val="00E96EB2"/>
    <w:rsid w:val="00E96F0E"/>
    <w:rsid w:val="00E96F97"/>
    <w:rsid w:val="00E9700E"/>
    <w:rsid w:val="00E972F7"/>
    <w:rsid w:val="00E97351"/>
    <w:rsid w:val="00E973D6"/>
    <w:rsid w:val="00E97480"/>
    <w:rsid w:val="00E97489"/>
    <w:rsid w:val="00E9748B"/>
    <w:rsid w:val="00E976D2"/>
    <w:rsid w:val="00E97732"/>
    <w:rsid w:val="00E97785"/>
    <w:rsid w:val="00E977AA"/>
    <w:rsid w:val="00E97962"/>
    <w:rsid w:val="00E97A11"/>
    <w:rsid w:val="00E97A5E"/>
    <w:rsid w:val="00E97B2D"/>
    <w:rsid w:val="00E97B3C"/>
    <w:rsid w:val="00E97B78"/>
    <w:rsid w:val="00E97CA7"/>
    <w:rsid w:val="00E97CE8"/>
    <w:rsid w:val="00E97CF9"/>
    <w:rsid w:val="00E97D0B"/>
    <w:rsid w:val="00E97D8C"/>
    <w:rsid w:val="00E97D96"/>
    <w:rsid w:val="00E97E19"/>
    <w:rsid w:val="00E97E36"/>
    <w:rsid w:val="00E97E6A"/>
    <w:rsid w:val="00E97E8B"/>
    <w:rsid w:val="00E97F2A"/>
    <w:rsid w:val="00EA0162"/>
    <w:rsid w:val="00EA0187"/>
    <w:rsid w:val="00EA01D7"/>
    <w:rsid w:val="00EA028A"/>
    <w:rsid w:val="00EA02D0"/>
    <w:rsid w:val="00EA02E2"/>
    <w:rsid w:val="00EA0400"/>
    <w:rsid w:val="00EA0402"/>
    <w:rsid w:val="00EA0537"/>
    <w:rsid w:val="00EA0665"/>
    <w:rsid w:val="00EA0698"/>
    <w:rsid w:val="00EA0824"/>
    <w:rsid w:val="00EA08A6"/>
    <w:rsid w:val="00EA08BB"/>
    <w:rsid w:val="00EA09C2"/>
    <w:rsid w:val="00EA0B91"/>
    <w:rsid w:val="00EA0BE8"/>
    <w:rsid w:val="00EA0CEC"/>
    <w:rsid w:val="00EA0CEE"/>
    <w:rsid w:val="00EA0E10"/>
    <w:rsid w:val="00EA0ECA"/>
    <w:rsid w:val="00EA0F4D"/>
    <w:rsid w:val="00EA0FFB"/>
    <w:rsid w:val="00EA1009"/>
    <w:rsid w:val="00EA1020"/>
    <w:rsid w:val="00EA11AF"/>
    <w:rsid w:val="00EA11DD"/>
    <w:rsid w:val="00EA11F0"/>
    <w:rsid w:val="00EA1247"/>
    <w:rsid w:val="00EA12BA"/>
    <w:rsid w:val="00EA13FC"/>
    <w:rsid w:val="00EA145C"/>
    <w:rsid w:val="00EA1462"/>
    <w:rsid w:val="00EA14EF"/>
    <w:rsid w:val="00EA1530"/>
    <w:rsid w:val="00EA1665"/>
    <w:rsid w:val="00EA16FD"/>
    <w:rsid w:val="00EA1719"/>
    <w:rsid w:val="00EA17E5"/>
    <w:rsid w:val="00EA17FF"/>
    <w:rsid w:val="00EA1986"/>
    <w:rsid w:val="00EA19C5"/>
    <w:rsid w:val="00EA19F3"/>
    <w:rsid w:val="00EA1DE6"/>
    <w:rsid w:val="00EA2020"/>
    <w:rsid w:val="00EA21E9"/>
    <w:rsid w:val="00EA2268"/>
    <w:rsid w:val="00EA2271"/>
    <w:rsid w:val="00EA2289"/>
    <w:rsid w:val="00EA23B2"/>
    <w:rsid w:val="00EA23F7"/>
    <w:rsid w:val="00EA2501"/>
    <w:rsid w:val="00EA2512"/>
    <w:rsid w:val="00EA2542"/>
    <w:rsid w:val="00EA25B9"/>
    <w:rsid w:val="00EA2791"/>
    <w:rsid w:val="00EA2888"/>
    <w:rsid w:val="00EA2892"/>
    <w:rsid w:val="00EA2911"/>
    <w:rsid w:val="00EA299F"/>
    <w:rsid w:val="00EA2AAF"/>
    <w:rsid w:val="00EA2B4D"/>
    <w:rsid w:val="00EA2BCF"/>
    <w:rsid w:val="00EA2C29"/>
    <w:rsid w:val="00EA2D67"/>
    <w:rsid w:val="00EA2EFF"/>
    <w:rsid w:val="00EA2FC5"/>
    <w:rsid w:val="00EA2FF5"/>
    <w:rsid w:val="00EA3134"/>
    <w:rsid w:val="00EA31CA"/>
    <w:rsid w:val="00EA321B"/>
    <w:rsid w:val="00EA327E"/>
    <w:rsid w:val="00EA344F"/>
    <w:rsid w:val="00EA3627"/>
    <w:rsid w:val="00EA366F"/>
    <w:rsid w:val="00EA370B"/>
    <w:rsid w:val="00EA3727"/>
    <w:rsid w:val="00EA372B"/>
    <w:rsid w:val="00EA3733"/>
    <w:rsid w:val="00EA3865"/>
    <w:rsid w:val="00EA3890"/>
    <w:rsid w:val="00EA3B4F"/>
    <w:rsid w:val="00EA3BAF"/>
    <w:rsid w:val="00EA3BCF"/>
    <w:rsid w:val="00EA3D3C"/>
    <w:rsid w:val="00EA3D42"/>
    <w:rsid w:val="00EA3D49"/>
    <w:rsid w:val="00EA3F04"/>
    <w:rsid w:val="00EA40C9"/>
    <w:rsid w:val="00EA40F6"/>
    <w:rsid w:val="00EA41AB"/>
    <w:rsid w:val="00EA4213"/>
    <w:rsid w:val="00EA4321"/>
    <w:rsid w:val="00EA4348"/>
    <w:rsid w:val="00EA434B"/>
    <w:rsid w:val="00EA4466"/>
    <w:rsid w:val="00EA44E8"/>
    <w:rsid w:val="00EA45B4"/>
    <w:rsid w:val="00EA47F9"/>
    <w:rsid w:val="00EA4826"/>
    <w:rsid w:val="00EA4862"/>
    <w:rsid w:val="00EA4952"/>
    <w:rsid w:val="00EA497B"/>
    <w:rsid w:val="00EA49E2"/>
    <w:rsid w:val="00EA4A37"/>
    <w:rsid w:val="00EA4B02"/>
    <w:rsid w:val="00EA4B55"/>
    <w:rsid w:val="00EA4B63"/>
    <w:rsid w:val="00EA4CFF"/>
    <w:rsid w:val="00EA4F27"/>
    <w:rsid w:val="00EA4F61"/>
    <w:rsid w:val="00EA4F6D"/>
    <w:rsid w:val="00EA5036"/>
    <w:rsid w:val="00EA51C3"/>
    <w:rsid w:val="00EA52A4"/>
    <w:rsid w:val="00EA53AA"/>
    <w:rsid w:val="00EA53BB"/>
    <w:rsid w:val="00EA53E6"/>
    <w:rsid w:val="00EA53FB"/>
    <w:rsid w:val="00EA54A2"/>
    <w:rsid w:val="00EA5537"/>
    <w:rsid w:val="00EA5777"/>
    <w:rsid w:val="00EA5AEB"/>
    <w:rsid w:val="00EA5BB4"/>
    <w:rsid w:val="00EA5C02"/>
    <w:rsid w:val="00EA5C2B"/>
    <w:rsid w:val="00EA5C78"/>
    <w:rsid w:val="00EA5DB1"/>
    <w:rsid w:val="00EA5DC3"/>
    <w:rsid w:val="00EA5EC9"/>
    <w:rsid w:val="00EA5FAE"/>
    <w:rsid w:val="00EA61A4"/>
    <w:rsid w:val="00EA61EF"/>
    <w:rsid w:val="00EA631F"/>
    <w:rsid w:val="00EA658C"/>
    <w:rsid w:val="00EA65A5"/>
    <w:rsid w:val="00EA664C"/>
    <w:rsid w:val="00EA66F2"/>
    <w:rsid w:val="00EA6718"/>
    <w:rsid w:val="00EA680F"/>
    <w:rsid w:val="00EA688C"/>
    <w:rsid w:val="00EA6898"/>
    <w:rsid w:val="00EA68AC"/>
    <w:rsid w:val="00EA68CE"/>
    <w:rsid w:val="00EA6939"/>
    <w:rsid w:val="00EA6B40"/>
    <w:rsid w:val="00EA6BAD"/>
    <w:rsid w:val="00EA6BB3"/>
    <w:rsid w:val="00EA6BEE"/>
    <w:rsid w:val="00EA6D2C"/>
    <w:rsid w:val="00EA70DA"/>
    <w:rsid w:val="00EA71FF"/>
    <w:rsid w:val="00EA7403"/>
    <w:rsid w:val="00EA7418"/>
    <w:rsid w:val="00EA74C2"/>
    <w:rsid w:val="00EA754A"/>
    <w:rsid w:val="00EA779E"/>
    <w:rsid w:val="00EA7900"/>
    <w:rsid w:val="00EA7939"/>
    <w:rsid w:val="00EA796C"/>
    <w:rsid w:val="00EA7A01"/>
    <w:rsid w:val="00EA7A26"/>
    <w:rsid w:val="00EA7ADE"/>
    <w:rsid w:val="00EA7B3D"/>
    <w:rsid w:val="00EA7B4B"/>
    <w:rsid w:val="00EA7B64"/>
    <w:rsid w:val="00EA7BB6"/>
    <w:rsid w:val="00EA7BD6"/>
    <w:rsid w:val="00EA7C5C"/>
    <w:rsid w:val="00EA7D83"/>
    <w:rsid w:val="00EA7F58"/>
    <w:rsid w:val="00EB0091"/>
    <w:rsid w:val="00EB00B9"/>
    <w:rsid w:val="00EB0104"/>
    <w:rsid w:val="00EB024A"/>
    <w:rsid w:val="00EB0412"/>
    <w:rsid w:val="00EB0536"/>
    <w:rsid w:val="00EB055B"/>
    <w:rsid w:val="00EB0654"/>
    <w:rsid w:val="00EB0710"/>
    <w:rsid w:val="00EB07F8"/>
    <w:rsid w:val="00EB08BC"/>
    <w:rsid w:val="00EB098E"/>
    <w:rsid w:val="00EB0A35"/>
    <w:rsid w:val="00EB0AFA"/>
    <w:rsid w:val="00EB0B3F"/>
    <w:rsid w:val="00EB0B6A"/>
    <w:rsid w:val="00EB0C84"/>
    <w:rsid w:val="00EB0CC1"/>
    <w:rsid w:val="00EB0CDB"/>
    <w:rsid w:val="00EB0D03"/>
    <w:rsid w:val="00EB0DFF"/>
    <w:rsid w:val="00EB1011"/>
    <w:rsid w:val="00EB10C9"/>
    <w:rsid w:val="00EB1197"/>
    <w:rsid w:val="00EB119A"/>
    <w:rsid w:val="00EB11E0"/>
    <w:rsid w:val="00EB135F"/>
    <w:rsid w:val="00EB13DF"/>
    <w:rsid w:val="00EB14E4"/>
    <w:rsid w:val="00EB16F3"/>
    <w:rsid w:val="00EB1729"/>
    <w:rsid w:val="00EB1867"/>
    <w:rsid w:val="00EB1871"/>
    <w:rsid w:val="00EB1889"/>
    <w:rsid w:val="00EB18FB"/>
    <w:rsid w:val="00EB1B58"/>
    <w:rsid w:val="00EB1C09"/>
    <w:rsid w:val="00EB1E8E"/>
    <w:rsid w:val="00EB1F6D"/>
    <w:rsid w:val="00EB20C8"/>
    <w:rsid w:val="00EB2149"/>
    <w:rsid w:val="00EB2205"/>
    <w:rsid w:val="00EB224D"/>
    <w:rsid w:val="00EB2276"/>
    <w:rsid w:val="00EB2328"/>
    <w:rsid w:val="00EB2344"/>
    <w:rsid w:val="00EB2347"/>
    <w:rsid w:val="00EB23E6"/>
    <w:rsid w:val="00EB240F"/>
    <w:rsid w:val="00EB24FF"/>
    <w:rsid w:val="00EB250D"/>
    <w:rsid w:val="00EB253A"/>
    <w:rsid w:val="00EB264E"/>
    <w:rsid w:val="00EB26A4"/>
    <w:rsid w:val="00EB2799"/>
    <w:rsid w:val="00EB2B1E"/>
    <w:rsid w:val="00EB2B57"/>
    <w:rsid w:val="00EB2B9E"/>
    <w:rsid w:val="00EB2D20"/>
    <w:rsid w:val="00EB2F92"/>
    <w:rsid w:val="00EB3027"/>
    <w:rsid w:val="00EB3160"/>
    <w:rsid w:val="00EB3206"/>
    <w:rsid w:val="00EB3428"/>
    <w:rsid w:val="00EB3521"/>
    <w:rsid w:val="00EB3624"/>
    <w:rsid w:val="00EB365F"/>
    <w:rsid w:val="00EB3758"/>
    <w:rsid w:val="00EB376A"/>
    <w:rsid w:val="00EB3853"/>
    <w:rsid w:val="00EB3AC1"/>
    <w:rsid w:val="00EB3B66"/>
    <w:rsid w:val="00EB3CBD"/>
    <w:rsid w:val="00EB3DF5"/>
    <w:rsid w:val="00EB3E31"/>
    <w:rsid w:val="00EB3F98"/>
    <w:rsid w:val="00EB4084"/>
    <w:rsid w:val="00EB41C8"/>
    <w:rsid w:val="00EB42A2"/>
    <w:rsid w:val="00EB4338"/>
    <w:rsid w:val="00EB434A"/>
    <w:rsid w:val="00EB447B"/>
    <w:rsid w:val="00EB44E7"/>
    <w:rsid w:val="00EB4659"/>
    <w:rsid w:val="00EB468D"/>
    <w:rsid w:val="00EB472B"/>
    <w:rsid w:val="00EB4772"/>
    <w:rsid w:val="00EB47B9"/>
    <w:rsid w:val="00EB4863"/>
    <w:rsid w:val="00EB4920"/>
    <w:rsid w:val="00EB498A"/>
    <w:rsid w:val="00EB4C59"/>
    <w:rsid w:val="00EB4C8D"/>
    <w:rsid w:val="00EB4CA9"/>
    <w:rsid w:val="00EB4CBE"/>
    <w:rsid w:val="00EB4CCC"/>
    <w:rsid w:val="00EB4D62"/>
    <w:rsid w:val="00EB4E1A"/>
    <w:rsid w:val="00EB4F61"/>
    <w:rsid w:val="00EB51C7"/>
    <w:rsid w:val="00EB5367"/>
    <w:rsid w:val="00EB5484"/>
    <w:rsid w:val="00EB54B1"/>
    <w:rsid w:val="00EB568A"/>
    <w:rsid w:val="00EB5766"/>
    <w:rsid w:val="00EB57B7"/>
    <w:rsid w:val="00EB58CD"/>
    <w:rsid w:val="00EB5950"/>
    <w:rsid w:val="00EB59B4"/>
    <w:rsid w:val="00EB59D9"/>
    <w:rsid w:val="00EB5B5F"/>
    <w:rsid w:val="00EB5B8B"/>
    <w:rsid w:val="00EB5C13"/>
    <w:rsid w:val="00EB5C1D"/>
    <w:rsid w:val="00EB5C36"/>
    <w:rsid w:val="00EB5D64"/>
    <w:rsid w:val="00EB6024"/>
    <w:rsid w:val="00EB60A4"/>
    <w:rsid w:val="00EB620E"/>
    <w:rsid w:val="00EB621D"/>
    <w:rsid w:val="00EB62C3"/>
    <w:rsid w:val="00EB632E"/>
    <w:rsid w:val="00EB634F"/>
    <w:rsid w:val="00EB63E0"/>
    <w:rsid w:val="00EB640A"/>
    <w:rsid w:val="00EB64EC"/>
    <w:rsid w:val="00EB6526"/>
    <w:rsid w:val="00EB65BC"/>
    <w:rsid w:val="00EB6699"/>
    <w:rsid w:val="00EB66E1"/>
    <w:rsid w:val="00EB67D2"/>
    <w:rsid w:val="00EB67FC"/>
    <w:rsid w:val="00EB6830"/>
    <w:rsid w:val="00EB69FB"/>
    <w:rsid w:val="00EB6AAD"/>
    <w:rsid w:val="00EB6B4D"/>
    <w:rsid w:val="00EB6C3A"/>
    <w:rsid w:val="00EB6D05"/>
    <w:rsid w:val="00EB6D8B"/>
    <w:rsid w:val="00EB6E02"/>
    <w:rsid w:val="00EB6ECB"/>
    <w:rsid w:val="00EB6F33"/>
    <w:rsid w:val="00EB7201"/>
    <w:rsid w:val="00EB723B"/>
    <w:rsid w:val="00EB72C1"/>
    <w:rsid w:val="00EB72F0"/>
    <w:rsid w:val="00EB73F2"/>
    <w:rsid w:val="00EB7684"/>
    <w:rsid w:val="00EB76A4"/>
    <w:rsid w:val="00EB76A9"/>
    <w:rsid w:val="00EB7815"/>
    <w:rsid w:val="00EB78A2"/>
    <w:rsid w:val="00EB7A32"/>
    <w:rsid w:val="00EB7A60"/>
    <w:rsid w:val="00EB7A7E"/>
    <w:rsid w:val="00EB7A8D"/>
    <w:rsid w:val="00EB7A95"/>
    <w:rsid w:val="00EB7BB9"/>
    <w:rsid w:val="00EB7BFE"/>
    <w:rsid w:val="00EB7C56"/>
    <w:rsid w:val="00EB7DCF"/>
    <w:rsid w:val="00EB7DE1"/>
    <w:rsid w:val="00EB7E2B"/>
    <w:rsid w:val="00EB7ED3"/>
    <w:rsid w:val="00EB7EF2"/>
    <w:rsid w:val="00EB7F92"/>
    <w:rsid w:val="00EB7FC6"/>
    <w:rsid w:val="00EC011C"/>
    <w:rsid w:val="00EC0125"/>
    <w:rsid w:val="00EC0176"/>
    <w:rsid w:val="00EC01A0"/>
    <w:rsid w:val="00EC01F1"/>
    <w:rsid w:val="00EC03B3"/>
    <w:rsid w:val="00EC0732"/>
    <w:rsid w:val="00EC07F4"/>
    <w:rsid w:val="00EC08C7"/>
    <w:rsid w:val="00EC092F"/>
    <w:rsid w:val="00EC0937"/>
    <w:rsid w:val="00EC097C"/>
    <w:rsid w:val="00EC0B2B"/>
    <w:rsid w:val="00EC0C27"/>
    <w:rsid w:val="00EC0C43"/>
    <w:rsid w:val="00EC0CBC"/>
    <w:rsid w:val="00EC0CF8"/>
    <w:rsid w:val="00EC0E23"/>
    <w:rsid w:val="00EC0E30"/>
    <w:rsid w:val="00EC0E82"/>
    <w:rsid w:val="00EC0FEC"/>
    <w:rsid w:val="00EC1083"/>
    <w:rsid w:val="00EC10AB"/>
    <w:rsid w:val="00EC11ED"/>
    <w:rsid w:val="00EC1223"/>
    <w:rsid w:val="00EC1231"/>
    <w:rsid w:val="00EC1466"/>
    <w:rsid w:val="00EC151B"/>
    <w:rsid w:val="00EC169F"/>
    <w:rsid w:val="00EC16B9"/>
    <w:rsid w:val="00EC1A12"/>
    <w:rsid w:val="00EC1AB8"/>
    <w:rsid w:val="00EC1AEE"/>
    <w:rsid w:val="00EC1BBE"/>
    <w:rsid w:val="00EC1BEB"/>
    <w:rsid w:val="00EC1C1E"/>
    <w:rsid w:val="00EC1D55"/>
    <w:rsid w:val="00EC1D92"/>
    <w:rsid w:val="00EC1EAD"/>
    <w:rsid w:val="00EC1F29"/>
    <w:rsid w:val="00EC2056"/>
    <w:rsid w:val="00EC24A8"/>
    <w:rsid w:val="00EC2595"/>
    <w:rsid w:val="00EC2725"/>
    <w:rsid w:val="00EC2819"/>
    <w:rsid w:val="00EC2891"/>
    <w:rsid w:val="00EC2A3A"/>
    <w:rsid w:val="00EC2A77"/>
    <w:rsid w:val="00EC2C76"/>
    <w:rsid w:val="00EC2D75"/>
    <w:rsid w:val="00EC2D7B"/>
    <w:rsid w:val="00EC2EB2"/>
    <w:rsid w:val="00EC2F81"/>
    <w:rsid w:val="00EC3059"/>
    <w:rsid w:val="00EC305F"/>
    <w:rsid w:val="00EC321B"/>
    <w:rsid w:val="00EC3363"/>
    <w:rsid w:val="00EC34C6"/>
    <w:rsid w:val="00EC3501"/>
    <w:rsid w:val="00EC3627"/>
    <w:rsid w:val="00EC3670"/>
    <w:rsid w:val="00EC36A8"/>
    <w:rsid w:val="00EC39F3"/>
    <w:rsid w:val="00EC3E46"/>
    <w:rsid w:val="00EC3E83"/>
    <w:rsid w:val="00EC3F5B"/>
    <w:rsid w:val="00EC40FB"/>
    <w:rsid w:val="00EC4224"/>
    <w:rsid w:val="00EC4237"/>
    <w:rsid w:val="00EC432E"/>
    <w:rsid w:val="00EC43E4"/>
    <w:rsid w:val="00EC44F1"/>
    <w:rsid w:val="00EC4584"/>
    <w:rsid w:val="00EC4888"/>
    <w:rsid w:val="00EC4922"/>
    <w:rsid w:val="00EC4972"/>
    <w:rsid w:val="00EC4B20"/>
    <w:rsid w:val="00EC4C11"/>
    <w:rsid w:val="00EC4CDD"/>
    <w:rsid w:val="00EC4CFB"/>
    <w:rsid w:val="00EC4D7D"/>
    <w:rsid w:val="00EC4DFF"/>
    <w:rsid w:val="00EC4E0D"/>
    <w:rsid w:val="00EC4E47"/>
    <w:rsid w:val="00EC4E88"/>
    <w:rsid w:val="00EC4E92"/>
    <w:rsid w:val="00EC4EF4"/>
    <w:rsid w:val="00EC4FCB"/>
    <w:rsid w:val="00EC50A3"/>
    <w:rsid w:val="00EC5150"/>
    <w:rsid w:val="00EC5363"/>
    <w:rsid w:val="00EC537B"/>
    <w:rsid w:val="00EC53AD"/>
    <w:rsid w:val="00EC553A"/>
    <w:rsid w:val="00EC558B"/>
    <w:rsid w:val="00EC586C"/>
    <w:rsid w:val="00EC5A68"/>
    <w:rsid w:val="00EC5B0C"/>
    <w:rsid w:val="00EC5D3B"/>
    <w:rsid w:val="00EC602F"/>
    <w:rsid w:val="00EC6060"/>
    <w:rsid w:val="00EC6189"/>
    <w:rsid w:val="00EC61C7"/>
    <w:rsid w:val="00EC63BE"/>
    <w:rsid w:val="00EC6417"/>
    <w:rsid w:val="00EC645D"/>
    <w:rsid w:val="00EC65F9"/>
    <w:rsid w:val="00EC6748"/>
    <w:rsid w:val="00EC67B5"/>
    <w:rsid w:val="00EC6818"/>
    <w:rsid w:val="00EC6981"/>
    <w:rsid w:val="00EC6B51"/>
    <w:rsid w:val="00EC6B7A"/>
    <w:rsid w:val="00EC6C83"/>
    <w:rsid w:val="00EC6DED"/>
    <w:rsid w:val="00EC7027"/>
    <w:rsid w:val="00EC7157"/>
    <w:rsid w:val="00EC7169"/>
    <w:rsid w:val="00EC72AA"/>
    <w:rsid w:val="00EC72CF"/>
    <w:rsid w:val="00EC73A1"/>
    <w:rsid w:val="00EC73CA"/>
    <w:rsid w:val="00EC746D"/>
    <w:rsid w:val="00EC762B"/>
    <w:rsid w:val="00EC76CC"/>
    <w:rsid w:val="00EC77C7"/>
    <w:rsid w:val="00EC782D"/>
    <w:rsid w:val="00EC7856"/>
    <w:rsid w:val="00EC7932"/>
    <w:rsid w:val="00EC7B92"/>
    <w:rsid w:val="00EC7BF0"/>
    <w:rsid w:val="00EC7BFA"/>
    <w:rsid w:val="00EC7CF4"/>
    <w:rsid w:val="00EC7D57"/>
    <w:rsid w:val="00EC7DAF"/>
    <w:rsid w:val="00EC7ED5"/>
    <w:rsid w:val="00ED005E"/>
    <w:rsid w:val="00ED0155"/>
    <w:rsid w:val="00ED015E"/>
    <w:rsid w:val="00ED016C"/>
    <w:rsid w:val="00ED0288"/>
    <w:rsid w:val="00ED0367"/>
    <w:rsid w:val="00ED03CE"/>
    <w:rsid w:val="00ED04B9"/>
    <w:rsid w:val="00ED04F7"/>
    <w:rsid w:val="00ED056F"/>
    <w:rsid w:val="00ED05C4"/>
    <w:rsid w:val="00ED0600"/>
    <w:rsid w:val="00ED072C"/>
    <w:rsid w:val="00ED0BB7"/>
    <w:rsid w:val="00ED0C0F"/>
    <w:rsid w:val="00ED0C22"/>
    <w:rsid w:val="00ED0C26"/>
    <w:rsid w:val="00ED0CD6"/>
    <w:rsid w:val="00ED0E14"/>
    <w:rsid w:val="00ED0E66"/>
    <w:rsid w:val="00ED0FF7"/>
    <w:rsid w:val="00ED10EA"/>
    <w:rsid w:val="00ED1154"/>
    <w:rsid w:val="00ED13A4"/>
    <w:rsid w:val="00ED1426"/>
    <w:rsid w:val="00ED142D"/>
    <w:rsid w:val="00ED1450"/>
    <w:rsid w:val="00ED1458"/>
    <w:rsid w:val="00ED1643"/>
    <w:rsid w:val="00ED1671"/>
    <w:rsid w:val="00ED16BC"/>
    <w:rsid w:val="00ED16FE"/>
    <w:rsid w:val="00ED1AE4"/>
    <w:rsid w:val="00ED1DC1"/>
    <w:rsid w:val="00ED1E95"/>
    <w:rsid w:val="00ED1F29"/>
    <w:rsid w:val="00ED1F5F"/>
    <w:rsid w:val="00ED1F9D"/>
    <w:rsid w:val="00ED213D"/>
    <w:rsid w:val="00ED219A"/>
    <w:rsid w:val="00ED21B2"/>
    <w:rsid w:val="00ED21B3"/>
    <w:rsid w:val="00ED21F7"/>
    <w:rsid w:val="00ED2235"/>
    <w:rsid w:val="00ED22B1"/>
    <w:rsid w:val="00ED22D1"/>
    <w:rsid w:val="00ED2366"/>
    <w:rsid w:val="00ED2387"/>
    <w:rsid w:val="00ED24C0"/>
    <w:rsid w:val="00ED24D1"/>
    <w:rsid w:val="00ED254D"/>
    <w:rsid w:val="00ED2787"/>
    <w:rsid w:val="00ED2812"/>
    <w:rsid w:val="00ED28C0"/>
    <w:rsid w:val="00ED28D0"/>
    <w:rsid w:val="00ED2959"/>
    <w:rsid w:val="00ED2A10"/>
    <w:rsid w:val="00ED2BB2"/>
    <w:rsid w:val="00ED2C06"/>
    <w:rsid w:val="00ED2C55"/>
    <w:rsid w:val="00ED2C76"/>
    <w:rsid w:val="00ED2D94"/>
    <w:rsid w:val="00ED2DBF"/>
    <w:rsid w:val="00ED2F37"/>
    <w:rsid w:val="00ED2FA0"/>
    <w:rsid w:val="00ED3002"/>
    <w:rsid w:val="00ED30D6"/>
    <w:rsid w:val="00ED311A"/>
    <w:rsid w:val="00ED31DC"/>
    <w:rsid w:val="00ED31FD"/>
    <w:rsid w:val="00ED329D"/>
    <w:rsid w:val="00ED33A1"/>
    <w:rsid w:val="00ED3411"/>
    <w:rsid w:val="00ED3627"/>
    <w:rsid w:val="00ED3677"/>
    <w:rsid w:val="00ED3770"/>
    <w:rsid w:val="00ED37FD"/>
    <w:rsid w:val="00ED39A1"/>
    <w:rsid w:val="00ED3D2A"/>
    <w:rsid w:val="00ED3E1F"/>
    <w:rsid w:val="00ED3EB6"/>
    <w:rsid w:val="00ED3F26"/>
    <w:rsid w:val="00ED3F87"/>
    <w:rsid w:val="00ED3FBC"/>
    <w:rsid w:val="00ED4001"/>
    <w:rsid w:val="00ED4012"/>
    <w:rsid w:val="00ED4083"/>
    <w:rsid w:val="00ED4137"/>
    <w:rsid w:val="00ED449B"/>
    <w:rsid w:val="00ED450F"/>
    <w:rsid w:val="00ED4533"/>
    <w:rsid w:val="00ED45F3"/>
    <w:rsid w:val="00ED4656"/>
    <w:rsid w:val="00ED4946"/>
    <w:rsid w:val="00ED4A7E"/>
    <w:rsid w:val="00ED4A9A"/>
    <w:rsid w:val="00ED4BA8"/>
    <w:rsid w:val="00ED4D6C"/>
    <w:rsid w:val="00ED4FBC"/>
    <w:rsid w:val="00ED4FDE"/>
    <w:rsid w:val="00ED50C5"/>
    <w:rsid w:val="00ED50EE"/>
    <w:rsid w:val="00ED50F0"/>
    <w:rsid w:val="00ED526B"/>
    <w:rsid w:val="00ED53FE"/>
    <w:rsid w:val="00ED542A"/>
    <w:rsid w:val="00ED545E"/>
    <w:rsid w:val="00ED5484"/>
    <w:rsid w:val="00ED55D3"/>
    <w:rsid w:val="00ED56F5"/>
    <w:rsid w:val="00ED5711"/>
    <w:rsid w:val="00ED589A"/>
    <w:rsid w:val="00ED5946"/>
    <w:rsid w:val="00ED596F"/>
    <w:rsid w:val="00ED5AB4"/>
    <w:rsid w:val="00ED5AE0"/>
    <w:rsid w:val="00ED5B1B"/>
    <w:rsid w:val="00ED5BE1"/>
    <w:rsid w:val="00ED5BE4"/>
    <w:rsid w:val="00ED5C7B"/>
    <w:rsid w:val="00ED5C85"/>
    <w:rsid w:val="00ED6107"/>
    <w:rsid w:val="00ED614D"/>
    <w:rsid w:val="00ED62FF"/>
    <w:rsid w:val="00ED66FC"/>
    <w:rsid w:val="00ED679C"/>
    <w:rsid w:val="00ED682A"/>
    <w:rsid w:val="00ED69C1"/>
    <w:rsid w:val="00ED69EC"/>
    <w:rsid w:val="00ED6A23"/>
    <w:rsid w:val="00ED6AF7"/>
    <w:rsid w:val="00ED6BC7"/>
    <w:rsid w:val="00ED6C68"/>
    <w:rsid w:val="00ED6F27"/>
    <w:rsid w:val="00ED70DE"/>
    <w:rsid w:val="00ED726B"/>
    <w:rsid w:val="00ED72BB"/>
    <w:rsid w:val="00ED741F"/>
    <w:rsid w:val="00ED7445"/>
    <w:rsid w:val="00ED76EC"/>
    <w:rsid w:val="00ED76EE"/>
    <w:rsid w:val="00ED781B"/>
    <w:rsid w:val="00ED788D"/>
    <w:rsid w:val="00ED7897"/>
    <w:rsid w:val="00ED7952"/>
    <w:rsid w:val="00ED7AF1"/>
    <w:rsid w:val="00ED7B8A"/>
    <w:rsid w:val="00ED7C0F"/>
    <w:rsid w:val="00ED7C57"/>
    <w:rsid w:val="00ED7D3A"/>
    <w:rsid w:val="00ED7DD8"/>
    <w:rsid w:val="00ED7DE8"/>
    <w:rsid w:val="00ED7EA6"/>
    <w:rsid w:val="00ED7ED9"/>
    <w:rsid w:val="00ED7F39"/>
    <w:rsid w:val="00EE00E4"/>
    <w:rsid w:val="00EE00F2"/>
    <w:rsid w:val="00EE0128"/>
    <w:rsid w:val="00EE01A7"/>
    <w:rsid w:val="00EE022D"/>
    <w:rsid w:val="00EE028A"/>
    <w:rsid w:val="00EE04C4"/>
    <w:rsid w:val="00EE0659"/>
    <w:rsid w:val="00EE06C3"/>
    <w:rsid w:val="00EE06C4"/>
    <w:rsid w:val="00EE0771"/>
    <w:rsid w:val="00EE0804"/>
    <w:rsid w:val="00EE081B"/>
    <w:rsid w:val="00EE0CAA"/>
    <w:rsid w:val="00EE0CB1"/>
    <w:rsid w:val="00EE0D1B"/>
    <w:rsid w:val="00EE0D83"/>
    <w:rsid w:val="00EE0E05"/>
    <w:rsid w:val="00EE0E31"/>
    <w:rsid w:val="00EE0E59"/>
    <w:rsid w:val="00EE0ECD"/>
    <w:rsid w:val="00EE101B"/>
    <w:rsid w:val="00EE13DB"/>
    <w:rsid w:val="00EE13ED"/>
    <w:rsid w:val="00EE141E"/>
    <w:rsid w:val="00EE147D"/>
    <w:rsid w:val="00EE14CC"/>
    <w:rsid w:val="00EE1553"/>
    <w:rsid w:val="00EE16B3"/>
    <w:rsid w:val="00EE16E0"/>
    <w:rsid w:val="00EE177B"/>
    <w:rsid w:val="00EE1790"/>
    <w:rsid w:val="00EE17A8"/>
    <w:rsid w:val="00EE17CA"/>
    <w:rsid w:val="00EE1821"/>
    <w:rsid w:val="00EE19CC"/>
    <w:rsid w:val="00EE19D1"/>
    <w:rsid w:val="00EE1CB9"/>
    <w:rsid w:val="00EE1D25"/>
    <w:rsid w:val="00EE1D9A"/>
    <w:rsid w:val="00EE1DE0"/>
    <w:rsid w:val="00EE1F42"/>
    <w:rsid w:val="00EE206E"/>
    <w:rsid w:val="00EE20E6"/>
    <w:rsid w:val="00EE217F"/>
    <w:rsid w:val="00EE2258"/>
    <w:rsid w:val="00EE22A2"/>
    <w:rsid w:val="00EE22C8"/>
    <w:rsid w:val="00EE23CB"/>
    <w:rsid w:val="00EE2451"/>
    <w:rsid w:val="00EE24C3"/>
    <w:rsid w:val="00EE2639"/>
    <w:rsid w:val="00EE267E"/>
    <w:rsid w:val="00EE26EF"/>
    <w:rsid w:val="00EE27A2"/>
    <w:rsid w:val="00EE2841"/>
    <w:rsid w:val="00EE28BB"/>
    <w:rsid w:val="00EE2974"/>
    <w:rsid w:val="00EE29B3"/>
    <w:rsid w:val="00EE29F3"/>
    <w:rsid w:val="00EE2A05"/>
    <w:rsid w:val="00EE2AAA"/>
    <w:rsid w:val="00EE2B3B"/>
    <w:rsid w:val="00EE2CC2"/>
    <w:rsid w:val="00EE2E57"/>
    <w:rsid w:val="00EE2EA5"/>
    <w:rsid w:val="00EE2EF1"/>
    <w:rsid w:val="00EE2F88"/>
    <w:rsid w:val="00EE2F99"/>
    <w:rsid w:val="00EE301E"/>
    <w:rsid w:val="00EE3061"/>
    <w:rsid w:val="00EE326F"/>
    <w:rsid w:val="00EE32C8"/>
    <w:rsid w:val="00EE342D"/>
    <w:rsid w:val="00EE3516"/>
    <w:rsid w:val="00EE36A8"/>
    <w:rsid w:val="00EE36B8"/>
    <w:rsid w:val="00EE3925"/>
    <w:rsid w:val="00EE392B"/>
    <w:rsid w:val="00EE39D1"/>
    <w:rsid w:val="00EE3A08"/>
    <w:rsid w:val="00EE3A0A"/>
    <w:rsid w:val="00EE3A26"/>
    <w:rsid w:val="00EE3A71"/>
    <w:rsid w:val="00EE3B0A"/>
    <w:rsid w:val="00EE3B60"/>
    <w:rsid w:val="00EE3B7E"/>
    <w:rsid w:val="00EE3BD9"/>
    <w:rsid w:val="00EE3C24"/>
    <w:rsid w:val="00EE3D0D"/>
    <w:rsid w:val="00EE3D8F"/>
    <w:rsid w:val="00EE3ECF"/>
    <w:rsid w:val="00EE3F36"/>
    <w:rsid w:val="00EE3F48"/>
    <w:rsid w:val="00EE3F7A"/>
    <w:rsid w:val="00EE4037"/>
    <w:rsid w:val="00EE403A"/>
    <w:rsid w:val="00EE4109"/>
    <w:rsid w:val="00EE41A9"/>
    <w:rsid w:val="00EE41D6"/>
    <w:rsid w:val="00EE41F1"/>
    <w:rsid w:val="00EE4230"/>
    <w:rsid w:val="00EE428A"/>
    <w:rsid w:val="00EE42C1"/>
    <w:rsid w:val="00EE44FB"/>
    <w:rsid w:val="00EE4509"/>
    <w:rsid w:val="00EE4655"/>
    <w:rsid w:val="00EE46C3"/>
    <w:rsid w:val="00EE46ED"/>
    <w:rsid w:val="00EE4823"/>
    <w:rsid w:val="00EE491F"/>
    <w:rsid w:val="00EE4976"/>
    <w:rsid w:val="00EE49E7"/>
    <w:rsid w:val="00EE4AA4"/>
    <w:rsid w:val="00EE4C13"/>
    <w:rsid w:val="00EE4CC1"/>
    <w:rsid w:val="00EE4CCB"/>
    <w:rsid w:val="00EE4D26"/>
    <w:rsid w:val="00EE4D46"/>
    <w:rsid w:val="00EE4E34"/>
    <w:rsid w:val="00EE4F66"/>
    <w:rsid w:val="00EE4F91"/>
    <w:rsid w:val="00EE511C"/>
    <w:rsid w:val="00EE5140"/>
    <w:rsid w:val="00EE51D5"/>
    <w:rsid w:val="00EE527B"/>
    <w:rsid w:val="00EE528E"/>
    <w:rsid w:val="00EE5312"/>
    <w:rsid w:val="00EE53EF"/>
    <w:rsid w:val="00EE5460"/>
    <w:rsid w:val="00EE552C"/>
    <w:rsid w:val="00EE5784"/>
    <w:rsid w:val="00EE58A4"/>
    <w:rsid w:val="00EE58AA"/>
    <w:rsid w:val="00EE58F4"/>
    <w:rsid w:val="00EE59B5"/>
    <w:rsid w:val="00EE59F7"/>
    <w:rsid w:val="00EE59F9"/>
    <w:rsid w:val="00EE5AD6"/>
    <w:rsid w:val="00EE5B16"/>
    <w:rsid w:val="00EE5C59"/>
    <w:rsid w:val="00EE5DE6"/>
    <w:rsid w:val="00EE5DEA"/>
    <w:rsid w:val="00EE5E03"/>
    <w:rsid w:val="00EE5EC0"/>
    <w:rsid w:val="00EE5F3B"/>
    <w:rsid w:val="00EE5F7E"/>
    <w:rsid w:val="00EE6157"/>
    <w:rsid w:val="00EE6259"/>
    <w:rsid w:val="00EE6425"/>
    <w:rsid w:val="00EE6439"/>
    <w:rsid w:val="00EE6521"/>
    <w:rsid w:val="00EE66B1"/>
    <w:rsid w:val="00EE6791"/>
    <w:rsid w:val="00EE6829"/>
    <w:rsid w:val="00EE6BA2"/>
    <w:rsid w:val="00EE6BCA"/>
    <w:rsid w:val="00EE6C02"/>
    <w:rsid w:val="00EE6D65"/>
    <w:rsid w:val="00EE6DCA"/>
    <w:rsid w:val="00EE6E99"/>
    <w:rsid w:val="00EE6F07"/>
    <w:rsid w:val="00EE6F45"/>
    <w:rsid w:val="00EE6F6F"/>
    <w:rsid w:val="00EE6FC3"/>
    <w:rsid w:val="00EE7061"/>
    <w:rsid w:val="00EE71C2"/>
    <w:rsid w:val="00EE720F"/>
    <w:rsid w:val="00EE72E8"/>
    <w:rsid w:val="00EE7332"/>
    <w:rsid w:val="00EE738D"/>
    <w:rsid w:val="00EE73FA"/>
    <w:rsid w:val="00EE7402"/>
    <w:rsid w:val="00EE74F6"/>
    <w:rsid w:val="00EE7601"/>
    <w:rsid w:val="00EE7756"/>
    <w:rsid w:val="00EE7795"/>
    <w:rsid w:val="00EE77DB"/>
    <w:rsid w:val="00EE78B3"/>
    <w:rsid w:val="00EE7946"/>
    <w:rsid w:val="00EE7AE8"/>
    <w:rsid w:val="00EE7CD1"/>
    <w:rsid w:val="00EE7F4C"/>
    <w:rsid w:val="00EF0266"/>
    <w:rsid w:val="00EF027E"/>
    <w:rsid w:val="00EF029C"/>
    <w:rsid w:val="00EF02F7"/>
    <w:rsid w:val="00EF0320"/>
    <w:rsid w:val="00EF038D"/>
    <w:rsid w:val="00EF0406"/>
    <w:rsid w:val="00EF08ED"/>
    <w:rsid w:val="00EF09F4"/>
    <w:rsid w:val="00EF09F7"/>
    <w:rsid w:val="00EF0B2C"/>
    <w:rsid w:val="00EF0B49"/>
    <w:rsid w:val="00EF0E00"/>
    <w:rsid w:val="00EF0EC7"/>
    <w:rsid w:val="00EF1060"/>
    <w:rsid w:val="00EF10DA"/>
    <w:rsid w:val="00EF128D"/>
    <w:rsid w:val="00EF13F0"/>
    <w:rsid w:val="00EF155C"/>
    <w:rsid w:val="00EF1679"/>
    <w:rsid w:val="00EF1741"/>
    <w:rsid w:val="00EF1746"/>
    <w:rsid w:val="00EF1857"/>
    <w:rsid w:val="00EF187C"/>
    <w:rsid w:val="00EF192E"/>
    <w:rsid w:val="00EF1A86"/>
    <w:rsid w:val="00EF1B9D"/>
    <w:rsid w:val="00EF1BA2"/>
    <w:rsid w:val="00EF1C9D"/>
    <w:rsid w:val="00EF1D1C"/>
    <w:rsid w:val="00EF1D61"/>
    <w:rsid w:val="00EF1DA1"/>
    <w:rsid w:val="00EF1E23"/>
    <w:rsid w:val="00EF1EC4"/>
    <w:rsid w:val="00EF1ECC"/>
    <w:rsid w:val="00EF2030"/>
    <w:rsid w:val="00EF20A6"/>
    <w:rsid w:val="00EF2298"/>
    <w:rsid w:val="00EF231A"/>
    <w:rsid w:val="00EF23C8"/>
    <w:rsid w:val="00EF2586"/>
    <w:rsid w:val="00EF271E"/>
    <w:rsid w:val="00EF278C"/>
    <w:rsid w:val="00EF27D5"/>
    <w:rsid w:val="00EF28F3"/>
    <w:rsid w:val="00EF29D0"/>
    <w:rsid w:val="00EF29E0"/>
    <w:rsid w:val="00EF2A2C"/>
    <w:rsid w:val="00EF2A8A"/>
    <w:rsid w:val="00EF2A9D"/>
    <w:rsid w:val="00EF2B3A"/>
    <w:rsid w:val="00EF2D05"/>
    <w:rsid w:val="00EF2E96"/>
    <w:rsid w:val="00EF2F59"/>
    <w:rsid w:val="00EF2F6B"/>
    <w:rsid w:val="00EF30B5"/>
    <w:rsid w:val="00EF314E"/>
    <w:rsid w:val="00EF3219"/>
    <w:rsid w:val="00EF326C"/>
    <w:rsid w:val="00EF32BD"/>
    <w:rsid w:val="00EF32C5"/>
    <w:rsid w:val="00EF3391"/>
    <w:rsid w:val="00EF3494"/>
    <w:rsid w:val="00EF3674"/>
    <w:rsid w:val="00EF371C"/>
    <w:rsid w:val="00EF373C"/>
    <w:rsid w:val="00EF37E2"/>
    <w:rsid w:val="00EF3802"/>
    <w:rsid w:val="00EF3814"/>
    <w:rsid w:val="00EF382A"/>
    <w:rsid w:val="00EF384B"/>
    <w:rsid w:val="00EF39D1"/>
    <w:rsid w:val="00EF39D7"/>
    <w:rsid w:val="00EF3A18"/>
    <w:rsid w:val="00EF3B43"/>
    <w:rsid w:val="00EF3B8D"/>
    <w:rsid w:val="00EF3C1D"/>
    <w:rsid w:val="00EF3C5D"/>
    <w:rsid w:val="00EF3C71"/>
    <w:rsid w:val="00EF3D00"/>
    <w:rsid w:val="00EF3D2B"/>
    <w:rsid w:val="00EF3D3D"/>
    <w:rsid w:val="00EF3D65"/>
    <w:rsid w:val="00EF3D6A"/>
    <w:rsid w:val="00EF3EA0"/>
    <w:rsid w:val="00EF3EDB"/>
    <w:rsid w:val="00EF3F13"/>
    <w:rsid w:val="00EF3FCA"/>
    <w:rsid w:val="00EF4147"/>
    <w:rsid w:val="00EF4156"/>
    <w:rsid w:val="00EF42EF"/>
    <w:rsid w:val="00EF4387"/>
    <w:rsid w:val="00EF454A"/>
    <w:rsid w:val="00EF4585"/>
    <w:rsid w:val="00EF4652"/>
    <w:rsid w:val="00EF46F8"/>
    <w:rsid w:val="00EF4A12"/>
    <w:rsid w:val="00EF4B38"/>
    <w:rsid w:val="00EF4D08"/>
    <w:rsid w:val="00EF4E03"/>
    <w:rsid w:val="00EF4E1A"/>
    <w:rsid w:val="00EF4F24"/>
    <w:rsid w:val="00EF4F94"/>
    <w:rsid w:val="00EF4FD6"/>
    <w:rsid w:val="00EF5029"/>
    <w:rsid w:val="00EF511B"/>
    <w:rsid w:val="00EF521A"/>
    <w:rsid w:val="00EF5250"/>
    <w:rsid w:val="00EF52CA"/>
    <w:rsid w:val="00EF5347"/>
    <w:rsid w:val="00EF534A"/>
    <w:rsid w:val="00EF534D"/>
    <w:rsid w:val="00EF53C5"/>
    <w:rsid w:val="00EF53F9"/>
    <w:rsid w:val="00EF548E"/>
    <w:rsid w:val="00EF55C8"/>
    <w:rsid w:val="00EF5621"/>
    <w:rsid w:val="00EF5627"/>
    <w:rsid w:val="00EF5752"/>
    <w:rsid w:val="00EF578F"/>
    <w:rsid w:val="00EF58C4"/>
    <w:rsid w:val="00EF58E9"/>
    <w:rsid w:val="00EF5A0D"/>
    <w:rsid w:val="00EF5BD1"/>
    <w:rsid w:val="00EF5BE3"/>
    <w:rsid w:val="00EF5C19"/>
    <w:rsid w:val="00EF5D32"/>
    <w:rsid w:val="00EF5DD8"/>
    <w:rsid w:val="00EF604D"/>
    <w:rsid w:val="00EF60EE"/>
    <w:rsid w:val="00EF6178"/>
    <w:rsid w:val="00EF6266"/>
    <w:rsid w:val="00EF6294"/>
    <w:rsid w:val="00EF62FD"/>
    <w:rsid w:val="00EF6336"/>
    <w:rsid w:val="00EF63D4"/>
    <w:rsid w:val="00EF6545"/>
    <w:rsid w:val="00EF66DE"/>
    <w:rsid w:val="00EF68FC"/>
    <w:rsid w:val="00EF6D2F"/>
    <w:rsid w:val="00EF6D86"/>
    <w:rsid w:val="00EF6DD9"/>
    <w:rsid w:val="00EF6E20"/>
    <w:rsid w:val="00EF6F63"/>
    <w:rsid w:val="00EF6F79"/>
    <w:rsid w:val="00EF7174"/>
    <w:rsid w:val="00EF72A2"/>
    <w:rsid w:val="00EF7358"/>
    <w:rsid w:val="00EF7589"/>
    <w:rsid w:val="00EF7593"/>
    <w:rsid w:val="00EF76A6"/>
    <w:rsid w:val="00EF773A"/>
    <w:rsid w:val="00EF7BAA"/>
    <w:rsid w:val="00EF7CBC"/>
    <w:rsid w:val="00EF7CBE"/>
    <w:rsid w:val="00F00347"/>
    <w:rsid w:val="00F00414"/>
    <w:rsid w:val="00F00415"/>
    <w:rsid w:val="00F00544"/>
    <w:rsid w:val="00F0060E"/>
    <w:rsid w:val="00F006E5"/>
    <w:rsid w:val="00F00818"/>
    <w:rsid w:val="00F00822"/>
    <w:rsid w:val="00F00828"/>
    <w:rsid w:val="00F00876"/>
    <w:rsid w:val="00F009F7"/>
    <w:rsid w:val="00F00A2E"/>
    <w:rsid w:val="00F00C45"/>
    <w:rsid w:val="00F00C74"/>
    <w:rsid w:val="00F00D79"/>
    <w:rsid w:val="00F00D8B"/>
    <w:rsid w:val="00F00DC9"/>
    <w:rsid w:val="00F00DCB"/>
    <w:rsid w:val="00F00FDC"/>
    <w:rsid w:val="00F0102D"/>
    <w:rsid w:val="00F010E5"/>
    <w:rsid w:val="00F0114D"/>
    <w:rsid w:val="00F01153"/>
    <w:rsid w:val="00F011B7"/>
    <w:rsid w:val="00F012ED"/>
    <w:rsid w:val="00F0133E"/>
    <w:rsid w:val="00F0137B"/>
    <w:rsid w:val="00F01445"/>
    <w:rsid w:val="00F014E2"/>
    <w:rsid w:val="00F015A2"/>
    <w:rsid w:val="00F015C1"/>
    <w:rsid w:val="00F016F0"/>
    <w:rsid w:val="00F016FD"/>
    <w:rsid w:val="00F01729"/>
    <w:rsid w:val="00F017B5"/>
    <w:rsid w:val="00F0188C"/>
    <w:rsid w:val="00F01992"/>
    <w:rsid w:val="00F019E7"/>
    <w:rsid w:val="00F01A1C"/>
    <w:rsid w:val="00F01ABC"/>
    <w:rsid w:val="00F01AF0"/>
    <w:rsid w:val="00F01BA6"/>
    <w:rsid w:val="00F01DA5"/>
    <w:rsid w:val="00F01ED0"/>
    <w:rsid w:val="00F01F2A"/>
    <w:rsid w:val="00F01F39"/>
    <w:rsid w:val="00F01F3E"/>
    <w:rsid w:val="00F01FAE"/>
    <w:rsid w:val="00F023CF"/>
    <w:rsid w:val="00F0243E"/>
    <w:rsid w:val="00F0244F"/>
    <w:rsid w:val="00F02563"/>
    <w:rsid w:val="00F0263B"/>
    <w:rsid w:val="00F02692"/>
    <w:rsid w:val="00F0289C"/>
    <w:rsid w:val="00F02930"/>
    <w:rsid w:val="00F0293B"/>
    <w:rsid w:val="00F02971"/>
    <w:rsid w:val="00F0298C"/>
    <w:rsid w:val="00F02A0F"/>
    <w:rsid w:val="00F02B5F"/>
    <w:rsid w:val="00F02B7E"/>
    <w:rsid w:val="00F02C7D"/>
    <w:rsid w:val="00F02D57"/>
    <w:rsid w:val="00F02EFD"/>
    <w:rsid w:val="00F02FF0"/>
    <w:rsid w:val="00F03012"/>
    <w:rsid w:val="00F03149"/>
    <w:rsid w:val="00F03251"/>
    <w:rsid w:val="00F03255"/>
    <w:rsid w:val="00F033D0"/>
    <w:rsid w:val="00F03477"/>
    <w:rsid w:val="00F035B0"/>
    <w:rsid w:val="00F03601"/>
    <w:rsid w:val="00F0361B"/>
    <w:rsid w:val="00F0368C"/>
    <w:rsid w:val="00F036A2"/>
    <w:rsid w:val="00F03792"/>
    <w:rsid w:val="00F0390C"/>
    <w:rsid w:val="00F03B26"/>
    <w:rsid w:val="00F03C29"/>
    <w:rsid w:val="00F03C4E"/>
    <w:rsid w:val="00F03D0D"/>
    <w:rsid w:val="00F03FEE"/>
    <w:rsid w:val="00F04270"/>
    <w:rsid w:val="00F042DC"/>
    <w:rsid w:val="00F043F7"/>
    <w:rsid w:val="00F04541"/>
    <w:rsid w:val="00F045A5"/>
    <w:rsid w:val="00F04897"/>
    <w:rsid w:val="00F048C1"/>
    <w:rsid w:val="00F049EC"/>
    <w:rsid w:val="00F04A0B"/>
    <w:rsid w:val="00F04BC4"/>
    <w:rsid w:val="00F04BF4"/>
    <w:rsid w:val="00F04C08"/>
    <w:rsid w:val="00F04D23"/>
    <w:rsid w:val="00F04E3D"/>
    <w:rsid w:val="00F04FF0"/>
    <w:rsid w:val="00F05157"/>
    <w:rsid w:val="00F05177"/>
    <w:rsid w:val="00F05299"/>
    <w:rsid w:val="00F0537B"/>
    <w:rsid w:val="00F05518"/>
    <w:rsid w:val="00F05541"/>
    <w:rsid w:val="00F05580"/>
    <w:rsid w:val="00F055AF"/>
    <w:rsid w:val="00F055DB"/>
    <w:rsid w:val="00F05613"/>
    <w:rsid w:val="00F056AB"/>
    <w:rsid w:val="00F0570E"/>
    <w:rsid w:val="00F05A1C"/>
    <w:rsid w:val="00F05C2F"/>
    <w:rsid w:val="00F05D92"/>
    <w:rsid w:val="00F05E8B"/>
    <w:rsid w:val="00F05EBC"/>
    <w:rsid w:val="00F06222"/>
    <w:rsid w:val="00F0627A"/>
    <w:rsid w:val="00F0632F"/>
    <w:rsid w:val="00F0634F"/>
    <w:rsid w:val="00F06357"/>
    <w:rsid w:val="00F0635D"/>
    <w:rsid w:val="00F06499"/>
    <w:rsid w:val="00F064A0"/>
    <w:rsid w:val="00F06526"/>
    <w:rsid w:val="00F06726"/>
    <w:rsid w:val="00F0674C"/>
    <w:rsid w:val="00F06789"/>
    <w:rsid w:val="00F067DD"/>
    <w:rsid w:val="00F06832"/>
    <w:rsid w:val="00F06958"/>
    <w:rsid w:val="00F06B21"/>
    <w:rsid w:val="00F06CE8"/>
    <w:rsid w:val="00F06D07"/>
    <w:rsid w:val="00F06DAA"/>
    <w:rsid w:val="00F06DCE"/>
    <w:rsid w:val="00F06E68"/>
    <w:rsid w:val="00F06ECE"/>
    <w:rsid w:val="00F06F8B"/>
    <w:rsid w:val="00F07361"/>
    <w:rsid w:val="00F07374"/>
    <w:rsid w:val="00F0751B"/>
    <w:rsid w:val="00F077BC"/>
    <w:rsid w:val="00F07812"/>
    <w:rsid w:val="00F078F4"/>
    <w:rsid w:val="00F07A90"/>
    <w:rsid w:val="00F07BAF"/>
    <w:rsid w:val="00F07BC2"/>
    <w:rsid w:val="00F07D58"/>
    <w:rsid w:val="00F07DD0"/>
    <w:rsid w:val="00F07F15"/>
    <w:rsid w:val="00F07F25"/>
    <w:rsid w:val="00F07F38"/>
    <w:rsid w:val="00F07F60"/>
    <w:rsid w:val="00F07F7B"/>
    <w:rsid w:val="00F101A8"/>
    <w:rsid w:val="00F102D1"/>
    <w:rsid w:val="00F1034F"/>
    <w:rsid w:val="00F1052C"/>
    <w:rsid w:val="00F105A3"/>
    <w:rsid w:val="00F10616"/>
    <w:rsid w:val="00F106CE"/>
    <w:rsid w:val="00F10827"/>
    <w:rsid w:val="00F108E2"/>
    <w:rsid w:val="00F10907"/>
    <w:rsid w:val="00F10A66"/>
    <w:rsid w:val="00F10B4F"/>
    <w:rsid w:val="00F10B8D"/>
    <w:rsid w:val="00F10BD7"/>
    <w:rsid w:val="00F10DE2"/>
    <w:rsid w:val="00F10EBC"/>
    <w:rsid w:val="00F10F05"/>
    <w:rsid w:val="00F10FC6"/>
    <w:rsid w:val="00F11016"/>
    <w:rsid w:val="00F11026"/>
    <w:rsid w:val="00F1102E"/>
    <w:rsid w:val="00F1103E"/>
    <w:rsid w:val="00F11063"/>
    <w:rsid w:val="00F11100"/>
    <w:rsid w:val="00F1123D"/>
    <w:rsid w:val="00F112FA"/>
    <w:rsid w:val="00F114A1"/>
    <w:rsid w:val="00F117C2"/>
    <w:rsid w:val="00F1181C"/>
    <w:rsid w:val="00F11841"/>
    <w:rsid w:val="00F1185D"/>
    <w:rsid w:val="00F11870"/>
    <w:rsid w:val="00F118A8"/>
    <w:rsid w:val="00F119B4"/>
    <w:rsid w:val="00F11B4F"/>
    <w:rsid w:val="00F11BD6"/>
    <w:rsid w:val="00F11CA2"/>
    <w:rsid w:val="00F11CBD"/>
    <w:rsid w:val="00F11D8A"/>
    <w:rsid w:val="00F11DAB"/>
    <w:rsid w:val="00F11EAB"/>
    <w:rsid w:val="00F11F22"/>
    <w:rsid w:val="00F1203B"/>
    <w:rsid w:val="00F12112"/>
    <w:rsid w:val="00F1216E"/>
    <w:rsid w:val="00F12377"/>
    <w:rsid w:val="00F124F1"/>
    <w:rsid w:val="00F1250F"/>
    <w:rsid w:val="00F12529"/>
    <w:rsid w:val="00F125B2"/>
    <w:rsid w:val="00F125D2"/>
    <w:rsid w:val="00F12784"/>
    <w:rsid w:val="00F127B8"/>
    <w:rsid w:val="00F1287E"/>
    <w:rsid w:val="00F128FD"/>
    <w:rsid w:val="00F12956"/>
    <w:rsid w:val="00F12980"/>
    <w:rsid w:val="00F129BE"/>
    <w:rsid w:val="00F129D3"/>
    <w:rsid w:val="00F12A8F"/>
    <w:rsid w:val="00F12AE0"/>
    <w:rsid w:val="00F12AF2"/>
    <w:rsid w:val="00F12AFC"/>
    <w:rsid w:val="00F12BD7"/>
    <w:rsid w:val="00F12C0A"/>
    <w:rsid w:val="00F12D6C"/>
    <w:rsid w:val="00F12E1E"/>
    <w:rsid w:val="00F12EB1"/>
    <w:rsid w:val="00F12EC3"/>
    <w:rsid w:val="00F13157"/>
    <w:rsid w:val="00F13181"/>
    <w:rsid w:val="00F13315"/>
    <w:rsid w:val="00F1338F"/>
    <w:rsid w:val="00F134AC"/>
    <w:rsid w:val="00F13566"/>
    <w:rsid w:val="00F135ED"/>
    <w:rsid w:val="00F13617"/>
    <w:rsid w:val="00F137D3"/>
    <w:rsid w:val="00F13816"/>
    <w:rsid w:val="00F13850"/>
    <w:rsid w:val="00F13956"/>
    <w:rsid w:val="00F13A0A"/>
    <w:rsid w:val="00F13AA8"/>
    <w:rsid w:val="00F13B13"/>
    <w:rsid w:val="00F13D5E"/>
    <w:rsid w:val="00F13D8C"/>
    <w:rsid w:val="00F14110"/>
    <w:rsid w:val="00F14256"/>
    <w:rsid w:val="00F14257"/>
    <w:rsid w:val="00F142A6"/>
    <w:rsid w:val="00F14332"/>
    <w:rsid w:val="00F14333"/>
    <w:rsid w:val="00F14470"/>
    <w:rsid w:val="00F144AE"/>
    <w:rsid w:val="00F144DA"/>
    <w:rsid w:val="00F145BA"/>
    <w:rsid w:val="00F1463F"/>
    <w:rsid w:val="00F146B1"/>
    <w:rsid w:val="00F14896"/>
    <w:rsid w:val="00F148C5"/>
    <w:rsid w:val="00F149C4"/>
    <w:rsid w:val="00F14B30"/>
    <w:rsid w:val="00F14B49"/>
    <w:rsid w:val="00F14C80"/>
    <w:rsid w:val="00F14DBE"/>
    <w:rsid w:val="00F14E87"/>
    <w:rsid w:val="00F14EC1"/>
    <w:rsid w:val="00F14F0B"/>
    <w:rsid w:val="00F14F12"/>
    <w:rsid w:val="00F14F23"/>
    <w:rsid w:val="00F14FF3"/>
    <w:rsid w:val="00F15025"/>
    <w:rsid w:val="00F1502B"/>
    <w:rsid w:val="00F150AD"/>
    <w:rsid w:val="00F152DC"/>
    <w:rsid w:val="00F152DD"/>
    <w:rsid w:val="00F15367"/>
    <w:rsid w:val="00F153C6"/>
    <w:rsid w:val="00F15530"/>
    <w:rsid w:val="00F15625"/>
    <w:rsid w:val="00F15639"/>
    <w:rsid w:val="00F1568C"/>
    <w:rsid w:val="00F157A5"/>
    <w:rsid w:val="00F1589A"/>
    <w:rsid w:val="00F158BC"/>
    <w:rsid w:val="00F158D0"/>
    <w:rsid w:val="00F158D4"/>
    <w:rsid w:val="00F158E7"/>
    <w:rsid w:val="00F1592A"/>
    <w:rsid w:val="00F15A0F"/>
    <w:rsid w:val="00F15A2D"/>
    <w:rsid w:val="00F15A3F"/>
    <w:rsid w:val="00F15B64"/>
    <w:rsid w:val="00F15CB4"/>
    <w:rsid w:val="00F15D2C"/>
    <w:rsid w:val="00F15DCF"/>
    <w:rsid w:val="00F1605E"/>
    <w:rsid w:val="00F1607B"/>
    <w:rsid w:val="00F160EE"/>
    <w:rsid w:val="00F160FF"/>
    <w:rsid w:val="00F1611D"/>
    <w:rsid w:val="00F16129"/>
    <w:rsid w:val="00F1613C"/>
    <w:rsid w:val="00F16217"/>
    <w:rsid w:val="00F16298"/>
    <w:rsid w:val="00F162F1"/>
    <w:rsid w:val="00F1638F"/>
    <w:rsid w:val="00F166C8"/>
    <w:rsid w:val="00F16730"/>
    <w:rsid w:val="00F167AF"/>
    <w:rsid w:val="00F16816"/>
    <w:rsid w:val="00F168EE"/>
    <w:rsid w:val="00F169B4"/>
    <w:rsid w:val="00F16BC5"/>
    <w:rsid w:val="00F16E2E"/>
    <w:rsid w:val="00F16E37"/>
    <w:rsid w:val="00F16EE9"/>
    <w:rsid w:val="00F16F60"/>
    <w:rsid w:val="00F17072"/>
    <w:rsid w:val="00F170FC"/>
    <w:rsid w:val="00F17134"/>
    <w:rsid w:val="00F1717D"/>
    <w:rsid w:val="00F171BB"/>
    <w:rsid w:val="00F1722D"/>
    <w:rsid w:val="00F17318"/>
    <w:rsid w:val="00F1731E"/>
    <w:rsid w:val="00F174C5"/>
    <w:rsid w:val="00F174F8"/>
    <w:rsid w:val="00F175D9"/>
    <w:rsid w:val="00F17603"/>
    <w:rsid w:val="00F176B2"/>
    <w:rsid w:val="00F17767"/>
    <w:rsid w:val="00F17964"/>
    <w:rsid w:val="00F17978"/>
    <w:rsid w:val="00F17A34"/>
    <w:rsid w:val="00F17AC0"/>
    <w:rsid w:val="00F17BCA"/>
    <w:rsid w:val="00F17D9D"/>
    <w:rsid w:val="00F17EE2"/>
    <w:rsid w:val="00F17F32"/>
    <w:rsid w:val="00F20066"/>
    <w:rsid w:val="00F20090"/>
    <w:rsid w:val="00F2012C"/>
    <w:rsid w:val="00F20138"/>
    <w:rsid w:val="00F20146"/>
    <w:rsid w:val="00F20170"/>
    <w:rsid w:val="00F2018E"/>
    <w:rsid w:val="00F203B3"/>
    <w:rsid w:val="00F203B5"/>
    <w:rsid w:val="00F2048B"/>
    <w:rsid w:val="00F20561"/>
    <w:rsid w:val="00F205CB"/>
    <w:rsid w:val="00F20677"/>
    <w:rsid w:val="00F206F8"/>
    <w:rsid w:val="00F207CD"/>
    <w:rsid w:val="00F2084C"/>
    <w:rsid w:val="00F20AD4"/>
    <w:rsid w:val="00F20B0C"/>
    <w:rsid w:val="00F20B15"/>
    <w:rsid w:val="00F20CA1"/>
    <w:rsid w:val="00F20D86"/>
    <w:rsid w:val="00F20D89"/>
    <w:rsid w:val="00F20DB5"/>
    <w:rsid w:val="00F210A3"/>
    <w:rsid w:val="00F2112D"/>
    <w:rsid w:val="00F2123A"/>
    <w:rsid w:val="00F212D3"/>
    <w:rsid w:val="00F21410"/>
    <w:rsid w:val="00F21491"/>
    <w:rsid w:val="00F21502"/>
    <w:rsid w:val="00F21542"/>
    <w:rsid w:val="00F2164A"/>
    <w:rsid w:val="00F2167D"/>
    <w:rsid w:val="00F217BF"/>
    <w:rsid w:val="00F217C7"/>
    <w:rsid w:val="00F21808"/>
    <w:rsid w:val="00F21864"/>
    <w:rsid w:val="00F21AAE"/>
    <w:rsid w:val="00F21ADB"/>
    <w:rsid w:val="00F21B0F"/>
    <w:rsid w:val="00F21BCF"/>
    <w:rsid w:val="00F21D6D"/>
    <w:rsid w:val="00F21DD3"/>
    <w:rsid w:val="00F21E00"/>
    <w:rsid w:val="00F21E8C"/>
    <w:rsid w:val="00F21EE1"/>
    <w:rsid w:val="00F21EF5"/>
    <w:rsid w:val="00F21FDC"/>
    <w:rsid w:val="00F22031"/>
    <w:rsid w:val="00F22037"/>
    <w:rsid w:val="00F22086"/>
    <w:rsid w:val="00F221AA"/>
    <w:rsid w:val="00F22236"/>
    <w:rsid w:val="00F22367"/>
    <w:rsid w:val="00F2250D"/>
    <w:rsid w:val="00F22574"/>
    <w:rsid w:val="00F2262E"/>
    <w:rsid w:val="00F22648"/>
    <w:rsid w:val="00F22682"/>
    <w:rsid w:val="00F22696"/>
    <w:rsid w:val="00F226B0"/>
    <w:rsid w:val="00F22872"/>
    <w:rsid w:val="00F2291E"/>
    <w:rsid w:val="00F22B57"/>
    <w:rsid w:val="00F22C2C"/>
    <w:rsid w:val="00F22D0B"/>
    <w:rsid w:val="00F22D2D"/>
    <w:rsid w:val="00F22EA2"/>
    <w:rsid w:val="00F22EA6"/>
    <w:rsid w:val="00F23190"/>
    <w:rsid w:val="00F23246"/>
    <w:rsid w:val="00F23292"/>
    <w:rsid w:val="00F23313"/>
    <w:rsid w:val="00F23369"/>
    <w:rsid w:val="00F23404"/>
    <w:rsid w:val="00F23443"/>
    <w:rsid w:val="00F23479"/>
    <w:rsid w:val="00F2352D"/>
    <w:rsid w:val="00F2356D"/>
    <w:rsid w:val="00F235A9"/>
    <w:rsid w:val="00F23780"/>
    <w:rsid w:val="00F23913"/>
    <w:rsid w:val="00F23953"/>
    <w:rsid w:val="00F2399B"/>
    <w:rsid w:val="00F239F1"/>
    <w:rsid w:val="00F23A44"/>
    <w:rsid w:val="00F23AF6"/>
    <w:rsid w:val="00F23B3F"/>
    <w:rsid w:val="00F23C11"/>
    <w:rsid w:val="00F23C24"/>
    <w:rsid w:val="00F23DC2"/>
    <w:rsid w:val="00F23E99"/>
    <w:rsid w:val="00F23EFD"/>
    <w:rsid w:val="00F23F84"/>
    <w:rsid w:val="00F23F92"/>
    <w:rsid w:val="00F24031"/>
    <w:rsid w:val="00F24064"/>
    <w:rsid w:val="00F24066"/>
    <w:rsid w:val="00F24074"/>
    <w:rsid w:val="00F24158"/>
    <w:rsid w:val="00F241C9"/>
    <w:rsid w:val="00F2420B"/>
    <w:rsid w:val="00F243FE"/>
    <w:rsid w:val="00F244C4"/>
    <w:rsid w:val="00F2466D"/>
    <w:rsid w:val="00F24722"/>
    <w:rsid w:val="00F247BD"/>
    <w:rsid w:val="00F2482C"/>
    <w:rsid w:val="00F249DD"/>
    <w:rsid w:val="00F24A06"/>
    <w:rsid w:val="00F24AA3"/>
    <w:rsid w:val="00F24C60"/>
    <w:rsid w:val="00F24CCC"/>
    <w:rsid w:val="00F24F19"/>
    <w:rsid w:val="00F2504A"/>
    <w:rsid w:val="00F250E3"/>
    <w:rsid w:val="00F250FF"/>
    <w:rsid w:val="00F251C3"/>
    <w:rsid w:val="00F252EA"/>
    <w:rsid w:val="00F253BA"/>
    <w:rsid w:val="00F25419"/>
    <w:rsid w:val="00F25433"/>
    <w:rsid w:val="00F2547C"/>
    <w:rsid w:val="00F25521"/>
    <w:rsid w:val="00F25543"/>
    <w:rsid w:val="00F25570"/>
    <w:rsid w:val="00F25641"/>
    <w:rsid w:val="00F2568F"/>
    <w:rsid w:val="00F25768"/>
    <w:rsid w:val="00F257C7"/>
    <w:rsid w:val="00F257D2"/>
    <w:rsid w:val="00F25856"/>
    <w:rsid w:val="00F258CB"/>
    <w:rsid w:val="00F258D2"/>
    <w:rsid w:val="00F25978"/>
    <w:rsid w:val="00F25A93"/>
    <w:rsid w:val="00F25B58"/>
    <w:rsid w:val="00F25CDB"/>
    <w:rsid w:val="00F260BC"/>
    <w:rsid w:val="00F2614F"/>
    <w:rsid w:val="00F262FF"/>
    <w:rsid w:val="00F26338"/>
    <w:rsid w:val="00F26357"/>
    <w:rsid w:val="00F2644F"/>
    <w:rsid w:val="00F264F7"/>
    <w:rsid w:val="00F26675"/>
    <w:rsid w:val="00F2695D"/>
    <w:rsid w:val="00F26A4B"/>
    <w:rsid w:val="00F26ABC"/>
    <w:rsid w:val="00F26BB8"/>
    <w:rsid w:val="00F26C40"/>
    <w:rsid w:val="00F26C83"/>
    <w:rsid w:val="00F26CCD"/>
    <w:rsid w:val="00F26D3C"/>
    <w:rsid w:val="00F26D4D"/>
    <w:rsid w:val="00F26E42"/>
    <w:rsid w:val="00F26E49"/>
    <w:rsid w:val="00F26E73"/>
    <w:rsid w:val="00F26F25"/>
    <w:rsid w:val="00F270A1"/>
    <w:rsid w:val="00F27227"/>
    <w:rsid w:val="00F27269"/>
    <w:rsid w:val="00F2740C"/>
    <w:rsid w:val="00F27410"/>
    <w:rsid w:val="00F276CD"/>
    <w:rsid w:val="00F276F7"/>
    <w:rsid w:val="00F2784A"/>
    <w:rsid w:val="00F27892"/>
    <w:rsid w:val="00F27944"/>
    <w:rsid w:val="00F2794B"/>
    <w:rsid w:val="00F27CE3"/>
    <w:rsid w:val="00F27DFF"/>
    <w:rsid w:val="00F27E90"/>
    <w:rsid w:val="00F27F4E"/>
    <w:rsid w:val="00F27F51"/>
    <w:rsid w:val="00F27F73"/>
    <w:rsid w:val="00F3013E"/>
    <w:rsid w:val="00F3017F"/>
    <w:rsid w:val="00F30241"/>
    <w:rsid w:val="00F302B5"/>
    <w:rsid w:val="00F302D2"/>
    <w:rsid w:val="00F302EA"/>
    <w:rsid w:val="00F302EC"/>
    <w:rsid w:val="00F30317"/>
    <w:rsid w:val="00F30358"/>
    <w:rsid w:val="00F303BB"/>
    <w:rsid w:val="00F303CC"/>
    <w:rsid w:val="00F3041B"/>
    <w:rsid w:val="00F3046D"/>
    <w:rsid w:val="00F306B6"/>
    <w:rsid w:val="00F30A3B"/>
    <w:rsid w:val="00F30A5B"/>
    <w:rsid w:val="00F30BC3"/>
    <w:rsid w:val="00F30C08"/>
    <w:rsid w:val="00F30C20"/>
    <w:rsid w:val="00F30CEC"/>
    <w:rsid w:val="00F30D09"/>
    <w:rsid w:val="00F30DAE"/>
    <w:rsid w:val="00F30DFE"/>
    <w:rsid w:val="00F30EC0"/>
    <w:rsid w:val="00F31080"/>
    <w:rsid w:val="00F310E6"/>
    <w:rsid w:val="00F31206"/>
    <w:rsid w:val="00F31250"/>
    <w:rsid w:val="00F31252"/>
    <w:rsid w:val="00F312A5"/>
    <w:rsid w:val="00F31452"/>
    <w:rsid w:val="00F3147C"/>
    <w:rsid w:val="00F31644"/>
    <w:rsid w:val="00F316B5"/>
    <w:rsid w:val="00F318A1"/>
    <w:rsid w:val="00F31952"/>
    <w:rsid w:val="00F319E2"/>
    <w:rsid w:val="00F31A8F"/>
    <w:rsid w:val="00F31BC6"/>
    <w:rsid w:val="00F31BE5"/>
    <w:rsid w:val="00F31C57"/>
    <w:rsid w:val="00F31C73"/>
    <w:rsid w:val="00F31DE1"/>
    <w:rsid w:val="00F31DE2"/>
    <w:rsid w:val="00F31E90"/>
    <w:rsid w:val="00F31F08"/>
    <w:rsid w:val="00F31FCC"/>
    <w:rsid w:val="00F320DB"/>
    <w:rsid w:val="00F321E1"/>
    <w:rsid w:val="00F32202"/>
    <w:rsid w:val="00F322E9"/>
    <w:rsid w:val="00F323FD"/>
    <w:rsid w:val="00F32435"/>
    <w:rsid w:val="00F32475"/>
    <w:rsid w:val="00F3259A"/>
    <w:rsid w:val="00F327A8"/>
    <w:rsid w:val="00F3292C"/>
    <w:rsid w:val="00F32B42"/>
    <w:rsid w:val="00F32D03"/>
    <w:rsid w:val="00F32D83"/>
    <w:rsid w:val="00F32DB5"/>
    <w:rsid w:val="00F32E15"/>
    <w:rsid w:val="00F3306B"/>
    <w:rsid w:val="00F330F6"/>
    <w:rsid w:val="00F3325A"/>
    <w:rsid w:val="00F33262"/>
    <w:rsid w:val="00F3338B"/>
    <w:rsid w:val="00F3344D"/>
    <w:rsid w:val="00F33453"/>
    <w:rsid w:val="00F3356F"/>
    <w:rsid w:val="00F33726"/>
    <w:rsid w:val="00F3374B"/>
    <w:rsid w:val="00F337C9"/>
    <w:rsid w:val="00F338F8"/>
    <w:rsid w:val="00F339D5"/>
    <w:rsid w:val="00F33A2E"/>
    <w:rsid w:val="00F33B3F"/>
    <w:rsid w:val="00F33BA1"/>
    <w:rsid w:val="00F33D29"/>
    <w:rsid w:val="00F33DE6"/>
    <w:rsid w:val="00F33E30"/>
    <w:rsid w:val="00F33EF8"/>
    <w:rsid w:val="00F341E2"/>
    <w:rsid w:val="00F34224"/>
    <w:rsid w:val="00F34291"/>
    <w:rsid w:val="00F3430E"/>
    <w:rsid w:val="00F3452D"/>
    <w:rsid w:val="00F345A9"/>
    <w:rsid w:val="00F345D1"/>
    <w:rsid w:val="00F347F1"/>
    <w:rsid w:val="00F348C4"/>
    <w:rsid w:val="00F348D5"/>
    <w:rsid w:val="00F34B04"/>
    <w:rsid w:val="00F34B79"/>
    <w:rsid w:val="00F34CAD"/>
    <w:rsid w:val="00F34E47"/>
    <w:rsid w:val="00F34F6B"/>
    <w:rsid w:val="00F35020"/>
    <w:rsid w:val="00F350D5"/>
    <w:rsid w:val="00F35397"/>
    <w:rsid w:val="00F3545D"/>
    <w:rsid w:val="00F355D0"/>
    <w:rsid w:val="00F355D3"/>
    <w:rsid w:val="00F35662"/>
    <w:rsid w:val="00F35760"/>
    <w:rsid w:val="00F35797"/>
    <w:rsid w:val="00F357C6"/>
    <w:rsid w:val="00F35891"/>
    <w:rsid w:val="00F35894"/>
    <w:rsid w:val="00F358F5"/>
    <w:rsid w:val="00F359E0"/>
    <w:rsid w:val="00F359FE"/>
    <w:rsid w:val="00F35A3C"/>
    <w:rsid w:val="00F35B71"/>
    <w:rsid w:val="00F35B98"/>
    <w:rsid w:val="00F35C44"/>
    <w:rsid w:val="00F35D1C"/>
    <w:rsid w:val="00F35D68"/>
    <w:rsid w:val="00F35F25"/>
    <w:rsid w:val="00F35F37"/>
    <w:rsid w:val="00F35F88"/>
    <w:rsid w:val="00F360B9"/>
    <w:rsid w:val="00F361C3"/>
    <w:rsid w:val="00F361F8"/>
    <w:rsid w:val="00F3637A"/>
    <w:rsid w:val="00F363D1"/>
    <w:rsid w:val="00F36436"/>
    <w:rsid w:val="00F36461"/>
    <w:rsid w:val="00F36586"/>
    <w:rsid w:val="00F365AB"/>
    <w:rsid w:val="00F365BC"/>
    <w:rsid w:val="00F3668B"/>
    <w:rsid w:val="00F36697"/>
    <w:rsid w:val="00F3675E"/>
    <w:rsid w:val="00F367C9"/>
    <w:rsid w:val="00F367F6"/>
    <w:rsid w:val="00F3687D"/>
    <w:rsid w:val="00F3696A"/>
    <w:rsid w:val="00F369A2"/>
    <w:rsid w:val="00F36C5D"/>
    <w:rsid w:val="00F36D1A"/>
    <w:rsid w:val="00F36D7C"/>
    <w:rsid w:val="00F36F9C"/>
    <w:rsid w:val="00F37024"/>
    <w:rsid w:val="00F371A9"/>
    <w:rsid w:val="00F371C6"/>
    <w:rsid w:val="00F371CF"/>
    <w:rsid w:val="00F372EF"/>
    <w:rsid w:val="00F37312"/>
    <w:rsid w:val="00F373C1"/>
    <w:rsid w:val="00F37433"/>
    <w:rsid w:val="00F374B8"/>
    <w:rsid w:val="00F3778E"/>
    <w:rsid w:val="00F377FE"/>
    <w:rsid w:val="00F37844"/>
    <w:rsid w:val="00F37853"/>
    <w:rsid w:val="00F378D1"/>
    <w:rsid w:val="00F37A01"/>
    <w:rsid w:val="00F37A52"/>
    <w:rsid w:val="00F37BAB"/>
    <w:rsid w:val="00F37CA4"/>
    <w:rsid w:val="00F37E73"/>
    <w:rsid w:val="00F37F33"/>
    <w:rsid w:val="00F37F9F"/>
    <w:rsid w:val="00F37FB2"/>
    <w:rsid w:val="00F37FB7"/>
    <w:rsid w:val="00F40058"/>
    <w:rsid w:val="00F4010F"/>
    <w:rsid w:val="00F40111"/>
    <w:rsid w:val="00F40229"/>
    <w:rsid w:val="00F40354"/>
    <w:rsid w:val="00F403C1"/>
    <w:rsid w:val="00F403CC"/>
    <w:rsid w:val="00F40484"/>
    <w:rsid w:val="00F405BC"/>
    <w:rsid w:val="00F40636"/>
    <w:rsid w:val="00F40667"/>
    <w:rsid w:val="00F4070A"/>
    <w:rsid w:val="00F4078E"/>
    <w:rsid w:val="00F408BC"/>
    <w:rsid w:val="00F40BA8"/>
    <w:rsid w:val="00F40BB4"/>
    <w:rsid w:val="00F40CA9"/>
    <w:rsid w:val="00F40E29"/>
    <w:rsid w:val="00F40E43"/>
    <w:rsid w:val="00F41277"/>
    <w:rsid w:val="00F41420"/>
    <w:rsid w:val="00F41577"/>
    <w:rsid w:val="00F4159B"/>
    <w:rsid w:val="00F416F9"/>
    <w:rsid w:val="00F4178D"/>
    <w:rsid w:val="00F417BF"/>
    <w:rsid w:val="00F418E2"/>
    <w:rsid w:val="00F41919"/>
    <w:rsid w:val="00F4195B"/>
    <w:rsid w:val="00F41B9C"/>
    <w:rsid w:val="00F41E0B"/>
    <w:rsid w:val="00F41E5E"/>
    <w:rsid w:val="00F41FCC"/>
    <w:rsid w:val="00F4202A"/>
    <w:rsid w:val="00F422C2"/>
    <w:rsid w:val="00F42398"/>
    <w:rsid w:val="00F423B6"/>
    <w:rsid w:val="00F425F5"/>
    <w:rsid w:val="00F42642"/>
    <w:rsid w:val="00F42673"/>
    <w:rsid w:val="00F42688"/>
    <w:rsid w:val="00F42736"/>
    <w:rsid w:val="00F42747"/>
    <w:rsid w:val="00F4274A"/>
    <w:rsid w:val="00F427D9"/>
    <w:rsid w:val="00F42863"/>
    <w:rsid w:val="00F428C6"/>
    <w:rsid w:val="00F42A4D"/>
    <w:rsid w:val="00F42B48"/>
    <w:rsid w:val="00F42BD0"/>
    <w:rsid w:val="00F42C19"/>
    <w:rsid w:val="00F42C4C"/>
    <w:rsid w:val="00F42C71"/>
    <w:rsid w:val="00F42DB6"/>
    <w:rsid w:val="00F42E43"/>
    <w:rsid w:val="00F42E72"/>
    <w:rsid w:val="00F42FAC"/>
    <w:rsid w:val="00F43053"/>
    <w:rsid w:val="00F43079"/>
    <w:rsid w:val="00F43185"/>
    <w:rsid w:val="00F431C7"/>
    <w:rsid w:val="00F435B2"/>
    <w:rsid w:val="00F43784"/>
    <w:rsid w:val="00F438A7"/>
    <w:rsid w:val="00F43A2C"/>
    <w:rsid w:val="00F43A47"/>
    <w:rsid w:val="00F43B96"/>
    <w:rsid w:val="00F43BAE"/>
    <w:rsid w:val="00F43BF0"/>
    <w:rsid w:val="00F43DE4"/>
    <w:rsid w:val="00F43EB9"/>
    <w:rsid w:val="00F43F24"/>
    <w:rsid w:val="00F43F5E"/>
    <w:rsid w:val="00F4410B"/>
    <w:rsid w:val="00F44155"/>
    <w:rsid w:val="00F44184"/>
    <w:rsid w:val="00F441A2"/>
    <w:rsid w:val="00F44426"/>
    <w:rsid w:val="00F44509"/>
    <w:rsid w:val="00F44525"/>
    <w:rsid w:val="00F445FE"/>
    <w:rsid w:val="00F446AA"/>
    <w:rsid w:val="00F4472F"/>
    <w:rsid w:val="00F44734"/>
    <w:rsid w:val="00F44844"/>
    <w:rsid w:val="00F448F3"/>
    <w:rsid w:val="00F44A5B"/>
    <w:rsid w:val="00F44B84"/>
    <w:rsid w:val="00F44B85"/>
    <w:rsid w:val="00F44BF1"/>
    <w:rsid w:val="00F44C0C"/>
    <w:rsid w:val="00F44C95"/>
    <w:rsid w:val="00F44D72"/>
    <w:rsid w:val="00F44DE0"/>
    <w:rsid w:val="00F44FFF"/>
    <w:rsid w:val="00F4506D"/>
    <w:rsid w:val="00F451E9"/>
    <w:rsid w:val="00F45294"/>
    <w:rsid w:val="00F452FA"/>
    <w:rsid w:val="00F4540F"/>
    <w:rsid w:val="00F45450"/>
    <w:rsid w:val="00F45488"/>
    <w:rsid w:val="00F454F3"/>
    <w:rsid w:val="00F456F8"/>
    <w:rsid w:val="00F45729"/>
    <w:rsid w:val="00F45767"/>
    <w:rsid w:val="00F45869"/>
    <w:rsid w:val="00F45ADF"/>
    <w:rsid w:val="00F45B24"/>
    <w:rsid w:val="00F45D75"/>
    <w:rsid w:val="00F45DFE"/>
    <w:rsid w:val="00F45E1F"/>
    <w:rsid w:val="00F45E3D"/>
    <w:rsid w:val="00F45F47"/>
    <w:rsid w:val="00F45F79"/>
    <w:rsid w:val="00F45FD3"/>
    <w:rsid w:val="00F4612A"/>
    <w:rsid w:val="00F461CC"/>
    <w:rsid w:val="00F46359"/>
    <w:rsid w:val="00F4657A"/>
    <w:rsid w:val="00F465B0"/>
    <w:rsid w:val="00F467C0"/>
    <w:rsid w:val="00F4686B"/>
    <w:rsid w:val="00F46947"/>
    <w:rsid w:val="00F4697D"/>
    <w:rsid w:val="00F46A48"/>
    <w:rsid w:val="00F46B22"/>
    <w:rsid w:val="00F46B52"/>
    <w:rsid w:val="00F46C3F"/>
    <w:rsid w:val="00F46D11"/>
    <w:rsid w:val="00F46D8A"/>
    <w:rsid w:val="00F46DDF"/>
    <w:rsid w:val="00F46E3C"/>
    <w:rsid w:val="00F47087"/>
    <w:rsid w:val="00F47151"/>
    <w:rsid w:val="00F472FC"/>
    <w:rsid w:val="00F473EF"/>
    <w:rsid w:val="00F475C0"/>
    <w:rsid w:val="00F478DE"/>
    <w:rsid w:val="00F478E9"/>
    <w:rsid w:val="00F47930"/>
    <w:rsid w:val="00F47A1E"/>
    <w:rsid w:val="00F47A57"/>
    <w:rsid w:val="00F47AB8"/>
    <w:rsid w:val="00F47B13"/>
    <w:rsid w:val="00F47BA1"/>
    <w:rsid w:val="00F47D39"/>
    <w:rsid w:val="00F47E80"/>
    <w:rsid w:val="00F47E99"/>
    <w:rsid w:val="00F47EE8"/>
    <w:rsid w:val="00F47F8E"/>
    <w:rsid w:val="00F501C1"/>
    <w:rsid w:val="00F5020E"/>
    <w:rsid w:val="00F50265"/>
    <w:rsid w:val="00F50313"/>
    <w:rsid w:val="00F50318"/>
    <w:rsid w:val="00F50374"/>
    <w:rsid w:val="00F503E3"/>
    <w:rsid w:val="00F50497"/>
    <w:rsid w:val="00F5055D"/>
    <w:rsid w:val="00F50658"/>
    <w:rsid w:val="00F50777"/>
    <w:rsid w:val="00F508E0"/>
    <w:rsid w:val="00F50925"/>
    <w:rsid w:val="00F50A90"/>
    <w:rsid w:val="00F50B70"/>
    <w:rsid w:val="00F50B7D"/>
    <w:rsid w:val="00F50B92"/>
    <w:rsid w:val="00F50BB3"/>
    <w:rsid w:val="00F50C68"/>
    <w:rsid w:val="00F50C87"/>
    <w:rsid w:val="00F50CCE"/>
    <w:rsid w:val="00F50D60"/>
    <w:rsid w:val="00F51000"/>
    <w:rsid w:val="00F513EC"/>
    <w:rsid w:val="00F5150C"/>
    <w:rsid w:val="00F516E3"/>
    <w:rsid w:val="00F517D6"/>
    <w:rsid w:val="00F518CC"/>
    <w:rsid w:val="00F51906"/>
    <w:rsid w:val="00F5192B"/>
    <w:rsid w:val="00F519EB"/>
    <w:rsid w:val="00F51A75"/>
    <w:rsid w:val="00F51B1F"/>
    <w:rsid w:val="00F51CBE"/>
    <w:rsid w:val="00F51CD1"/>
    <w:rsid w:val="00F51CD7"/>
    <w:rsid w:val="00F51DD2"/>
    <w:rsid w:val="00F51F1B"/>
    <w:rsid w:val="00F51F81"/>
    <w:rsid w:val="00F51FB7"/>
    <w:rsid w:val="00F51FD7"/>
    <w:rsid w:val="00F51FDB"/>
    <w:rsid w:val="00F52330"/>
    <w:rsid w:val="00F52347"/>
    <w:rsid w:val="00F52437"/>
    <w:rsid w:val="00F5251A"/>
    <w:rsid w:val="00F525B9"/>
    <w:rsid w:val="00F525E5"/>
    <w:rsid w:val="00F52682"/>
    <w:rsid w:val="00F5269D"/>
    <w:rsid w:val="00F5276D"/>
    <w:rsid w:val="00F527CB"/>
    <w:rsid w:val="00F5280B"/>
    <w:rsid w:val="00F52832"/>
    <w:rsid w:val="00F5287F"/>
    <w:rsid w:val="00F529C7"/>
    <w:rsid w:val="00F52A35"/>
    <w:rsid w:val="00F52A3C"/>
    <w:rsid w:val="00F52B35"/>
    <w:rsid w:val="00F52D92"/>
    <w:rsid w:val="00F52E78"/>
    <w:rsid w:val="00F52EA7"/>
    <w:rsid w:val="00F52EF8"/>
    <w:rsid w:val="00F530BA"/>
    <w:rsid w:val="00F530C0"/>
    <w:rsid w:val="00F53107"/>
    <w:rsid w:val="00F53318"/>
    <w:rsid w:val="00F5336E"/>
    <w:rsid w:val="00F5349F"/>
    <w:rsid w:val="00F534E4"/>
    <w:rsid w:val="00F535F9"/>
    <w:rsid w:val="00F5373B"/>
    <w:rsid w:val="00F53764"/>
    <w:rsid w:val="00F53770"/>
    <w:rsid w:val="00F53812"/>
    <w:rsid w:val="00F53869"/>
    <w:rsid w:val="00F53940"/>
    <w:rsid w:val="00F53964"/>
    <w:rsid w:val="00F539EF"/>
    <w:rsid w:val="00F53A6B"/>
    <w:rsid w:val="00F53B0C"/>
    <w:rsid w:val="00F53C53"/>
    <w:rsid w:val="00F53C68"/>
    <w:rsid w:val="00F53E27"/>
    <w:rsid w:val="00F53EDE"/>
    <w:rsid w:val="00F53F0A"/>
    <w:rsid w:val="00F53F72"/>
    <w:rsid w:val="00F5410D"/>
    <w:rsid w:val="00F5418C"/>
    <w:rsid w:val="00F54209"/>
    <w:rsid w:val="00F542C6"/>
    <w:rsid w:val="00F5430E"/>
    <w:rsid w:val="00F543A2"/>
    <w:rsid w:val="00F54469"/>
    <w:rsid w:val="00F544D0"/>
    <w:rsid w:val="00F545BC"/>
    <w:rsid w:val="00F5465E"/>
    <w:rsid w:val="00F5469A"/>
    <w:rsid w:val="00F54830"/>
    <w:rsid w:val="00F548D1"/>
    <w:rsid w:val="00F549BE"/>
    <w:rsid w:val="00F54A3E"/>
    <w:rsid w:val="00F54A68"/>
    <w:rsid w:val="00F54B57"/>
    <w:rsid w:val="00F54D44"/>
    <w:rsid w:val="00F54E17"/>
    <w:rsid w:val="00F54E23"/>
    <w:rsid w:val="00F54E45"/>
    <w:rsid w:val="00F54F1E"/>
    <w:rsid w:val="00F54F37"/>
    <w:rsid w:val="00F55023"/>
    <w:rsid w:val="00F550EE"/>
    <w:rsid w:val="00F55208"/>
    <w:rsid w:val="00F553F0"/>
    <w:rsid w:val="00F55434"/>
    <w:rsid w:val="00F554A5"/>
    <w:rsid w:val="00F55595"/>
    <w:rsid w:val="00F5561E"/>
    <w:rsid w:val="00F5569E"/>
    <w:rsid w:val="00F556A0"/>
    <w:rsid w:val="00F557CE"/>
    <w:rsid w:val="00F5582D"/>
    <w:rsid w:val="00F55861"/>
    <w:rsid w:val="00F55BB0"/>
    <w:rsid w:val="00F55C78"/>
    <w:rsid w:val="00F55D6B"/>
    <w:rsid w:val="00F55DC5"/>
    <w:rsid w:val="00F55E05"/>
    <w:rsid w:val="00F55E56"/>
    <w:rsid w:val="00F55F0B"/>
    <w:rsid w:val="00F55F9C"/>
    <w:rsid w:val="00F55FC4"/>
    <w:rsid w:val="00F5609A"/>
    <w:rsid w:val="00F5616B"/>
    <w:rsid w:val="00F56204"/>
    <w:rsid w:val="00F56249"/>
    <w:rsid w:val="00F56281"/>
    <w:rsid w:val="00F562C2"/>
    <w:rsid w:val="00F56339"/>
    <w:rsid w:val="00F56546"/>
    <w:rsid w:val="00F56663"/>
    <w:rsid w:val="00F566B3"/>
    <w:rsid w:val="00F5677E"/>
    <w:rsid w:val="00F5693E"/>
    <w:rsid w:val="00F56A09"/>
    <w:rsid w:val="00F56A6E"/>
    <w:rsid w:val="00F56BEF"/>
    <w:rsid w:val="00F56BFA"/>
    <w:rsid w:val="00F56D3A"/>
    <w:rsid w:val="00F56E16"/>
    <w:rsid w:val="00F56E4D"/>
    <w:rsid w:val="00F56EA9"/>
    <w:rsid w:val="00F56FAD"/>
    <w:rsid w:val="00F570BC"/>
    <w:rsid w:val="00F57166"/>
    <w:rsid w:val="00F5725A"/>
    <w:rsid w:val="00F573DC"/>
    <w:rsid w:val="00F5762E"/>
    <w:rsid w:val="00F57687"/>
    <w:rsid w:val="00F576D9"/>
    <w:rsid w:val="00F576E3"/>
    <w:rsid w:val="00F5772E"/>
    <w:rsid w:val="00F57771"/>
    <w:rsid w:val="00F57826"/>
    <w:rsid w:val="00F57A61"/>
    <w:rsid w:val="00F57BD1"/>
    <w:rsid w:val="00F57CAB"/>
    <w:rsid w:val="00F57D14"/>
    <w:rsid w:val="00F57E4B"/>
    <w:rsid w:val="00F57ED7"/>
    <w:rsid w:val="00F57FCF"/>
    <w:rsid w:val="00F60015"/>
    <w:rsid w:val="00F603F6"/>
    <w:rsid w:val="00F60430"/>
    <w:rsid w:val="00F6058B"/>
    <w:rsid w:val="00F606A9"/>
    <w:rsid w:val="00F60893"/>
    <w:rsid w:val="00F609A3"/>
    <w:rsid w:val="00F609D3"/>
    <w:rsid w:val="00F60AE0"/>
    <w:rsid w:val="00F60B6A"/>
    <w:rsid w:val="00F60EEE"/>
    <w:rsid w:val="00F60F07"/>
    <w:rsid w:val="00F613BD"/>
    <w:rsid w:val="00F613F6"/>
    <w:rsid w:val="00F61488"/>
    <w:rsid w:val="00F614C2"/>
    <w:rsid w:val="00F61668"/>
    <w:rsid w:val="00F6171A"/>
    <w:rsid w:val="00F61839"/>
    <w:rsid w:val="00F6183C"/>
    <w:rsid w:val="00F61886"/>
    <w:rsid w:val="00F618BD"/>
    <w:rsid w:val="00F61944"/>
    <w:rsid w:val="00F61982"/>
    <w:rsid w:val="00F619F4"/>
    <w:rsid w:val="00F61BC3"/>
    <w:rsid w:val="00F61BD4"/>
    <w:rsid w:val="00F61C2E"/>
    <w:rsid w:val="00F61C38"/>
    <w:rsid w:val="00F61C46"/>
    <w:rsid w:val="00F61D32"/>
    <w:rsid w:val="00F61D51"/>
    <w:rsid w:val="00F61DDB"/>
    <w:rsid w:val="00F61F75"/>
    <w:rsid w:val="00F62093"/>
    <w:rsid w:val="00F621AA"/>
    <w:rsid w:val="00F62214"/>
    <w:rsid w:val="00F62338"/>
    <w:rsid w:val="00F62371"/>
    <w:rsid w:val="00F623FA"/>
    <w:rsid w:val="00F624CF"/>
    <w:rsid w:val="00F62517"/>
    <w:rsid w:val="00F6277B"/>
    <w:rsid w:val="00F6278D"/>
    <w:rsid w:val="00F627C1"/>
    <w:rsid w:val="00F62844"/>
    <w:rsid w:val="00F62998"/>
    <w:rsid w:val="00F62A6C"/>
    <w:rsid w:val="00F62BE5"/>
    <w:rsid w:val="00F62C44"/>
    <w:rsid w:val="00F62E1E"/>
    <w:rsid w:val="00F62F9E"/>
    <w:rsid w:val="00F62FCC"/>
    <w:rsid w:val="00F63031"/>
    <w:rsid w:val="00F6309A"/>
    <w:rsid w:val="00F630AC"/>
    <w:rsid w:val="00F630C2"/>
    <w:rsid w:val="00F63250"/>
    <w:rsid w:val="00F63305"/>
    <w:rsid w:val="00F635C5"/>
    <w:rsid w:val="00F6389A"/>
    <w:rsid w:val="00F63920"/>
    <w:rsid w:val="00F63944"/>
    <w:rsid w:val="00F63A5C"/>
    <w:rsid w:val="00F63B87"/>
    <w:rsid w:val="00F63BCB"/>
    <w:rsid w:val="00F63BF5"/>
    <w:rsid w:val="00F63CDD"/>
    <w:rsid w:val="00F63E05"/>
    <w:rsid w:val="00F63FB4"/>
    <w:rsid w:val="00F63FF6"/>
    <w:rsid w:val="00F64146"/>
    <w:rsid w:val="00F64180"/>
    <w:rsid w:val="00F64272"/>
    <w:rsid w:val="00F64279"/>
    <w:rsid w:val="00F642BD"/>
    <w:rsid w:val="00F642EB"/>
    <w:rsid w:val="00F6430C"/>
    <w:rsid w:val="00F643C0"/>
    <w:rsid w:val="00F643D9"/>
    <w:rsid w:val="00F64479"/>
    <w:rsid w:val="00F64502"/>
    <w:rsid w:val="00F64581"/>
    <w:rsid w:val="00F64634"/>
    <w:rsid w:val="00F6465D"/>
    <w:rsid w:val="00F646C4"/>
    <w:rsid w:val="00F6493E"/>
    <w:rsid w:val="00F64956"/>
    <w:rsid w:val="00F64A10"/>
    <w:rsid w:val="00F64BB4"/>
    <w:rsid w:val="00F64BEA"/>
    <w:rsid w:val="00F64C51"/>
    <w:rsid w:val="00F64C9D"/>
    <w:rsid w:val="00F64D39"/>
    <w:rsid w:val="00F64F19"/>
    <w:rsid w:val="00F64F92"/>
    <w:rsid w:val="00F65057"/>
    <w:rsid w:val="00F65089"/>
    <w:rsid w:val="00F65099"/>
    <w:rsid w:val="00F650FF"/>
    <w:rsid w:val="00F65115"/>
    <w:rsid w:val="00F65143"/>
    <w:rsid w:val="00F651A5"/>
    <w:rsid w:val="00F65273"/>
    <w:rsid w:val="00F65289"/>
    <w:rsid w:val="00F652DA"/>
    <w:rsid w:val="00F65472"/>
    <w:rsid w:val="00F6548F"/>
    <w:rsid w:val="00F654F7"/>
    <w:rsid w:val="00F65670"/>
    <w:rsid w:val="00F65808"/>
    <w:rsid w:val="00F658F3"/>
    <w:rsid w:val="00F65930"/>
    <w:rsid w:val="00F659A2"/>
    <w:rsid w:val="00F659AE"/>
    <w:rsid w:val="00F65D19"/>
    <w:rsid w:val="00F65D6E"/>
    <w:rsid w:val="00F65EEC"/>
    <w:rsid w:val="00F65F69"/>
    <w:rsid w:val="00F65F7F"/>
    <w:rsid w:val="00F66074"/>
    <w:rsid w:val="00F6609C"/>
    <w:rsid w:val="00F660E9"/>
    <w:rsid w:val="00F6622E"/>
    <w:rsid w:val="00F66359"/>
    <w:rsid w:val="00F66372"/>
    <w:rsid w:val="00F663EC"/>
    <w:rsid w:val="00F664AF"/>
    <w:rsid w:val="00F664DD"/>
    <w:rsid w:val="00F666DD"/>
    <w:rsid w:val="00F66786"/>
    <w:rsid w:val="00F6687F"/>
    <w:rsid w:val="00F668CE"/>
    <w:rsid w:val="00F668D5"/>
    <w:rsid w:val="00F66912"/>
    <w:rsid w:val="00F669EA"/>
    <w:rsid w:val="00F66A8A"/>
    <w:rsid w:val="00F66B23"/>
    <w:rsid w:val="00F66B3B"/>
    <w:rsid w:val="00F66CF3"/>
    <w:rsid w:val="00F66DDA"/>
    <w:rsid w:val="00F66E03"/>
    <w:rsid w:val="00F66E68"/>
    <w:rsid w:val="00F66E9A"/>
    <w:rsid w:val="00F66EBE"/>
    <w:rsid w:val="00F67083"/>
    <w:rsid w:val="00F671DB"/>
    <w:rsid w:val="00F671EB"/>
    <w:rsid w:val="00F67247"/>
    <w:rsid w:val="00F6725D"/>
    <w:rsid w:val="00F672D9"/>
    <w:rsid w:val="00F672FD"/>
    <w:rsid w:val="00F67307"/>
    <w:rsid w:val="00F673C6"/>
    <w:rsid w:val="00F67494"/>
    <w:rsid w:val="00F674D1"/>
    <w:rsid w:val="00F67527"/>
    <w:rsid w:val="00F6781C"/>
    <w:rsid w:val="00F67892"/>
    <w:rsid w:val="00F67924"/>
    <w:rsid w:val="00F6792E"/>
    <w:rsid w:val="00F67A66"/>
    <w:rsid w:val="00F67C3D"/>
    <w:rsid w:val="00F67E9F"/>
    <w:rsid w:val="00F67EFE"/>
    <w:rsid w:val="00F7008B"/>
    <w:rsid w:val="00F700E8"/>
    <w:rsid w:val="00F70422"/>
    <w:rsid w:val="00F704F5"/>
    <w:rsid w:val="00F70576"/>
    <w:rsid w:val="00F70739"/>
    <w:rsid w:val="00F7076A"/>
    <w:rsid w:val="00F707AE"/>
    <w:rsid w:val="00F708E4"/>
    <w:rsid w:val="00F70CC2"/>
    <w:rsid w:val="00F70E89"/>
    <w:rsid w:val="00F70E8F"/>
    <w:rsid w:val="00F71051"/>
    <w:rsid w:val="00F71163"/>
    <w:rsid w:val="00F7138A"/>
    <w:rsid w:val="00F7145A"/>
    <w:rsid w:val="00F7168F"/>
    <w:rsid w:val="00F7172A"/>
    <w:rsid w:val="00F717F2"/>
    <w:rsid w:val="00F7189D"/>
    <w:rsid w:val="00F7195D"/>
    <w:rsid w:val="00F71970"/>
    <w:rsid w:val="00F719E3"/>
    <w:rsid w:val="00F71A21"/>
    <w:rsid w:val="00F71C59"/>
    <w:rsid w:val="00F71CEE"/>
    <w:rsid w:val="00F71D04"/>
    <w:rsid w:val="00F71D18"/>
    <w:rsid w:val="00F71E2A"/>
    <w:rsid w:val="00F71E39"/>
    <w:rsid w:val="00F7204A"/>
    <w:rsid w:val="00F72115"/>
    <w:rsid w:val="00F72283"/>
    <w:rsid w:val="00F722C5"/>
    <w:rsid w:val="00F723FD"/>
    <w:rsid w:val="00F724B8"/>
    <w:rsid w:val="00F725DB"/>
    <w:rsid w:val="00F72644"/>
    <w:rsid w:val="00F7274B"/>
    <w:rsid w:val="00F727C6"/>
    <w:rsid w:val="00F729FD"/>
    <w:rsid w:val="00F72AB6"/>
    <w:rsid w:val="00F72AD2"/>
    <w:rsid w:val="00F72AD5"/>
    <w:rsid w:val="00F72B4D"/>
    <w:rsid w:val="00F72BF7"/>
    <w:rsid w:val="00F72C2E"/>
    <w:rsid w:val="00F72C61"/>
    <w:rsid w:val="00F72C7A"/>
    <w:rsid w:val="00F72CBF"/>
    <w:rsid w:val="00F72CCF"/>
    <w:rsid w:val="00F72D02"/>
    <w:rsid w:val="00F72EC3"/>
    <w:rsid w:val="00F73000"/>
    <w:rsid w:val="00F7302E"/>
    <w:rsid w:val="00F7304E"/>
    <w:rsid w:val="00F7306C"/>
    <w:rsid w:val="00F7320E"/>
    <w:rsid w:val="00F73301"/>
    <w:rsid w:val="00F733D1"/>
    <w:rsid w:val="00F73450"/>
    <w:rsid w:val="00F7367C"/>
    <w:rsid w:val="00F739A5"/>
    <w:rsid w:val="00F73AFD"/>
    <w:rsid w:val="00F73B0D"/>
    <w:rsid w:val="00F73B39"/>
    <w:rsid w:val="00F73B6E"/>
    <w:rsid w:val="00F73C90"/>
    <w:rsid w:val="00F73E00"/>
    <w:rsid w:val="00F740A3"/>
    <w:rsid w:val="00F740C3"/>
    <w:rsid w:val="00F74172"/>
    <w:rsid w:val="00F742E2"/>
    <w:rsid w:val="00F74312"/>
    <w:rsid w:val="00F744D3"/>
    <w:rsid w:val="00F7479A"/>
    <w:rsid w:val="00F747B3"/>
    <w:rsid w:val="00F748B2"/>
    <w:rsid w:val="00F749A5"/>
    <w:rsid w:val="00F74B65"/>
    <w:rsid w:val="00F74E51"/>
    <w:rsid w:val="00F74E93"/>
    <w:rsid w:val="00F74E99"/>
    <w:rsid w:val="00F74ECA"/>
    <w:rsid w:val="00F74F5F"/>
    <w:rsid w:val="00F74FBB"/>
    <w:rsid w:val="00F74FD1"/>
    <w:rsid w:val="00F7509C"/>
    <w:rsid w:val="00F750E9"/>
    <w:rsid w:val="00F75157"/>
    <w:rsid w:val="00F75234"/>
    <w:rsid w:val="00F7541A"/>
    <w:rsid w:val="00F7546C"/>
    <w:rsid w:val="00F7552A"/>
    <w:rsid w:val="00F756D1"/>
    <w:rsid w:val="00F757AC"/>
    <w:rsid w:val="00F75937"/>
    <w:rsid w:val="00F75C11"/>
    <w:rsid w:val="00F75DC6"/>
    <w:rsid w:val="00F75F84"/>
    <w:rsid w:val="00F75FD8"/>
    <w:rsid w:val="00F76048"/>
    <w:rsid w:val="00F76108"/>
    <w:rsid w:val="00F76250"/>
    <w:rsid w:val="00F7640D"/>
    <w:rsid w:val="00F7656E"/>
    <w:rsid w:val="00F765CC"/>
    <w:rsid w:val="00F76747"/>
    <w:rsid w:val="00F76785"/>
    <w:rsid w:val="00F76839"/>
    <w:rsid w:val="00F76847"/>
    <w:rsid w:val="00F76878"/>
    <w:rsid w:val="00F768D4"/>
    <w:rsid w:val="00F7695D"/>
    <w:rsid w:val="00F76AF5"/>
    <w:rsid w:val="00F76B24"/>
    <w:rsid w:val="00F76F24"/>
    <w:rsid w:val="00F76F6D"/>
    <w:rsid w:val="00F76F7D"/>
    <w:rsid w:val="00F76FAD"/>
    <w:rsid w:val="00F77039"/>
    <w:rsid w:val="00F770AD"/>
    <w:rsid w:val="00F7712A"/>
    <w:rsid w:val="00F7725A"/>
    <w:rsid w:val="00F77341"/>
    <w:rsid w:val="00F773D6"/>
    <w:rsid w:val="00F773F4"/>
    <w:rsid w:val="00F773FD"/>
    <w:rsid w:val="00F77517"/>
    <w:rsid w:val="00F77548"/>
    <w:rsid w:val="00F77572"/>
    <w:rsid w:val="00F77686"/>
    <w:rsid w:val="00F776A5"/>
    <w:rsid w:val="00F778F2"/>
    <w:rsid w:val="00F77950"/>
    <w:rsid w:val="00F779CC"/>
    <w:rsid w:val="00F77A74"/>
    <w:rsid w:val="00F77A83"/>
    <w:rsid w:val="00F77AAE"/>
    <w:rsid w:val="00F77AC3"/>
    <w:rsid w:val="00F77C98"/>
    <w:rsid w:val="00F77CD7"/>
    <w:rsid w:val="00F77D54"/>
    <w:rsid w:val="00F77D63"/>
    <w:rsid w:val="00F77DC4"/>
    <w:rsid w:val="00F77F49"/>
    <w:rsid w:val="00F77F8C"/>
    <w:rsid w:val="00F8009D"/>
    <w:rsid w:val="00F800DE"/>
    <w:rsid w:val="00F801E6"/>
    <w:rsid w:val="00F80379"/>
    <w:rsid w:val="00F80538"/>
    <w:rsid w:val="00F80550"/>
    <w:rsid w:val="00F8056F"/>
    <w:rsid w:val="00F806BE"/>
    <w:rsid w:val="00F8070E"/>
    <w:rsid w:val="00F80834"/>
    <w:rsid w:val="00F8088D"/>
    <w:rsid w:val="00F808AB"/>
    <w:rsid w:val="00F8090D"/>
    <w:rsid w:val="00F80979"/>
    <w:rsid w:val="00F80A0C"/>
    <w:rsid w:val="00F80AE3"/>
    <w:rsid w:val="00F80AF9"/>
    <w:rsid w:val="00F80B23"/>
    <w:rsid w:val="00F80B6C"/>
    <w:rsid w:val="00F80D09"/>
    <w:rsid w:val="00F80DA3"/>
    <w:rsid w:val="00F80DF1"/>
    <w:rsid w:val="00F80EE7"/>
    <w:rsid w:val="00F81181"/>
    <w:rsid w:val="00F812B3"/>
    <w:rsid w:val="00F812DF"/>
    <w:rsid w:val="00F81372"/>
    <w:rsid w:val="00F814A5"/>
    <w:rsid w:val="00F814D9"/>
    <w:rsid w:val="00F814F1"/>
    <w:rsid w:val="00F815BD"/>
    <w:rsid w:val="00F815C1"/>
    <w:rsid w:val="00F8169F"/>
    <w:rsid w:val="00F818CC"/>
    <w:rsid w:val="00F81949"/>
    <w:rsid w:val="00F8195D"/>
    <w:rsid w:val="00F81962"/>
    <w:rsid w:val="00F8196D"/>
    <w:rsid w:val="00F819F5"/>
    <w:rsid w:val="00F81AC3"/>
    <w:rsid w:val="00F81C06"/>
    <w:rsid w:val="00F81CF8"/>
    <w:rsid w:val="00F81D1C"/>
    <w:rsid w:val="00F81E93"/>
    <w:rsid w:val="00F81EBF"/>
    <w:rsid w:val="00F81EC7"/>
    <w:rsid w:val="00F81F29"/>
    <w:rsid w:val="00F8205C"/>
    <w:rsid w:val="00F82120"/>
    <w:rsid w:val="00F821C6"/>
    <w:rsid w:val="00F82271"/>
    <w:rsid w:val="00F822F1"/>
    <w:rsid w:val="00F82344"/>
    <w:rsid w:val="00F82435"/>
    <w:rsid w:val="00F8246C"/>
    <w:rsid w:val="00F8248C"/>
    <w:rsid w:val="00F8254B"/>
    <w:rsid w:val="00F82563"/>
    <w:rsid w:val="00F82723"/>
    <w:rsid w:val="00F8273B"/>
    <w:rsid w:val="00F82742"/>
    <w:rsid w:val="00F82767"/>
    <w:rsid w:val="00F82897"/>
    <w:rsid w:val="00F82BEB"/>
    <w:rsid w:val="00F82D69"/>
    <w:rsid w:val="00F82E95"/>
    <w:rsid w:val="00F83121"/>
    <w:rsid w:val="00F8333C"/>
    <w:rsid w:val="00F833D9"/>
    <w:rsid w:val="00F83432"/>
    <w:rsid w:val="00F83446"/>
    <w:rsid w:val="00F8347C"/>
    <w:rsid w:val="00F83553"/>
    <w:rsid w:val="00F83659"/>
    <w:rsid w:val="00F836C5"/>
    <w:rsid w:val="00F836D5"/>
    <w:rsid w:val="00F8372F"/>
    <w:rsid w:val="00F8378D"/>
    <w:rsid w:val="00F837AA"/>
    <w:rsid w:val="00F837F4"/>
    <w:rsid w:val="00F83942"/>
    <w:rsid w:val="00F8394D"/>
    <w:rsid w:val="00F839F7"/>
    <w:rsid w:val="00F83AB6"/>
    <w:rsid w:val="00F83B1D"/>
    <w:rsid w:val="00F83B4B"/>
    <w:rsid w:val="00F83C26"/>
    <w:rsid w:val="00F83DF9"/>
    <w:rsid w:val="00F83E5E"/>
    <w:rsid w:val="00F83EF6"/>
    <w:rsid w:val="00F84056"/>
    <w:rsid w:val="00F8413B"/>
    <w:rsid w:val="00F84317"/>
    <w:rsid w:val="00F8433A"/>
    <w:rsid w:val="00F84390"/>
    <w:rsid w:val="00F845F5"/>
    <w:rsid w:val="00F84685"/>
    <w:rsid w:val="00F84713"/>
    <w:rsid w:val="00F84736"/>
    <w:rsid w:val="00F84ACB"/>
    <w:rsid w:val="00F84AEB"/>
    <w:rsid w:val="00F84C40"/>
    <w:rsid w:val="00F851E6"/>
    <w:rsid w:val="00F8541C"/>
    <w:rsid w:val="00F8573D"/>
    <w:rsid w:val="00F857DE"/>
    <w:rsid w:val="00F858A6"/>
    <w:rsid w:val="00F858CC"/>
    <w:rsid w:val="00F85940"/>
    <w:rsid w:val="00F85A4D"/>
    <w:rsid w:val="00F85AB2"/>
    <w:rsid w:val="00F85ACE"/>
    <w:rsid w:val="00F85AD2"/>
    <w:rsid w:val="00F85B95"/>
    <w:rsid w:val="00F85BA9"/>
    <w:rsid w:val="00F85C9F"/>
    <w:rsid w:val="00F85D1E"/>
    <w:rsid w:val="00F85D2F"/>
    <w:rsid w:val="00F85DF3"/>
    <w:rsid w:val="00F85F06"/>
    <w:rsid w:val="00F85F08"/>
    <w:rsid w:val="00F85F99"/>
    <w:rsid w:val="00F86031"/>
    <w:rsid w:val="00F860AB"/>
    <w:rsid w:val="00F86114"/>
    <w:rsid w:val="00F861A0"/>
    <w:rsid w:val="00F86213"/>
    <w:rsid w:val="00F86283"/>
    <w:rsid w:val="00F865C5"/>
    <w:rsid w:val="00F8662D"/>
    <w:rsid w:val="00F866B1"/>
    <w:rsid w:val="00F86888"/>
    <w:rsid w:val="00F86A09"/>
    <w:rsid w:val="00F86A0D"/>
    <w:rsid w:val="00F86A2D"/>
    <w:rsid w:val="00F86ACC"/>
    <w:rsid w:val="00F86B0A"/>
    <w:rsid w:val="00F86BD9"/>
    <w:rsid w:val="00F86C22"/>
    <w:rsid w:val="00F86D80"/>
    <w:rsid w:val="00F86D94"/>
    <w:rsid w:val="00F86DA5"/>
    <w:rsid w:val="00F87139"/>
    <w:rsid w:val="00F871BE"/>
    <w:rsid w:val="00F871C0"/>
    <w:rsid w:val="00F87285"/>
    <w:rsid w:val="00F8729B"/>
    <w:rsid w:val="00F872EF"/>
    <w:rsid w:val="00F87309"/>
    <w:rsid w:val="00F87359"/>
    <w:rsid w:val="00F874DD"/>
    <w:rsid w:val="00F87759"/>
    <w:rsid w:val="00F87843"/>
    <w:rsid w:val="00F8795F"/>
    <w:rsid w:val="00F87A58"/>
    <w:rsid w:val="00F87A72"/>
    <w:rsid w:val="00F87C6E"/>
    <w:rsid w:val="00F87D56"/>
    <w:rsid w:val="00F87DB1"/>
    <w:rsid w:val="00F87DBD"/>
    <w:rsid w:val="00F87DE8"/>
    <w:rsid w:val="00F87E25"/>
    <w:rsid w:val="00F87E5F"/>
    <w:rsid w:val="00F87E92"/>
    <w:rsid w:val="00F900A1"/>
    <w:rsid w:val="00F900D4"/>
    <w:rsid w:val="00F900EB"/>
    <w:rsid w:val="00F90142"/>
    <w:rsid w:val="00F90182"/>
    <w:rsid w:val="00F902AF"/>
    <w:rsid w:val="00F90357"/>
    <w:rsid w:val="00F9035D"/>
    <w:rsid w:val="00F904BA"/>
    <w:rsid w:val="00F905C2"/>
    <w:rsid w:val="00F90613"/>
    <w:rsid w:val="00F906B7"/>
    <w:rsid w:val="00F906D3"/>
    <w:rsid w:val="00F9074E"/>
    <w:rsid w:val="00F909D9"/>
    <w:rsid w:val="00F90B6B"/>
    <w:rsid w:val="00F90B73"/>
    <w:rsid w:val="00F90BE5"/>
    <w:rsid w:val="00F90CA4"/>
    <w:rsid w:val="00F90D97"/>
    <w:rsid w:val="00F90E62"/>
    <w:rsid w:val="00F91055"/>
    <w:rsid w:val="00F91187"/>
    <w:rsid w:val="00F91276"/>
    <w:rsid w:val="00F913C2"/>
    <w:rsid w:val="00F913E0"/>
    <w:rsid w:val="00F9152D"/>
    <w:rsid w:val="00F9199F"/>
    <w:rsid w:val="00F919BF"/>
    <w:rsid w:val="00F91A9A"/>
    <w:rsid w:val="00F91BAA"/>
    <w:rsid w:val="00F91BFC"/>
    <w:rsid w:val="00F91D15"/>
    <w:rsid w:val="00F91DC0"/>
    <w:rsid w:val="00F91EE9"/>
    <w:rsid w:val="00F91F90"/>
    <w:rsid w:val="00F91FA0"/>
    <w:rsid w:val="00F920D7"/>
    <w:rsid w:val="00F92124"/>
    <w:rsid w:val="00F9212D"/>
    <w:rsid w:val="00F9221E"/>
    <w:rsid w:val="00F92251"/>
    <w:rsid w:val="00F92275"/>
    <w:rsid w:val="00F923BC"/>
    <w:rsid w:val="00F92467"/>
    <w:rsid w:val="00F92552"/>
    <w:rsid w:val="00F9262E"/>
    <w:rsid w:val="00F926A1"/>
    <w:rsid w:val="00F92794"/>
    <w:rsid w:val="00F9282F"/>
    <w:rsid w:val="00F9283F"/>
    <w:rsid w:val="00F92848"/>
    <w:rsid w:val="00F9285C"/>
    <w:rsid w:val="00F928BD"/>
    <w:rsid w:val="00F92AF8"/>
    <w:rsid w:val="00F92B3C"/>
    <w:rsid w:val="00F92B4D"/>
    <w:rsid w:val="00F92C03"/>
    <w:rsid w:val="00F92CE6"/>
    <w:rsid w:val="00F92D32"/>
    <w:rsid w:val="00F92E23"/>
    <w:rsid w:val="00F93088"/>
    <w:rsid w:val="00F931DB"/>
    <w:rsid w:val="00F9365A"/>
    <w:rsid w:val="00F9366A"/>
    <w:rsid w:val="00F93693"/>
    <w:rsid w:val="00F9373A"/>
    <w:rsid w:val="00F937A6"/>
    <w:rsid w:val="00F938DE"/>
    <w:rsid w:val="00F93941"/>
    <w:rsid w:val="00F93999"/>
    <w:rsid w:val="00F939B2"/>
    <w:rsid w:val="00F93A3F"/>
    <w:rsid w:val="00F93B0A"/>
    <w:rsid w:val="00F93BAB"/>
    <w:rsid w:val="00F93BCF"/>
    <w:rsid w:val="00F93BF7"/>
    <w:rsid w:val="00F93C1E"/>
    <w:rsid w:val="00F93D62"/>
    <w:rsid w:val="00F93DE4"/>
    <w:rsid w:val="00F93DEE"/>
    <w:rsid w:val="00F93F19"/>
    <w:rsid w:val="00F93F7E"/>
    <w:rsid w:val="00F93FD5"/>
    <w:rsid w:val="00F94193"/>
    <w:rsid w:val="00F94216"/>
    <w:rsid w:val="00F9427F"/>
    <w:rsid w:val="00F94597"/>
    <w:rsid w:val="00F94674"/>
    <w:rsid w:val="00F947AC"/>
    <w:rsid w:val="00F94A60"/>
    <w:rsid w:val="00F94AD7"/>
    <w:rsid w:val="00F94B07"/>
    <w:rsid w:val="00F94BA2"/>
    <w:rsid w:val="00F94BD1"/>
    <w:rsid w:val="00F94C2C"/>
    <w:rsid w:val="00F94C52"/>
    <w:rsid w:val="00F94DA0"/>
    <w:rsid w:val="00F94FAA"/>
    <w:rsid w:val="00F9500D"/>
    <w:rsid w:val="00F9526D"/>
    <w:rsid w:val="00F952A2"/>
    <w:rsid w:val="00F953CB"/>
    <w:rsid w:val="00F95458"/>
    <w:rsid w:val="00F954AD"/>
    <w:rsid w:val="00F95527"/>
    <w:rsid w:val="00F955A0"/>
    <w:rsid w:val="00F955E1"/>
    <w:rsid w:val="00F95606"/>
    <w:rsid w:val="00F956AF"/>
    <w:rsid w:val="00F956BC"/>
    <w:rsid w:val="00F956C7"/>
    <w:rsid w:val="00F95775"/>
    <w:rsid w:val="00F95AF5"/>
    <w:rsid w:val="00F95C2F"/>
    <w:rsid w:val="00F95CAE"/>
    <w:rsid w:val="00F95D25"/>
    <w:rsid w:val="00F95DA9"/>
    <w:rsid w:val="00F95F04"/>
    <w:rsid w:val="00F95F78"/>
    <w:rsid w:val="00F9606D"/>
    <w:rsid w:val="00F96075"/>
    <w:rsid w:val="00F960A5"/>
    <w:rsid w:val="00F9622D"/>
    <w:rsid w:val="00F9629B"/>
    <w:rsid w:val="00F962C0"/>
    <w:rsid w:val="00F96353"/>
    <w:rsid w:val="00F9649C"/>
    <w:rsid w:val="00F96597"/>
    <w:rsid w:val="00F968B2"/>
    <w:rsid w:val="00F968F0"/>
    <w:rsid w:val="00F96910"/>
    <w:rsid w:val="00F9696B"/>
    <w:rsid w:val="00F96A8E"/>
    <w:rsid w:val="00F96BE9"/>
    <w:rsid w:val="00F96DB0"/>
    <w:rsid w:val="00F96ED9"/>
    <w:rsid w:val="00F96EEC"/>
    <w:rsid w:val="00F96F22"/>
    <w:rsid w:val="00F96F79"/>
    <w:rsid w:val="00F970FC"/>
    <w:rsid w:val="00F97288"/>
    <w:rsid w:val="00F97446"/>
    <w:rsid w:val="00F97462"/>
    <w:rsid w:val="00F97488"/>
    <w:rsid w:val="00F97520"/>
    <w:rsid w:val="00F97532"/>
    <w:rsid w:val="00F97575"/>
    <w:rsid w:val="00F97705"/>
    <w:rsid w:val="00F9788D"/>
    <w:rsid w:val="00F978EA"/>
    <w:rsid w:val="00F9798D"/>
    <w:rsid w:val="00F979BC"/>
    <w:rsid w:val="00F97B29"/>
    <w:rsid w:val="00F97C66"/>
    <w:rsid w:val="00F97CD5"/>
    <w:rsid w:val="00F97D09"/>
    <w:rsid w:val="00FA001F"/>
    <w:rsid w:val="00FA0079"/>
    <w:rsid w:val="00FA018D"/>
    <w:rsid w:val="00FA0313"/>
    <w:rsid w:val="00FA0396"/>
    <w:rsid w:val="00FA03A0"/>
    <w:rsid w:val="00FA03C9"/>
    <w:rsid w:val="00FA0532"/>
    <w:rsid w:val="00FA0639"/>
    <w:rsid w:val="00FA06A3"/>
    <w:rsid w:val="00FA0852"/>
    <w:rsid w:val="00FA0B2E"/>
    <w:rsid w:val="00FA0BAD"/>
    <w:rsid w:val="00FA0BFA"/>
    <w:rsid w:val="00FA0C5D"/>
    <w:rsid w:val="00FA0C77"/>
    <w:rsid w:val="00FA0CD8"/>
    <w:rsid w:val="00FA111A"/>
    <w:rsid w:val="00FA1197"/>
    <w:rsid w:val="00FA1343"/>
    <w:rsid w:val="00FA1380"/>
    <w:rsid w:val="00FA14A8"/>
    <w:rsid w:val="00FA15C1"/>
    <w:rsid w:val="00FA1662"/>
    <w:rsid w:val="00FA1828"/>
    <w:rsid w:val="00FA1924"/>
    <w:rsid w:val="00FA19D8"/>
    <w:rsid w:val="00FA1C15"/>
    <w:rsid w:val="00FA1DA6"/>
    <w:rsid w:val="00FA1E47"/>
    <w:rsid w:val="00FA1F07"/>
    <w:rsid w:val="00FA2227"/>
    <w:rsid w:val="00FA222C"/>
    <w:rsid w:val="00FA22AD"/>
    <w:rsid w:val="00FA22D2"/>
    <w:rsid w:val="00FA22E7"/>
    <w:rsid w:val="00FA232E"/>
    <w:rsid w:val="00FA2569"/>
    <w:rsid w:val="00FA2623"/>
    <w:rsid w:val="00FA26C1"/>
    <w:rsid w:val="00FA287B"/>
    <w:rsid w:val="00FA28B6"/>
    <w:rsid w:val="00FA2978"/>
    <w:rsid w:val="00FA29F3"/>
    <w:rsid w:val="00FA29F9"/>
    <w:rsid w:val="00FA2C1E"/>
    <w:rsid w:val="00FA2C40"/>
    <w:rsid w:val="00FA2CFC"/>
    <w:rsid w:val="00FA2D6B"/>
    <w:rsid w:val="00FA2E82"/>
    <w:rsid w:val="00FA2EAA"/>
    <w:rsid w:val="00FA2F48"/>
    <w:rsid w:val="00FA312C"/>
    <w:rsid w:val="00FA31CB"/>
    <w:rsid w:val="00FA33B1"/>
    <w:rsid w:val="00FA34D5"/>
    <w:rsid w:val="00FA35C0"/>
    <w:rsid w:val="00FA35CD"/>
    <w:rsid w:val="00FA35CF"/>
    <w:rsid w:val="00FA3613"/>
    <w:rsid w:val="00FA3644"/>
    <w:rsid w:val="00FA3769"/>
    <w:rsid w:val="00FA3878"/>
    <w:rsid w:val="00FA3885"/>
    <w:rsid w:val="00FA3AD1"/>
    <w:rsid w:val="00FA3D15"/>
    <w:rsid w:val="00FA3DE6"/>
    <w:rsid w:val="00FA3FEA"/>
    <w:rsid w:val="00FA410D"/>
    <w:rsid w:val="00FA41CA"/>
    <w:rsid w:val="00FA421F"/>
    <w:rsid w:val="00FA42F3"/>
    <w:rsid w:val="00FA430F"/>
    <w:rsid w:val="00FA43BE"/>
    <w:rsid w:val="00FA4515"/>
    <w:rsid w:val="00FA4545"/>
    <w:rsid w:val="00FA45B2"/>
    <w:rsid w:val="00FA4608"/>
    <w:rsid w:val="00FA4758"/>
    <w:rsid w:val="00FA4776"/>
    <w:rsid w:val="00FA4823"/>
    <w:rsid w:val="00FA4908"/>
    <w:rsid w:val="00FA4922"/>
    <w:rsid w:val="00FA4999"/>
    <w:rsid w:val="00FA4B68"/>
    <w:rsid w:val="00FA4C2D"/>
    <w:rsid w:val="00FA4F86"/>
    <w:rsid w:val="00FA4FAB"/>
    <w:rsid w:val="00FA4FCF"/>
    <w:rsid w:val="00FA5034"/>
    <w:rsid w:val="00FA50FC"/>
    <w:rsid w:val="00FA5205"/>
    <w:rsid w:val="00FA5284"/>
    <w:rsid w:val="00FA535B"/>
    <w:rsid w:val="00FA5517"/>
    <w:rsid w:val="00FA570B"/>
    <w:rsid w:val="00FA5716"/>
    <w:rsid w:val="00FA5971"/>
    <w:rsid w:val="00FA59CD"/>
    <w:rsid w:val="00FA59D0"/>
    <w:rsid w:val="00FA5A65"/>
    <w:rsid w:val="00FA5ADA"/>
    <w:rsid w:val="00FA5BE3"/>
    <w:rsid w:val="00FA5D08"/>
    <w:rsid w:val="00FA5DB1"/>
    <w:rsid w:val="00FA5DD5"/>
    <w:rsid w:val="00FA5FBD"/>
    <w:rsid w:val="00FA5FE0"/>
    <w:rsid w:val="00FA600A"/>
    <w:rsid w:val="00FA6037"/>
    <w:rsid w:val="00FA60D3"/>
    <w:rsid w:val="00FA60E8"/>
    <w:rsid w:val="00FA6151"/>
    <w:rsid w:val="00FA61AB"/>
    <w:rsid w:val="00FA61B7"/>
    <w:rsid w:val="00FA61EB"/>
    <w:rsid w:val="00FA640E"/>
    <w:rsid w:val="00FA6439"/>
    <w:rsid w:val="00FA662D"/>
    <w:rsid w:val="00FA67E0"/>
    <w:rsid w:val="00FA6937"/>
    <w:rsid w:val="00FA69B0"/>
    <w:rsid w:val="00FA69E8"/>
    <w:rsid w:val="00FA6B57"/>
    <w:rsid w:val="00FA6C16"/>
    <w:rsid w:val="00FA6C92"/>
    <w:rsid w:val="00FA6DE0"/>
    <w:rsid w:val="00FA6E28"/>
    <w:rsid w:val="00FA6E44"/>
    <w:rsid w:val="00FA6F4E"/>
    <w:rsid w:val="00FA7088"/>
    <w:rsid w:val="00FA70AD"/>
    <w:rsid w:val="00FA7101"/>
    <w:rsid w:val="00FA7114"/>
    <w:rsid w:val="00FA7198"/>
    <w:rsid w:val="00FA7369"/>
    <w:rsid w:val="00FA769D"/>
    <w:rsid w:val="00FA7889"/>
    <w:rsid w:val="00FA78E2"/>
    <w:rsid w:val="00FA7969"/>
    <w:rsid w:val="00FA7A0D"/>
    <w:rsid w:val="00FA7A21"/>
    <w:rsid w:val="00FA7C11"/>
    <w:rsid w:val="00FA7E12"/>
    <w:rsid w:val="00FA7E66"/>
    <w:rsid w:val="00FA7F35"/>
    <w:rsid w:val="00FA7F59"/>
    <w:rsid w:val="00FA7F8A"/>
    <w:rsid w:val="00FB0077"/>
    <w:rsid w:val="00FB0164"/>
    <w:rsid w:val="00FB01FB"/>
    <w:rsid w:val="00FB0236"/>
    <w:rsid w:val="00FB0269"/>
    <w:rsid w:val="00FB02BD"/>
    <w:rsid w:val="00FB03E3"/>
    <w:rsid w:val="00FB0536"/>
    <w:rsid w:val="00FB05F2"/>
    <w:rsid w:val="00FB0629"/>
    <w:rsid w:val="00FB063D"/>
    <w:rsid w:val="00FB067B"/>
    <w:rsid w:val="00FB06A1"/>
    <w:rsid w:val="00FB089D"/>
    <w:rsid w:val="00FB0948"/>
    <w:rsid w:val="00FB0ABA"/>
    <w:rsid w:val="00FB0AC6"/>
    <w:rsid w:val="00FB0B77"/>
    <w:rsid w:val="00FB0C93"/>
    <w:rsid w:val="00FB0D1E"/>
    <w:rsid w:val="00FB0E1F"/>
    <w:rsid w:val="00FB0F01"/>
    <w:rsid w:val="00FB0FF6"/>
    <w:rsid w:val="00FB101D"/>
    <w:rsid w:val="00FB10DB"/>
    <w:rsid w:val="00FB10F7"/>
    <w:rsid w:val="00FB1151"/>
    <w:rsid w:val="00FB11B5"/>
    <w:rsid w:val="00FB12AB"/>
    <w:rsid w:val="00FB1355"/>
    <w:rsid w:val="00FB1365"/>
    <w:rsid w:val="00FB140D"/>
    <w:rsid w:val="00FB15A1"/>
    <w:rsid w:val="00FB15FD"/>
    <w:rsid w:val="00FB18D5"/>
    <w:rsid w:val="00FB1A68"/>
    <w:rsid w:val="00FB1CBA"/>
    <w:rsid w:val="00FB1CBC"/>
    <w:rsid w:val="00FB1D58"/>
    <w:rsid w:val="00FB1F71"/>
    <w:rsid w:val="00FB206E"/>
    <w:rsid w:val="00FB20DF"/>
    <w:rsid w:val="00FB211F"/>
    <w:rsid w:val="00FB2259"/>
    <w:rsid w:val="00FB23E9"/>
    <w:rsid w:val="00FB2694"/>
    <w:rsid w:val="00FB28D9"/>
    <w:rsid w:val="00FB2915"/>
    <w:rsid w:val="00FB296A"/>
    <w:rsid w:val="00FB2A8F"/>
    <w:rsid w:val="00FB2AE4"/>
    <w:rsid w:val="00FB2B58"/>
    <w:rsid w:val="00FB2CD9"/>
    <w:rsid w:val="00FB2F5C"/>
    <w:rsid w:val="00FB2FA1"/>
    <w:rsid w:val="00FB2FEB"/>
    <w:rsid w:val="00FB3003"/>
    <w:rsid w:val="00FB3215"/>
    <w:rsid w:val="00FB3299"/>
    <w:rsid w:val="00FB34A3"/>
    <w:rsid w:val="00FB357C"/>
    <w:rsid w:val="00FB3650"/>
    <w:rsid w:val="00FB36B2"/>
    <w:rsid w:val="00FB3742"/>
    <w:rsid w:val="00FB3743"/>
    <w:rsid w:val="00FB38C6"/>
    <w:rsid w:val="00FB38FD"/>
    <w:rsid w:val="00FB3A57"/>
    <w:rsid w:val="00FB3D3B"/>
    <w:rsid w:val="00FB3E06"/>
    <w:rsid w:val="00FB3F7F"/>
    <w:rsid w:val="00FB3FA3"/>
    <w:rsid w:val="00FB45ED"/>
    <w:rsid w:val="00FB466C"/>
    <w:rsid w:val="00FB46C3"/>
    <w:rsid w:val="00FB481D"/>
    <w:rsid w:val="00FB49CC"/>
    <w:rsid w:val="00FB4A05"/>
    <w:rsid w:val="00FB4A9C"/>
    <w:rsid w:val="00FB4C2C"/>
    <w:rsid w:val="00FB4CBD"/>
    <w:rsid w:val="00FB4CDB"/>
    <w:rsid w:val="00FB4D07"/>
    <w:rsid w:val="00FB4D58"/>
    <w:rsid w:val="00FB4E51"/>
    <w:rsid w:val="00FB4F29"/>
    <w:rsid w:val="00FB4F82"/>
    <w:rsid w:val="00FB4F89"/>
    <w:rsid w:val="00FB4F9F"/>
    <w:rsid w:val="00FB50AC"/>
    <w:rsid w:val="00FB51FC"/>
    <w:rsid w:val="00FB5292"/>
    <w:rsid w:val="00FB53A4"/>
    <w:rsid w:val="00FB53B3"/>
    <w:rsid w:val="00FB540D"/>
    <w:rsid w:val="00FB5703"/>
    <w:rsid w:val="00FB58CB"/>
    <w:rsid w:val="00FB5BEC"/>
    <w:rsid w:val="00FB5EB3"/>
    <w:rsid w:val="00FB5F8A"/>
    <w:rsid w:val="00FB601C"/>
    <w:rsid w:val="00FB6023"/>
    <w:rsid w:val="00FB6213"/>
    <w:rsid w:val="00FB6216"/>
    <w:rsid w:val="00FB6233"/>
    <w:rsid w:val="00FB6311"/>
    <w:rsid w:val="00FB6366"/>
    <w:rsid w:val="00FB64B1"/>
    <w:rsid w:val="00FB66A5"/>
    <w:rsid w:val="00FB67F4"/>
    <w:rsid w:val="00FB68A9"/>
    <w:rsid w:val="00FB6A52"/>
    <w:rsid w:val="00FB6B02"/>
    <w:rsid w:val="00FB6D31"/>
    <w:rsid w:val="00FB6D40"/>
    <w:rsid w:val="00FB6E09"/>
    <w:rsid w:val="00FB6E36"/>
    <w:rsid w:val="00FB6EA2"/>
    <w:rsid w:val="00FB6EDD"/>
    <w:rsid w:val="00FB6F44"/>
    <w:rsid w:val="00FB6F4F"/>
    <w:rsid w:val="00FB711D"/>
    <w:rsid w:val="00FB7184"/>
    <w:rsid w:val="00FB7191"/>
    <w:rsid w:val="00FB7687"/>
    <w:rsid w:val="00FB7708"/>
    <w:rsid w:val="00FB772F"/>
    <w:rsid w:val="00FB787D"/>
    <w:rsid w:val="00FB7947"/>
    <w:rsid w:val="00FB7951"/>
    <w:rsid w:val="00FB7A66"/>
    <w:rsid w:val="00FB7B2C"/>
    <w:rsid w:val="00FB7BE5"/>
    <w:rsid w:val="00FB7BE6"/>
    <w:rsid w:val="00FB7E29"/>
    <w:rsid w:val="00FB7E8F"/>
    <w:rsid w:val="00FB7E90"/>
    <w:rsid w:val="00FB7F41"/>
    <w:rsid w:val="00FC001F"/>
    <w:rsid w:val="00FC0058"/>
    <w:rsid w:val="00FC00DE"/>
    <w:rsid w:val="00FC0272"/>
    <w:rsid w:val="00FC02CB"/>
    <w:rsid w:val="00FC02E6"/>
    <w:rsid w:val="00FC03DE"/>
    <w:rsid w:val="00FC06EE"/>
    <w:rsid w:val="00FC0749"/>
    <w:rsid w:val="00FC084B"/>
    <w:rsid w:val="00FC09E5"/>
    <w:rsid w:val="00FC0A19"/>
    <w:rsid w:val="00FC0A34"/>
    <w:rsid w:val="00FC0AF9"/>
    <w:rsid w:val="00FC0BEB"/>
    <w:rsid w:val="00FC0CB8"/>
    <w:rsid w:val="00FC0D6D"/>
    <w:rsid w:val="00FC0F0A"/>
    <w:rsid w:val="00FC1124"/>
    <w:rsid w:val="00FC11A8"/>
    <w:rsid w:val="00FC11EE"/>
    <w:rsid w:val="00FC1229"/>
    <w:rsid w:val="00FC14F0"/>
    <w:rsid w:val="00FC1559"/>
    <w:rsid w:val="00FC1645"/>
    <w:rsid w:val="00FC17FD"/>
    <w:rsid w:val="00FC1973"/>
    <w:rsid w:val="00FC1C37"/>
    <w:rsid w:val="00FC1CC0"/>
    <w:rsid w:val="00FC1D11"/>
    <w:rsid w:val="00FC1D18"/>
    <w:rsid w:val="00FC1D1E"/>
    <w:rsid w:val="00FC1D78"/>
    <w:rsid w:val="00FC1DDF"/>
    <w:rsid w:val="00FC1DE7"/>
    <w:rsid w:val="00FC1F4B"/>
    <w:rsid w:val="00FC1F8C"/>
    <w:rsid w:val="00FC2089"/>
    <w:rsid w:val="00FC21F3"/>
    <w:rsid w:val="00FC22E2"/>
    <w:rsid w:val="00FC2344"/>
    <w:rsid w:val="00FC2402"/>
    <w:rsid w:val="00FC241C"/>
    <w:rsid w:val="00FC2462"/>
    <w:rsid w:val="00FC24D5"/>
    <w:rsid w:val="00FC2505"/>
    <w:rsid w:val="00FC258D"/>
    <w:rsid w:val="00FC2599"/>
    <w:rsid w:val="00FC25E7"/>
    <w:rsid w:val="00FC2638"/>
    <w:rsid w:val="00FC26EB"/>
    <w:rsid w:val="00FC2766"/>
    <w:rsid w:val="00FC2878"/>
    <w:rsid w:val="00FC28A9"/>
    <w:rsid w:val="00FC2A60"/>
    <w:rsid w:val="00FC2AE0"/>
    <w:rsid w:val="00FC2B2F"/>
    <w:rsid w:val="00FC2BDB"/>
    <w:rsid w:val="00FC2C3A"/>
    <w:rsid w:val="00FC2E6F"/>
    <w:rsid w:val="00FC2EEB"/>
    <w:rsid w:val="00FC30E1"/>
    <w:rsid w:val="00FC3123"/>
    <w:rsid w:val="00FC3137"/>
    <w:rsid w:val="00FC3167"/>
    <w:rsid w:val="00FC32D3"/>
    <w:rsid w:val="00FC3331"/>
    <w:rsid w:val="00FC348A"/>
    <w:rsid w:val="00FC3576"/>
    <w:rsid w:val="00FC35B6"/>
    <w:rsid w:val="00FC35D4"/>
    <w:rsid w:val="00FC363D"/>
    <w:rsid w:val="00FC36A6"/>
    <w:rsid w:val="00FC36C1"/>
    <w:rsid w:val="00FC36E6"/>
    <w:rsid w:val="00FC36EA"/>
    <w:rsid w:val="00FC3785"/>
    <w:rsid w:val="00FC3811"/>
    <w:rsid w:val="00FC3843"/>
    <w:rsid w:val="00FC3847"/>
    <w:rsid w:val="00FC3857"/>
    <w:rsid w:val="00FC3A2A"/>
    <w:rsid w:val="00FC3AA0"/>
    <w:rsid w:val="00FC3B07"/>
    <w:rsid w:val="00FC3B72"/>
    <w:rsid w:val="00FC3C17"/>
    <w:rsid w:val="00FC3C20"/>
    <w:rsid w:val="00FC3CB7"/>
    <w:rsid w:val="00FC3E69"/>
    <w:rsid w:val="00FC40BA"/>
    <w:rsid w:val="00FC42F8"/>
    <w:rsid w:val="00FC43AF"/>
    <w:rsid w:val="00FC43DC"/>
    <w:rsid w:val="00FC43FD"/>
    <w:rsid w:val="00FC46F2"/>
    <w:rsid w:val="00FC473E"/>
    <w:rsid w:val="00FC4796"/>
    <w:rsid w:val="00FC47E3"/>
    <w:rsid w:val="00FC4840"/>
    <w:rsid w:val="00FC4849"/>
    <w:rsid w:val="00FC4937"/>
    <w:rsid w:val="00FC49C4"/>
    <w:rsid w:val="00FC4ABE"/>
    <w:rsid w:val="00FC4D73"/>
    <w:rsid w:val="00FC4DD5"/>
    <w:rsid w:val="00FC4E55"/>
    <w:rsid w:val="00FC5075"/>
    <w:rsid w:val="00FC512A"/>
    <w:rsid w:val="00FC51C4"/>
    <w:rsid w:val="00FC5351"/>
    <w:rsid w:val="00FC5379"/>
    <w:rsid w:val="00FC53D5"/>
    <w:rsid w:val="00FC54DC"/>
    <w:rsid w:val="00FC55C5"/>
    <w:rsid w:val="00FC5603"/>
    <w:rsid w:val="00FC5726"/>
    <w:rsid w:val="00FC57DC"/>
    <w:rsid w:val="00FC5897"/>
    <w:rsid w:val="00FC5909"/>
    <w:rsid w:val="00FC593F"/>
    <w:rsid w:val="00FC59D0"/>
    <w:rsid w:val="00FC5A7F"/>
    <w:rsid w:val="00FC5A85"/>
    <w:rsid w:val="00FC5AFB"/>
    <w:rsid w:val="00FC5B63"/>
    <w:rsid w:val="00FC5BB1"/>
    <w:rsid w:val="00FC5C2D"/>
    <w:rsid w:val="00FC5D18"/>
    <w:rsid w:val="00FC5E4E"/>
    <w:rsid w:val="00FC5EE5"/>
    <w:rsid w:val="00FC5F78"/>
    <w:rsid w:val="00FC5F80"/>
    <w:rsid w:val="00FC607D"/>
    <w:rsid w:val="00FC60A8"/>
    <w:rsid w:val="00FC6164"/>
    <w:rsid w:val="00FC61F5"/>
    <w:rsid w:val="00FC6347"/>
    <w:rsid w:val="00FC635E"/>
    <w:rsid w:val="00FC63D1"/>
    <w:rsid w:val="00FC645A"/>
    <w:rsid w:val="00FC64D9"/>
    <w:rsid w:val="00FC64E8"/>
    <w:rsid w:val="00FC65DC"/>
    <w:rsid w:val="00FC66C8"/>
    <w:rsid w:val="00FC6936"/>
    <w:rsid w:val="00FC6B3C"/>
    <w:rsid w:val="00FC6CF7"/>
    <w:rsid w:val="00FC6D43"/>
    <w:rsid w:val="00FC6D93"/>
    <w:rsid w:val="00FC7064"/>
    <w:rsid w:val="00FC71E1"/>
    <w:rsid w:val="00FC7320"/>
    <w:rsid w:val="00FC7433"/>
    <w:rsid w:val="00FC750D"/>
    <w:rsid w:val="00FC7543"/>
    <w:rsid w:val="00FC7818"/>
    <w:rsid w:val="00FC78D3"/>
    <w:rsid w:val="00FC7926"/>
    <w:rsid w:val="00FC792D"/>
    <w:rsid w:val="00FC7931"/>
    <w:rsid w:val="00FC7939"/>
    <w:rsid w:val="00FC7ABF"/>
    <w:rsid w:val="00FC7AD8"/>
    <w:rsid w:val="00FC7B08"/>
    <w:rsid w:val="00FC7DE4"/>
    <w:rsid w:val="00FC7E24"/>
    <w:rsid w:val="00FC7EAA"/>
    <w:rsid w:val="00FD0099"/>
    <w:rsid w:val="00FD014B"/>
    <w:rsid w:val="00FD01D6"/>
    <w:rsid w:val="00FD0315"/>
    <w:rsid w:val="00FD037C"/>
    <w:rsid w:val="00FD058B"/>
    <w:rsid w:val="00FD05F3"/>
    <w:rsid w:val="00FD0A19"/>
    <w:rsid w:val="00FD0A53"/>
    <w:rsid w:val="00FD0B5D"/>
    <w:rsid w:val="00FD0CF7"/>
    <w:rsid w:val="00FD0D39"/>
    <w:rsid w:val="00FD0E14"/>
    <w:rsid w:val="00FD0F0C"/>
    <w:rsid w:val="00FD0F11"/>
    <w:rsid w:val="00FD100F"/>
    <w:rsid w:val="00FD1012"/>
    <w:rsid w:val="00FD1371"/>
    <w:rsid w:val="00FD1536"/>
    <w:rsid w:val="00FD156E"/>
    <w:rsid w:val="00FD164B"/>
    <w:rsid w:val="00FD16C2"/>
    <w:rsid w:val="00FD17EE"/>
    <w:rsid w:val="00FD180C"/>
    <w:rsid w:val="00FD18CC"/>
    <w:rsid w:val="00FD19AD"/>
    <w:rsid w:val="00FD1A70"/>
    <w:rsid w:val="00FD1AB7"/>
    <w:rsid w:val="00FD1BBC"/>
    <w:rsid w:val="00FD1C1A"/>
    <w:rsid w:val="00FD1C2E"/>
    <w:rsid w:val="00FD1C40"/>
    <w:rsid w:val="00FD1C51"/>
    <w:rsid w:val="00FD1CCB"/>
    <w:rsid w:val="00FD1CED"/>
    <w:rsid w:val="00FD1E13"/>
    <w:rsid w:val="00FD1E19"/>
    <w:rsid w:val="00FD1E48"/>
    <w:rsid w:val="00FD1E87"/>
    <w:rsid w:val="00FD1EE2"/>
    <w:rsid w:val="00FD1F94"/>
    <w:rsid w:val="00FD2023"/>
    <w:rsid w:val="00FD20DC"/>
    <w:rsid w:val="00FD219E"/>
    <w:rsid w:val="00FD21AE"/>
    <w:rsid w:val="00FD2226"/>
    <w:rsid w:val="00FD22CF"/>
    <w:rsid w:val="00FD2345"/>
    <w:rsid w:val="00FD243F"/>
    <w:rsid w:val="00FD2449"/>
    <w:rsid w:val="00FD244A"/>
    <w:rsid w:val="00FD2498"/>
    <w:rsid w:val="00FD2559"/>
    <w:rsid w:val="00FD25CF"/>
    <w:rsid w:val="00FD2627"/>
    <w:rsid w:val="00FD27A1"/>
    <w:rsid w:val="00FD2867"/>
    <w:rsid w:val="00FD2868"/>
    <w:rsid w:val="00FD29C6"/>
    <w:rsid w:val="00FD2A41"/>
    <w:rsid w:val="00FD2AA7"/>
    <w:rsid w:val="00FD2AC4"/>
    <w:rsid w:val="00FD2ACA"/>
    <w:rsid w:val="00FD2C68"/>
    <w:rsid w:val="00FD2CD1"/>
    <w:rsid w:val="00FD2D05"/>
    <w:rsid w:val="00FD2E40"/>
    <w:rsid w:val="00FD2EB4"/>
    <w:rsid w:val="00FD3059"/>
    <w:rsid w:val="00FD31D7"/>
    <w:rsid w:val="00FD31F6"/>
    <w:rsid w:val="00FD327B"/>
    <w:rsid w:val="00FD335F"/>
    <w:rsid w:val="00FD33EB"/>
    <w:rsid w:val="00FD3460"/>
    <w:rsid w:val="00FD3469"/>
    <w:rsid w:val="00FD34AB"/>
    <w:rsid w:val="00FD3504"/>
    <w:rsid w:val="00FD3533"/>
    <w:rsid w:val="00FD3685"/>
    <w:rsid w:val="00FD373D"/>
    <w:rsid w:val="00FD3750"/>
    <w:rsid w:val="00FD384F"/>
    <w:rsid w:val="00FD3922"/>
    <w:rsid w:val="00FD3ADF"/>
    <w:rsid w:val="00FD3B05"/>
    <w:rsid w:val="00FD3BA7"/>
    <w:rsid w:val="00FD3CA2"/>
    <w:rsid w:val="00FD3CD7"/>
    <w:rsid w:val="00FD3CDD"/>
    <w:rsid w:val="00FD3D70"/>
    <w:rsid w:val="00FD3D8E"/>
    <w:rsid w:val="00FD3E31"/>
    <w:rsid w:val="00FD3E90"/>
    <w:rsid w:val="00FD3ED4"/>
    <w:rsid w:val="00FD40F7"/>
    <w:rsid w:val="00FD42C4"/>
    <w:rsid w:val="00FD42CA"/>
    <w:rsid w:val="00FD4615"/>
    <w:rsid w:val="00FD46CE"/>
    <w:rsid w:val="00FD4700"/>
    <w:rsid w:val="00FD47B6"/>
    <w:rsid w:val="00FD48D7"/>
    <w:rsid w:val="00FD48E0"/>
    <w:rsid w:val="00FD4B98"/>
    <w:rsid w:val="00FD4C11"/>
    <w:rsid w:val="00FD4E44"/>
    <w:rsid w:val="00FD4F8D"/>
    <w:rsid w:val="00FD5034"/>
    <w:rsid w:val="00FD5067"/>
    <w:rsid w:val="00FD50D7"/>
    <w:rsid w:val="00FD5138"/>
    <w:rsid w:val="00FD524F"/>
    <w:rsid w:val="00FD52EC"/>
    <w:rsid w:val="00FD5321"/>
    <w:rsid w:val="00FD5668"/>
    <w:rsid w:val="00FD5708"/>
    <w:rsid w:val="00FD574A"/>
    <w:rsid w:val="00FD5808"/>
    <w:rsid w:val="00FD596E"/>
    <w:rsid w:val="00FD5BCD"/>
    <w:rsid w:val="00FD5F6E"/>
    <w:rsid w:val="00FD607E"/>
    <w:rsid w:val="00FD616C"/>
    <w:rsid w:val="00FD629A"/>
    <w:rsid w:val="00FD63F9"/>
    <w:rsid w:val="00FD63FD"/>
    <w:rsid w:val="00FD6494"/>
    <w:rsid w:val="00FD65F8"/>
    <w:rsid w:val="00FD6700"/>
    <w:rsid w:val="00FD6808"/>
    <w:rsid w:val="00FD68F1"/>
    <w:rsid w:val="00FD68F5"/>
    <w:rsid w:val="00FD6961"/>
    <w:rsid w:val="00FD696D"/>
    <w:rsid w:val="00FD69FB"/>
    <w:rsid w:val="00FD6A59"/>
    <w:rsid w:val="00FD6A94"/>
    <w:rsid w:val="00FD6C57"/>
    <w:rsid w:val="00FD6CDE"/>
    <w:rsid w:val="00FD6CE5"/>
    <w:rsid w:val="00FD6DCF"/>
    <w:rsid w:val="00FD6ECB"/>
    <w:rsid w:val="00FD700F"/>
    <w:rsid w:val="00FD713D"/>
    <w:rsid w:val="00FD73A3"/>
    <w:rsid w:val="00FD7594"/>
    <w:rsid w:val="00FD75DA"/>
    <w:rsid w:val="00FD75F5"/>
    <w:rsid w:val="00FD765B"/>
    <w:rsid w:val="00FD78C2"/>
    <w:rsid w:val="00FD791E"/>
    <w:rsid w:val="00FD7960"/>
    <w:rsid w:val="00FD798A"/>
    <w:rsid w:val="00FD7B3C"/>
    <w:rsid w:val="00FD7F23"/>
    <w:rsid w:val="00FD7F2D"/>
    <w:rsid w:val="00FD7FAF"/>
    <w:rsid w:val="00FD7FBE"/>
    <w:rsid w:val="00FE00AF"/>
    <w:rsid w:val="00FE0174"/>
    <w:rsid w:val="00FE017A"/>
    <w:rsid w:val="00FE019C"/>
    <w:rsid w:val="00FE01AE"/>
    <w:rsid w:val="00FE01C3"/>
    <w:rsid w:val="00FE031D"/>
    <w:rsid w:val="00FE03D3"/>
    <w:rsid w:val="00FE046B"/>
    <w:rsid w:val="00FE0513"/>
    <w:rsid w:val="00FE0791"/>
    <w:rsid w:val="00FE0AB0"/>
    <w:rsid w:val="00FE0AC0"/>
    <w:rsid w:val="00FE0AD5"/>
    <w:rsid w:val="00FE0AEB"/>
    <w:rsid w:val="00FE0B16"/>
    <w:rsid w:val="00FE0B7E"/>
    <w:rsid w:val="00FE0DA3"/>
    <w:rsid w:val="00FE0DC4"/>
    <w:rsid w:val="00FE0F85"/>
    <w:rsid w:val="00FE0FBE"/>
    <w:rsid w:val="00FE0FF0"/>
    <w:rsid w:val="00FE1149"/>
    <w:rsid w:val="00FE11F5"/>
    <w:rsid w:val="00FE12BC"/>
    <w:rsid w:val="00FE148B"/>
    <w:rsid w:val="00FE15D4"/>
    <w:rsid w:val="00FE15DD"/>
    <w:rsid w:val="00FE1702"/>
    <w:rsid w:val="00FE1758"/>
    <w:rsid w:val="00FE175A"/>
    <w:rsid w:val="00FE1AA8"/>
    <w:rsid w:val="00FE1AC4"/>
    <w:rsid w:val="00FE1B7C"/>
    <w:rsid w:val="00FE1BB6"/>
    <w:rsid w:val="00FE1C34"/>
    <w:rsid w:val="00FE1C64"/>
    <w:rsid w:val="00FE1CA1"/>
    <w:rsid w:val="00FE1CF5"/>
    <w:rsid w:val="00FE1D87"/>
    <w:rsid w:val="00FE1E27"/>
    <w:rsid w:val="00FE1E60"/>
    <w:rsid w:val="00FE1EEE"/>
    <w:rsid w:val="00FE1F3B"/>
    <w:rsid w:val="00FE203C"/>
    <w:rsid w:val="00FE212E"/>
    <w:rsid w:val="00FE21FD"/>
    <w:rsid w:val="00FE2354"/>
    <w:rsid w:val="00FE23B7"/>
    <w:rsid w:val="00FE23F4"/>
    <w:rsid w:val="00FE24EA"/>
    <w:rsid w:val="00FE26B9"/>
    <w:rsid w:val="00FE2753"/>
    <w:rsid w:val="00FE275A"/>
    <w:rsid w:val="00FE28FA"/>
    <w:rsid w:val="00FE29AF"/>
    <w:rsid w:val="00FE2B23"/>
    <w:rsid w:val="00FE2C07"/>
    <w:rsid w:val="00FE2C4F"/>
    <w:rsid w:val="00FE2C69"/>
    <w:rsid w:val="00FE2CCF"/>
    <w:rsid w:val="00FE2E08"/>
    <w:rsid w:val="00FE2EE3"/>
    <w:rsid w:val="00FE2F3F"/>
    <w:rsid w:val="00FE2F74"/>
    <w:rsid w:val="00FE2F94"/>
    <w:rsid w:val="00FE3168"/>
    <w:rsid w:val="00FE333E"/>
    <w:rsid w:val="00FE3741"/>
    <w:rsid w:val="00FE3792"/>
    <w:rsid w:val="00FE37C1"/>
    <w:rsid w:val="00FE385C"/>
    <w:rsid w:val="00FE399A"/>
    <w:rsid w:val="00FE3CE5"/>
    <w:rsid w:val="00FE3D46"/>
    <w:rsid w:val="00FE3E32"/>
    <w:rsid w:val="00FE3F99"/>
    <w:rsid w:val="00FE4258"/>
    <w:rsid w:val="00FE427F"/>
    <w:rsid w:val="00FE433C"/>
    <w:rsid w:val="00FE43E2"/>
    <w:rsid w:val="00FE43FD"/>
    <w:rsid w:val="00FE4431"/>
    <w:rsid w:val="00FE4512"/>
    <w:rsid w:val="00FE4584"/>
    <w:rsid w:val="00FE4652"/>
    <w:rsid w:val="00FE4680"/>
    <w:rsid w:val="00FE4698"/>
    <w:rsid w:val="00FE4794"/>
    <w:rsid w:val="00FE4913"/>
    <w:rsid w:val="00FE4922"/>
    <w:rsid w:val="00FE4A0F"/>
    <w:rsid w:val="00FE4E10"/>
    <w:rsid w:val="00FE4E38"/>
    <w:rsid w:val="00FE4F5B"/>
    <w:rsid w:val="00FE4F69"/>
    <w:rsid w:val="00FE4FC2"/>
    <w:rsid w:val="00FE505C"/>
    <w:rsid w:val="00FE5109"/>
    <w:rsid w:val="00FE512B"/>
    <w:rsid w:val="00FE51CE"/>
    <w:rsid w:val="00FE5307"/>
    <w:rsid w:val="00FE53B8"/>
    <w:rsid w:val="00FE53DA"/>
    <w:rsid w:val="00FE5421"/>
    <w:rsid w:val="00FE5632"/>
    <w:rsid w:val="00FE5644"/>
    <w:rsid w:val="00FE5848"/>
    <w:rsid w:val="00FE5963"/>
    <w:rsid w:val="00FE5B27"/>
    <w:rsid w:val="00FE5C41"/>
    <w:rsid w:val="00FE5C5B"/>
    <w:rsid w:val="00FE5C6A"/>
    <w:rsid w:val="00FE5E69"/>
    <w:rsid w:val="00FE5ED1"/>
    <w:rsid w:val="00FE6077"/>
    <w:rsid w:val="00FE62E8"/>
    <w:rsid w:val="00FE62EF"/>
    <w:rsid w:val="00FE6367"/>
    <w:rsid w:val="00FE64C8"/>
    <w:rsid w:val="00FE657D"/>
    <w:rsid w:val="00FE6737"/>
    <w:rsid w:val="00FE67A1"/>
    <w:rsid w:val="00FE6827"/>
    <w:rsid w:val="00FE684E"/>
    <w:rsid w:val="00FE6862"/>
    <w:rsid w:val="00FE6994"/>
    <w:rsid w:val="00FE69A0"/>
    <w:rsid w:val="00FE69D1"/>
    <w:rsid w:val="00FE6A2F"/>
    <w:rsid w:val="00FE6C00"/>
    <w:rsid w:val="00FE6C31"/>
    <w:rsid w:val="00FE6D94"/>
    <w:rsid w:val="00FE6DD7"/>
    <w:rsid w:val="00FE7135"/>
    <w:rsid w:val="00FE7230"/>
    <w:rsid w:val="00FE7288"/>
    <w:rsid w:val="00FE73F7"/>
    <w:rsid w:val="00FE7685"/>
    <w:rsid w:val="00FE779C"/>
    <w:rsid w:val="00FE77EE"/>
    <w:rsid w:val="00FE78C4"/>
    <w:rsid w:val="00FE78D8"/>
    <w:rsid w:val="00FE795B"/>
    <w:rsid w:val="00FE79B7"/>
    <w:rsid w:val="00FE7A26"/>
    <w:rsid w:val="00FE7A32"/>
    <w:rsid w:val="00FE7AB1"/>
    <w:rsid w:val="00FE7AEF"/>
    <w:rsid w:val="00FE7C55"/>
    <w:rsid w:val="00FE7D99"/>
    <w:rsid w:val="00FE7F70"/>
    <w:rsid w:val="00FE7FFC"/>
    <w:rsid w:val="00FF00FD"/>
    <w:rsid w:val="00FF0122"/>
    <w:rsid w:val="00FF015C"/>
    <w:rsid w:val="00FF03A3"/>
    <w:rsid w:val="00FF04C7"/>
    <w:rsid w:val="00FF0530"/>
    <w:rsid w:val="00FF0619"/>
    <w:rsid w:val="00FF0757"/>
    <w:rsid w:val="00FF08AB"/>
    <w:rsid w:val="00FF0AB7"/>
    <w:rsid w:val="00FF0B4E"/>
    <w:rsid w:val="00FF0BD2"/>
    <w:rsid w:val="00FF0BD9"/>
    <w:rsid w:val="00FF0C3A"/>
    <w:rsid w:val="00FF0C88"/>
    <w:rsid w:val="00FF0CEA"/>
    <w:rsid w:val="00FF0F3F"/>
    <w:rsid w:val="00FF1049"/>
    <w:rsid w:val="00FF1084"/>
    <w:rsid w:val="00FF10AB"/>
    <w:rsid w:val="00FF135C"/>
    <w:rsid w:val="00FF13A5"/>
    <w:rsid w:val="00FF13CF"/>
    <w:rsid w:val="00FF15B6"/>
    <w:rsid w:val="00FF1814"/>
    <w:rsid w:val="00FF1A61"/>
    <w:rsid w:val="00FF1BF6"/>
    <w:rsid w:val="00FF1CD4"/>
    <w:rsid w:val="00FF1EF3"/>
    <w:rsid w:val="00FF2039"/>
    <w:rsid w:val="00FF20E0"/>
    <w:rsid w:val="00FF215C"/>
    <w:rsid w:val="00FF2177"/>
    <w:rsid w:val="00FF21F7"/>
    <w:rsid w:val="00FF22F3"/>
    <w:rsid w:val="00FF247E"/>
    <w:rsid w:val="00FF2512"/>
    <w:rsid w:val="00FF259B"/>
    <w:rsid w:val="00FF25BF"/>
    <w:rsid w:val="00FF27D5"/>
    <w:rsid w:val="00FF2845"/>
    <w:rsid w:val="00FF2864"/>
    <w:rsid w:val="00FF29EE"/>
    <w:rsid w:val="00FF2A49"/>
    <w:rsid w:val="00FF2A63"/>
    <w:rsid w:val="00FF2B23"/>
    <w:rsid w:val="00FF2BB8"/>
    <w:rsid w:val="00FF2C2E"/>
    <w:rsid w:val="00FF2D2A"/>
    <w:rsid w:val="00FF2E46"/>
    <w:rsid w:val="00FF2FBB"/>
    <w:rsid w:val="00FF31B0"/>
    <w:rsid w:val="00FF33D6"/>
    <w:rsid w:val="00FF3404"/>
    <w:rsid w:val="00FF3525"/>
    <w:rsid w:val="00FF352C"/>
    <w:rsid w:val="00FF3684"/>
    <w:rsid w:val="00FF36EC"/>
    <w:rsid w:val="00FF3908"/>
    <w:rsid w:val="00FF3910"/>
    <w:rsid w:val="00FF39AB"/>
    <w:rsid w:val="00FF39B4"/>
    <w:rsid w:val="00FF3B1B"/>
    <w:rsid w:val="00FF3BF6"/>
    <w:rsid w:val="00FF3D2D"/>
    <w:rsid w:val="00FF3E23"/>
    <w:rsid w:val="00FF3EA7"/>
    <w:rsid w:val="00FF3EE5"/>
    <w:rsid w:val="00FF3F21"/>
    <w:rsid w:val="00FF3F9F"/>
    <w:rsid w:val="00FF3FE9"/>
    <w:rsid w:val="00FF4045"/>
    <w:rsid w:val="00FF41AB"/>
    <w:rsid w:val="00FF41BF"/>
    <w:rsid w:val="00FF42DD"/>
    <w:rsid w:val="00FF434A"/>
    <w:rsid w:val="00FF4365"/>
    <w:rsid w:val="00FF43D3"/>
    <w:rsid w:val="00FF43ED"/>
    <w:rsid w:val="00FF44F3"/>
    <w:rsid w:val="00FF45AF"/>
    <w:rsid w:val="00FF47FA"/>
    <w:rsid w:val="00FF4894"/>
    <w:rsid w:val="00FF490D"/>
    <w:rsid w:val="00FF4963"/>
    <w:rsid w:val="00FF4A17"/>
    <w:rsid w:val="00FF4A29"/>
    <w:rsid w:val="00FF4A87"/>
    <w:rsid w:val="00FF4CA0"/>
    <w:rsid w:val="00FF4D73"/>
    <w:rsid w:val="00FF4D9A"/>
    <w:rsid w:val="00FF4DDB"/>
    <w:rsid w:val="00FF4DE6"/>
    <w:rsid w:val="00FF4DEC"/>
    <w:rsid w:val="00FF4FDD"/>
    <w:rsid w:val="00FF52AE"/>
    <w:rsid w:val="00FF52C7"/>
    <w:rsid w:val="00FF54A3"/>
    <w:rsid w:val="00FF5508"/>
    <w:rsid w:val="00FF561F"/>
    <w:rsid w:val="00FF56E0"/>
    <w:rsid w:val="00FF57C3"/>
    <w:rsid w:val="00FF5A55"/>
    <w:rsid w:val="00FF5B6A"/>
    <w:rsid w:val="00FF5BA7"/>
    <w:rsid w:val="00FF5BC5"/>
    <w:rsid w:val="00FF5E1B"/>
    <w:rsid w:val="00FF5E1E"/>
    <w:rsid w:val="00FF5E41"/>
    <w:rsid w:val="00FF5ED8"/>
    <w:rsid w:val="00FF5F18"/>
    <w:rsid w:val="00FF6000"/>
    <w:rsid w:val="00FF60A9"/>
    <w:rsid w:val="00FF6125"/>
    <w:rsid w:val="00FF6161"/>
    <w:rsid w:val="00FF6214"/>
    <w:rsid w:val="00FF62B1"/>
    <w:rsid w:val="00FF637D"/>
    <w:rsid w:val="00FF63BD"/>
    <w:rsid w:val="00FF6572"/>
    <w:rsid w:val="00FF65B4"/>
    <w:rsid w:val="00FF65C0"/>
    <w:rsid w:val="00FF661C"/>
    <w:rsid w:val="00FF674E"/>
    <w:rsid w:val="00FF6760"/>
    <w:rsid w:val="00FF6836"/>
    <w:rsid w:val="00FF68D6"/>
    <w:rsid w:val="00FF6934"/>
    <w:rsid w:val="00FF69AD"/>
    <w:rsid w:val="00FF6A39"/>
    <w:rsid w:val="00FF6B2B"/>
    <w:rsid w:val="00FF6CF1"/>
    <w:rsid w:val="00FF6DA2"/>
    <w:rsid w:val="00FF6EC4"/>
    <w:rsid w:val="00FF71DB"/>
    <w:rsid w:val="00FF723E"/>
    <w:rsid w:val="00FF7275"/>
    <w:rsid w:val="00FF7289"/>
    <w:rsid w:val="00FF7382"/>
    <w:rsid w:val="00FF738B"/>
    <w:rsid w:val="00FF750F"/>
    <w:rsid w:val="00FF75F7"/>
    <w:rsid w:val="00FF75F9"/>
    <w:rsid w:val="00FF76D1"/>
    <w:rsid w:val="00FF7911"/>
    <w:rsid w:val="00FF7AB7"/>
    <w:rsid w:val="00FF7B76"/>
    <w:rsid w:val="00FF7BAB"/>
    <w:rsid w:val="00FF7C86"/>
    <w:rsid w:val="00FF7EED"/>
    <w:rsid w:val="00FF7FAD"/>
    <w:rsid w:val="01C8CAFD"/>
    <w:rsid w:val="0533857E"/>
    <w:rsid w:val="08C0927F"/>
    <w:rsid w:val="1055C4B1"/>
    <w:rsid w:val="1B7A5769"/>
    <w:rsid w:val="1DE3BEEC"/>
    <w:rsid w:val="2869858F"/>
    <w:rsid w:val="379CB81A"/>
    <w:rsid w:val="3AA07DD6"/>
    <w:rsid w:val="4E9DBC39"/>
    <w:rsid w:val="4F94D38D"/>
    <w:rsid w:val="52DEB41B"/>
    <w:rsid w:val="56F20F68"/>
    <w:rsid w:val="57AE01F1"/>
    <w:rsid w:val="5CFBD9A9"/>
    <w:rsid w:val="61B42B5C"/>
    <w:rsid w:val="6AA2E23F"/>
    <w:rsid w:val="753D173E"/>
    <w:rsid w:val="79610C5C"/>
    <w:rsid w:val="7B785248"/>
    <w:rsid w:val="7FACBB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4BB4"/>
  <w15:docId w15:val="{AB62BD4B-827F-4695-9D25-51B40052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821"/>
    <w:pPr>
      <w:spacing w:after="80"/>
      <w:jc w:val="both"/>
    </w:pPr>
    <w:rPr>
      <w:rFonts w:ascii="Times New Roman" w:hAnsi="Times New Roman"/>
      <w:sz w:val="24"/>
    </w:rPr>
  </w:style>
  <w:style w:type="paragraph" w:styleId="Heading1">
    <w:name w:val="heading 1"/>
    <w:basedOn w:val="Normal"/>
    <w:next w:val="Normal"/>
    <w:link w:val="Heading1Char"/>
    <w:autoRedefine/>
    <w:uiPriority w:val="9"/>
    <w:qFormat/>
    <w:rsid w:val="00D92F77"/>
    <w:pPr>
      <w:keepNext/>
      <w:keepLines/>
      <w:numPr>
        <w:numId w:val="2"/>
      </w:numPr>
      <w:spacing w:before="240" w:after="120"/>
      <w:jc w:val="center"/>
      <w:outlineLvl w:val="0"/>
    </w:pPr>
    <w:rPr>
      <w:rFonts w:eastAsiaTheme="majorEastAsia" w:cstheme="majorBidi"/>
      <w:b/>
      <w:smallCaps/>
      <w:color w:val="002060"/>
      <w:sz w:val="32"/>
      <w:szCs w:val="32"/>
      <w:lang w:val="en-GB"/>
    </w:rPr>
  </w:style>
  <w:style w:type="paragraph" w:styleId="Heading2">
    <w:name w:val="heading 2"/>
    <w:basedOn w:val="Normal"/>
    <w:next w:val="Normal"/>
    <w:link w:val="Heading2Char"/>
    <w:autoRedefine/>
    <w:uiPriority w:val="9"/>
    <w:unhideWhenUsed/>
    <w:qFormat/>
    <w:rsid w:val="007D5A11"/>
    <w:pPr>
      <w:keepNext/>
      <w:keepLines/>
      <w:spacing w:before="120" w:after="120" w:line="240" w:lineRule="auto"/>
      <w:ind w:left="1135"/>
      <w:jc w:val="center"/>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042C31"/>
    <w:pPr>
      <w:keepNext/>
      <w:keepLines/>
      <w:spacing w:before="120" w:after="120" w:line="240" w:lineRule="auto"/>
      <w:outlineLvl w:val="2"/>
    </w:pPr>
    <w:rPr>
      <w:rFonts w:eastAsiaTheme="majorEastAsia" w:cstheme="majorBidi"/>
      <w:b/>
      <w:smallCaps/>
      <w:szCs w:val="24"/>
    </w:rPr>
  </w:style>
  <w:style w:type="paragraph" w:styleId="Heading4">
    <w:name w:val="heading 4"/>
    <w:basedOn w:val="ListParagraph"/>
    <w:next w:val="Normal"/>
    <w:link w:val="Heading4Char"/>
    <w:autoRedefine/>
    <w:uiPriority w:val="9"/>
    <w:unhideWhenUsed/>
    <w:qFormat/>
    <w:rsid w:val="001E52BD"/>
    <w:pPr>
      <w:spacing w:before="120" w:after="120" w:line="240" w:lineRule="auto"/>
      <w:ind w:left="0"/>
      <w:outlineLvl w:val="3"/>
    </w:pPr>
    <w:rPr>
      <w:b/>
      <w:iCs/>
      <w:lang w:val="en-GB"/>
    </w:rPr>
  </w:style>
  <w:style w:type="paragraph" w:styleId="Heading5">
    <w:name w:val="heading 5"/>
    <w:basedOn w:val="Normal"/>
    <w:next w:val="Normal"/>
    <w:link w:val="Heading5Char"/>
    <w:uiPriority w:val="9"/>
    <w:unhideWhenUsed/>
    <w:qFormat/>
    <w:rsid w:val="000D086F"/>
    <w:pPr>
      <w:keepNext/>
      <w:keepLines/>
      <w:spacing w:before="40" w:after="0"/>
      <w:outlineLvl w:val="4"/>
    </w:pPr>
    <w:rPr>
      <w:rFonts w:asciiTheme="majorHAnsi" w:eastAsiaTheme="majorEastAsia" w:hAnsiTheme="majorHAnsi" w:cstheme="majorBidi"/>
      <w:color w:val="BFAC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F77"/>
    <w:rPr>
      <w:rFonts w:ascii="Times New Roman" w:eastAsiaTheme="majorEastAsia" w:hAnsi="Times New Roman" w:cstheme="majorBidi"/>
      <w:b/>
      <w:smallCaps/>
      <w:color w:val="002060"/>
      <w:sz w:val="32"/>
      <w:szCs w:val="32"/>
      <w:lang w:val="en-GB"/>
    </w:rPr>
  </w:style>
  <w:style w:type="character" w:customStyle="1" w:styleId="Heading2Char">
    <w:name w:val="Heading 2 Char"/>
    <w:basedOn w:val="DefaultParagraphFont"/>
    <w:link w:val="Heading2"/>
    <w:uiPriority w:val="9"/>
    <w:rsid w:val="007D5A11"/>
    <w:rPr>
      <w:rFonts w:ascii="Times New Roman" w:eastAsiaTheme="majorEastAsia" w:hAnsi="Times New Roman" w:cstheme="majorBidi"/>
      <w:b/>
      <w:sz w:val="32"/>
      <w:szCs w:val="26"/>
    </w:rPr>
  </w:style>
  <w:style w:type="character" w:customStyle="1" w:styleId="Heading3Char">
    <w:name w:val="Heading 3 Char"/>
    <w:basedOn w:val="DefaultParagraphFont"/>
    <w:link w:val="Heading3"/>
    <w:uiPriority w:val="9"/>
    <w:rsid w:val="00042C31"/>
    <w:rPr>
      <w:rFonts w:ascii="Times New Roman" w:eastAsiaTheme="majorEastAsia" w:hAnsi="Times New Roman" w:cstheme="majorBidi"/>
      <w:b/>
      <w:smallCaps/>
      <w:sz w:val="24"/>
      <w:szCs w:val="24"/>
    </w:rPr>
  </w:style>
  <w:style w:type="paragraph" w:styleId="ListParagraph">
    <w:name w:val="List Paragraph"/>
    <w:aliases w:val="2,Bullet list,Equipment,Figure_name,H&amp;P List Paragraph,List Paragraph Char Char Char,List Paragraph1,List Paragraph11,Normal bullet 2,Numbered Indented Text,Paragraph,Paragraphe de liste PBLH,Strip,Syle,Yellow Bullet,lp1"/>
    <w:basedOn w:val="Normal"/>
    <w:link w:val="ListParagraphChar"/>
    <w:uiPriority w:val="34"/>
    <w:qFormat/>
    <w:rsid w:val="00CF76EF"/>
    <w:pPr>
      <w:ind w:left="720"/>
      <w:contextualSpacing/>
    </w:pPr>
  </w:style>
  <w:style w:type="character" w:customStyle="1" w:styleId="ListParagraphChar">
    <w:name w:val="List Paragraph Char"/>
    <w:aliases w:val="2 Char,Bullet list Char,Equipment Char,Figure_name Char,H&amp;P List Paragraph Char,List Paragraph Char Char Char Char,List Paragraph1 Char,List Paragraph11 Char,Normal bullet 2 Char,Numbered Indented Text Char,Paragraph Char,Strip Char"/>
    <w:link w:val="ListParagraph"/>
    <w:uiPriority w:val="34"/>
    <w:qFormat/>
    <w:locked/>
    <w:rsid w:val="003064A7"/>
  </w:style>
  <w:style w:type="character" w:customStyle="1" w:styleId="Heading4Char">
    <w:name w:val="Heading 4 Char"/>
    <w:basedOn w:val="DefaultParagraphFont"/>
    <w:link w:val="Heading4"/>
    <w:uiPriority w:val="9"/>
    <w:rsid w:val="001E52BD"/>
    <w:rPr>
      <w:b/>
      <w:iCs/>
      <w:sz w:val="20"/>
      <w:lang w:val="en-GB"/>
    </w:rPr>
  </w:style>
  <w:style w:type="character" w:customStyle="1" w:styleId="Heading5Char">
    <w:name w:val="Heading 5 Char"/>
    <w:basedOn w:val="DefaultParagraphFont"/>
    <w:link w:val="Heading5"/>
    <w:uiPriority w:val="9"/>
    <w:rsid w:val="000D086F"/>
    <w:rPr>
      <w:rFonts w:asciiTheme="majorHAnsi" w:eastAsiaTheme="majorEastAsia" w:hAnsiTheme="majorHAnsi" w:cstheme="majorBidi"/>
      <w:color w:val="BFAC00" w:themeColor="accent1" w:themeShade="BF"/>
    </w:rPr>
  </w:style>
  <w:style w:type="table" w:styleId="TableGrid">
    <w:name w:val="Table Grid"/>
    <w:aliases w:val="CV1"/>
    <w:basedOn w:val="TableNormal"/>
    <w:uiPriority w:val="39"/>
    <w:rsid w:val="00465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5678F"/>
    <w:pPr>
      <w:numPr>
        <w:ilvl w:val="1"/>
      </w:numPr>
      <w:spacing w:after="120" w:line="240" w:lineRule="auto"/>
    </w:pPr>
    <w:rPr>
      <w:rFonts w:eastAsiaTheme="minorEastAsia"/>
      <w:b/>
      <w:color w:val="999999" w:themeColor="accent3"/>
      <w:spacing w:val="15"/>
      <w:lang w:val="en-GB"/>
    </w:rPr>
  </w:style>
  <w:style w:type="character" w:customStyle="1" w:styleId="SubtitleChar">
    <w:name w:val="Subtitle Char"/>
    <w:basedOn w:val="DefaultParagraphFont"/>
    <w:link w:val="Subtitle"/>
    <w:uiPriority w:val="11"/>
    <w:rsid w:val="00C5678F"/>
    <w:rPr>
      <w:rFonts w:eastAsiaTheme="minorEastAsia"/>
      <w:b/>
      <w:color w:val="999999" w:themeColor="accent3"/>
      <w:spacing w:val="15"/>
      <w:sz w:val="24"/>
      <w:lang w:val="en-GB"/>
    </w:rPr>
  </w:style>
  <w:style w:type="character" w:styleId="CommentReference">
    <w:name w:val="annotation reference"/>
    <w:basedOn w:val="DefaultParagraphFont"/>
    <w:uiPriority w:val="99"/>
    <w:unhideWhenUsed/>
    <w:rsid w:val="00C5678F"/>
    <w:rPr>
      <w:sz w:val="16"/>
      <w:szCs w:val="16"/>
    </w:rPr>
  </w:style>
  <w:style w:type="paragraph" w:styleId="CommentText">
    <w:name w:val="annotation text"/>
    <w:basedOn w:val="Normal"/>
    <w:link w:val="CommentTextChar"/>
    <w:uiPriority w:val="99"/>
    <w:unhideWhenUsed/>
    <w:rsid w:val="00C5678F"/>
    <w:pPr>
      <w:spacing w:line="240" w:lineRule="auto"/>
    </w:pPr>
    <w:rPr>
      <w:szCs w:val="20"/>
    </w:rPr>
  </w:style>
  <w:style w:type="character" w:customStyle="1" w:styleId="CommentTextChar">
    <w:name w:val="Comment Text Char"/>
    <w:basedOn w:val="DefaultParagraphFont"/>
    <w:link w:val="CommentText"/>
    <w:uiPriority w:val="99"/>
    <w:rsid w:val="00C5678F"/>
    <w:rPr>
      <w:sz w:val="20"/>
      <w:szCs w:val="20"/>
    </w:rPr>
  </w:style>
  <w:style w:type="paragraph" w:styleId="CommentSubject">
    <w:name w:val="annotation subject"/>
    <w:basedOn w:val="CommentText"/>
    <w:next w:val="CommentText"/>
    <w:link w:val="CommentSubjectChar"/>
    <w:uiPriority w:val="99"/>
    <w:unhideWhenUsed/>
    <w:rsid w:val="00C5678F"/>
    <w:rPr>
      <w:b/>
      <w:bCs/>
    </w:rPr>
  </w:style>
  <w:style w:type="character" w:customStyle="1" w:styleId="CommentSubjectChar">
    <w:name w:val="Comment Subject Char"/>
    <w:basedOn w:val="CommentTextChar"/>
    <w:link w:val="CommentSubject"/>
    <w:uiPriority w:val="99"/>
    <w:rsid w:val="00C5678F"/>
    <w:rPr>
      <w:b/>
      <w:bCs/>
      <w:sz w:val="20"/>
      <w:szCs w:val="20"/>
    </w:rPr>
  </w:style>
  <w:style w:type="paragraph" w:styleId="BalloonText">
    <w:name w:val="Balloon Text"/>
    <w:basedOn w:val="Normal"/>
    <w:link w:val="BalloonTextChar"/>
    <w:uiPriority w:val="99"/>
    <w:semiHidden/>
    <w:unhideWhenUsed/>
    <w:rsid w:val="00C56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78F"/>
    <w:rPr>
      <w:rFonts w:ascii="Segoe UI" w:hAnsi="Segoe UI" w:cs="Segoe UI"/>
      <w:sz w:val="18"/>
      <w:szCs w:val="18"/>
    </w:rPr>
  </w:style>
  <w:style w:type="paragraph" w:styleId="TOCHeading">
    <w:name w:val="TOC Heading"/>
    <w:basedOn w:val="Heading1"/>
    <w:next w:val="Normal"/>
    <w:uiPriority w:val="39"/>
    <w:unhideWhenUsed/>
    <w:qFormat/>
    <w:rsid w:val="008C0341"/>
    <w:pPr>
      <w:spacing w:after="0"/>
      <w:outlineLvl w:val="9"/>
    </w:pPr>
    <w:rPr>
      <w:b w:val="0"/>
      <w:color w:val="BFAC00" w:themeColor="accent1" w:themeShade="BF"/>
      <w:lang w:val="en-US"/>
    </w:rPr>
  </w:style>
  <w:style w:type="paragraph" w:styleId="TOC1">
    <w:name w:val="toc 1"/>
    <w:basedOn w:val="Normal"/>
    <w:next w:val="Normal"/>
    <w:autoRedefine/>
    <w:uiPriority w:val="39"/>
    <w:unhideWhenUsed/>
    <w:rsid w:val="006F1315"/>
    <w:pPr>
      <w:tabs>
        <w:tab w:val="left" w:pos="600"/>
        <w:tab w:val="right" w:leader="dot" w:pos="9182"/>
      </w:tabs>
      <w:spacing w:before="120" w:after="120"/>
      <w:ind w:left="567" w:right="-165" w:hanging="567"/>
      <w:jc w:val="left"/>
    </w:pPr>
    <w:rPr>
      <w:rFonts w:cstheme="minorHAnsi"/>
      <w:b/>
      <w:bCs/>
      <w:caps/>
      <w:szCs w:val="20"/>
    </w:rPr>
  </w:style>
  <w:style w:type="paragraph" w:styleId="TOC2">
    <w:name w:val="toc 2"/>
    <w:basedOn w:val="Normal"/>
    <w:next w:val="Normal"/>
    <w:autoRedefine/>
    <w:uiPriority w:val="39"/>
    <w:unhideWhenUsed/>
    <w:rsid w:val="00FE0174"/>
    <w:pPr>
      <w:tabs>
        <w:tab w:val="left" w:pos="800"/>
        <w:tab w:val="left" w:pos="8931"/>
      </w:tabs>
      <w:spacing w:after="0"/>
      <w:ind w:left="709" w:right="261" w:hanging="511"/>
      <w:jc w:val="left"/>
    </w:pPr>
    <w:rPr>
      <w:rFonts w:cstheme="minorHAnsi"/>
      <w:smallCaps/>
      <w:szCs w:val="20"/>
    </w:rPr>
  </w:style>
  <w:style w:type="paragraph" w:styleId="TOC3">
    <w:name w:val="toc 3"/>
    <w:basedOn w:val="Normal"/>
    <w:next w:val="Normal"/>
    <w:autoRedefine/>
    <w:uiPriority w:val="39"/>
    <w:unhideWhenUsed/>
    <w:rsid w:val="006F6970"/>
    <w:pPr>
      <w:spacing w:after="0"/>
      <w:ind w:left="400"/>
      <w:jc w:val="left"/>
    </w:pPr>
    <w:rPr>
      <w:rFonts w:cstheme="minorHAnsi"/>
      <w:i/>
      <w:iCs/>
      <w:szCs w:val="20"/>
    </w:rPr>
  </w:style>
  <w:style w:type="character" w:styleId="Hyperlink">
    <w:name w:val="Hyperlink"/>
    <w:basedOn w:val="DefaultParagraphFont"/>
    <w:uiPriority w:val="99"/>
    <w:unhideWhenUsed/>
    <w:rsid w:val="008C0341"/>
    <w:rPr>
      <w:color w:val="188CE5" w:themeColor="hyperlink"/>
      <w:u w:val="single"/>
    </w:rPr>
  </w:style>
  <w:style w:type="paragraph" w:styleId="NormalWeb">
    <w:name w:val="Normal (Web)"/>
    <w:basedOn w:val="Normal"/>
    <w:uiPriority w:val="99"/>
    <w:unhideWhenUsed/>
    <w:rsid w:val="00E36BEA"/>
    <w:pPr>
      <w:spacing w:before="100" w:beforeAutospacing="1" w:after="100" w:afterAutospacing="1" w:line="240" w:lineRule="auto"/>
    </w:pPr>
    <w:rPr>
      <w:rFonts w:eastAsia="Times New Roman" w:cs="Times New Roman"/>
      <w:szCs w:val="24"/>
      <w:lang w:eastAsia="lv-LV"/>
    </w:rPr>
  </w:style>
  <w:style w:type="paragraph" w:customStyle="1" w:styleId="Default">
    <w:name w:val="Default"/>
    <w:rsid w:val="00E36BEA"/>
    <w:pPr>
      <w:autoSpaceDE w:val="0"/>
      <w:autoSpaceDN w:val="0"/>
      <w:adjustRightInd w:val="0"/>
      <w:spacing w:after="0" w:line="240" w:lineRule="auto"/>
    </w:pPr>
    <w:rPr>
      <w:rFonts w:ascii="EYInterstate" w:hAnsi="EYInterstate" w:cs="EYInterstate"/>
      <w:color w:val="000000"/>
      <w:sz w:val="24"/>
      <w:szCs w:val="24"/>
    </w:rPr>
  </w:style>
  <w:style w:type="paragraph" w:styleId="Header">
    <w:name w:val="header"/>
    <w:aliases w:val="ContentsHeader,Even,L1 Header,h3+,hd,heading 3 after h2"/>
    <w:basedOn w:val="Normal"/>
    <w:link w:val="HeaderChar"/>
    <w:uiPriority w:val="99"/>
    <w:unhideWhenUsed/>
    <w:rsid w:val="00DB4CF0"/>
    <w:pPr>
      <w:tabs>
        <w:tab w:val="center" w:pos="4153"/>
        <w:tab w:val="right" w:pos="8306"/>
      </w:tabs>
      <w:spacing w:after="0" w:line="240" w:lineRule="auto"/>
    </w:pPr>
  </w:style>
  <w:style w:type="character" w:customStyle="1" w:styleId="HeaderChar">
    <w:name w:val="Header Char"/>
    <w:aliases w:val="ContentsHeader Char,Even Char,L1 Header Char,h3+ Char,hd Char,heading 3 after h2 Char"/>
    <w:basedOn w:val="DefaultParagraphFont"/>
    <w:link w:val="Header"/>
    <w:uiPriority w:val="99"/>
    <w:rsid w:val="00DB4CF0"/>
  </w:style>
  <w:style w:type="paragraph" w:styleId="Footer">
    <w:name w:val="footer"/>
    <w:basedOn w:val="Normal"/>
    <w:link w:val="FooterChar"/>
    <w:uiPriority w:val="99"/>
    <w:unhideWhenUsed/>
    <w:rsid w:val="00DB4C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4CF0"/>
  </w:style>
  <w:style w:type="paragraph" w:styleId="Caption">
    <w:name w:val="caption"/>
    <w:aliases w:val="5 cm,Beschriftung Char,Beschriftung Char Char Char,Ca,Caption (ALL),Caption (all),Caption - Centre Graphic,Caption2,Char,Fig &amp; Table Title,First ...,ITT d,Inscription,Left:  2,Table Title,cp,cp + Justified,figura,figura1,figura2,ref"/>
    <w:basedOn w:val="Normal"/>
    <w:next w:val="Normal"/>
    <w:link w:val="CaptionChar"/>
    <w:uiPriority w:val="35"/>
    <w:unhideWhenUsed/>
    <w:qFormat/>
    <w:rsid w:val="009B5AA9"/>
    <w:pPr>
      <w:spacing w:after="200" w:line="240" w:lineRule="auto"/>
      <w:jc w:val="center"/>
    </w:pPr>
    <w:rPr>
      <w:iCs/>
      <w:sz w:val="16"/>
      <w:szCs w:val="18"/>
    </w:rPr>
  </w:style>
  <w:style w:type="character" w:customStyle="1" w:styleId="CaptionChar">
    <w:name w:val="Caption Char"/>
    <w:aliases w:val="5 cm Char,Beschriftung Char Char,Beschriftung Char Char Char Char,Ca Char,Caption (ALL) Char,Caption (all) Char,Caption - Centre Graphic Char,Caption2 Char,Char Char,Fig &amp; Table Title Char,First ... Char,ITT d Char,Inscription Char,cp Char"/>
    <w:basedOn w:val="DefaultParagraphFont"/>
    <w:link w:val="Caption"/>
    <w:uiPriority w:val="35"/>
    <w:rsid w:val="009B5AA9"/>
    <w:rPr>
      <w:iCs/>
      <w:sz w:val="16"/>
      <w:szCs w:val="18"/>
    </w:rPr>
  </w:style>
  <w:style w:type="paragraph" w:styleId="Bibliography">
    <w:name w:val="Bibliography"/>
    <w:basedOn w:val="Normal"/>
    <w:next w:val="Normal"/>
    <w:uiPriority w:val="37"/>
    <w:unhideWhenUsed/>
    <w:rsid w:val="002F4C8C"/>
  </w:style>
  <w:style w:type="paragraph" w:styleId="FootnoteText">
    <w:name w:val="footnote text"/>
    <w:aliases w:val="Footnote Char,Footnote Char Char,Footnote Text Char Char,Footnote Text Char Rakstz. Char Char Char Char Char,Footnote Text Char Rakstz. Rakstz. Char Char,Footnote Text Char1,Fußnote Char Char,footnote text Char Char,single space Char Char"/>
    <w:basedOn w:val="Normal"/>
    <w:link w:val="FootnoteTextChar"/>
    <w:uiPriority w:val="99"/>
    <w:unhideWhenUsed/>
    <w:qFormat/>
    <w:rsid w:val="001A2D49"/>
    <w:pPr>
      <w:spacing w:after="0" w:line="240" w:lineRule="auto"/>
    </w:pPr>
    <w:rPr>
      <w:szCs w:val="20"/>
    </w:rPr>
  </w:style>
  <w:style w:type="character" w:customStyle="1" w:styleId="FootnoteTextChar">
    <w:name w:val="Footnote Text Char"/>
    <w:aliases w:val="Footnote Char Char1,Footnote Char Char Char,Footnote Text Char Char Char,Footnote Text Char Rakstz. Char Char Char Char Char Char,Footnote Text Char Rakstz. Rakstz. Char Char Char,Footnote Text Char1 Char,Fußnote Char Char Char"/>
    <w:basedOn w:val="DefaultParagraphFont"/>
    <w:link w:val="FootnoteText"/>
    <w:uiPriority w:val="99"/>
    <w:rsid w:val="001A2D49"/>
    <w:rPr>
      <w:sz w:val="20"/>
      <w:szCs w:val="20"/>
    </w:rPr>
  </w:style>
  <w:style w:type="character" w:styleId="FootnoteReference">
    <w:name w:val="footnote reference"/>
    <w:aliases w:val=" BVI fnr, Exposant 3 Point,BVI fnr,EN Footnote Reference,Exposant 3 Point,Footnote Reference Number,Footnote Reference Superscript,Footnote reference number,Footnote symbol,SUPERS,Times 10 Point,ftref,note TESI,number"/>
    <w:basedOn w:val="DefaultParagraphFont"/>
    <w:uiPriority w:val="99"/>
    <w:unhideWhenUsed/>
    <w:qFormat/>
    <w:rsid w:val="001A2D49"/>
    <w:rPr>
      <w:vertAlign w:val="superscript"/>
    </w:rPr>
  </w:style>
  <w:style w:type="paragraph" w:customStyle="1" w:styleId="TitreBANDEAUX">
    <w:name w:val="Titre BANDEAUX"/>
    <w:basedOn w:val="Normal"/>
    <w:link w:val="TitreBANDEAUXChar"/>
    <w:qFormat/>
    <w:rsid w:val="001A2D49"/>
    <w:pPr>
      <w:spacing w:after="0" w:line="240" w:lineRule="auto"/>
      <w:ind w:left="1418"/>
    </w:pPr>
    <w:rPr>
      <w:rFonts w:ascii="Arial" w:eastAsia="SimSun" w:hAnsi="Arial" w:cs="Arial"/>
      <w:b/>
      <w:sz w:val="44"/>
      <w:szCs w:val="36"/>
      <w:lang w:val="fr-FR" w:eastAsia="fr-FR"/>
    </w:rPr>
  </w:style>
  <w:style w:type="character" w:customStyle="1" w:styleId="TitreBANDEAUXChar">
    <w:name w:val="Titre BANDEAUX Char"/>
    <w:basedOn w:val="DefaultParagraphFont"/>
    <w:link w:val="TitreBANDEAUX"/>
    <w:rsid w:val="001A2D49"/>
    <w:rPr>
      <w:rFonts w:ascii="Arial" w:eastAsia="SimSun" w:hAnsi="Arial" w:cs="Arial"/>
      <w:b/>
      <w:sz w:val="44"/>
      <w:szCs w:val="36"/>
      <w:lang w:val="fr-FR" w:eastAsia="fr-FR"/>
    </w:rPr>
  </w:style>
  <w:style w:type="paragraph" w:customStyle="1" w:styleId="Normal1">
    <w:name w:val="Normal1"/>
    <w:basedOn w:val="Normal"/>
    <w:rsid w:val="007912A9"/>
    <w:pPr>
      <w:spacing w:before="100" w:beforeAutospacing="1" w:after="100" w:afterAutospacing="1" w:line="240" w:lineRule="auto"/>
    </w:pPr>
    <w:rPr>
      <w:rFonts w:eastAsia="Times New Roman" w:cs="Times New Roman"/>
      <w:szCs w:val="24"/>
      <w:lang w:eastAsia="lv-LV"/>
    </w:rPr>
  </w:style>
  <w:style w:type="paragraph" w:customStyle="1" w:styleId="p">
    <w:name w:val="p"/>
    <w:basedOn w:val="Normal"/>
    <w:rsid w:val="009B3DDD"/>
    <w:pPr>
      <w:spacing w:before="100" w:beforeAutospacing="1" w:after="100" w:afterAutospacing="1" w:line="240" w:lineRule="auto"/>
    </w:pPr>
    <w:rPr>
      <w:rFonts w:eastAsia="Times New Roman" w:cs="Times New Roman"/>
      <w:szCs w:val="24"/>
      <w:lang w:val="en-US"/>
    </w:rPr>
  </w:style>
  <w:style w:type="table" w:customStyle="1" w:styleId="GridTable5Dark-Accent11">
    <w:name w:val="Grid Table 5 Dark - Accent 11"/>
    <w:basedOn w:val="TableNormal"/>
    <w:uiPriority w:val="50"/>
    <w:rsid w:val="00E55C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A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600" w:themeFill="accent1"/>
      </w:tcPr>
    </w:tblStylePr>
    <w:tblStylePr w:type="band1Vert">
      <w:tblPr/>
      <w:tcPr>
        <w:shd w:val="clear" w:color="auto" w:fill="FFF599" w:themeFill="accent1" w:themeFillTint="66"/>
      </w:tcPr>
    </w:tblStylePr>
    <w:tblStylePr w:type="band1Horz">
      <w:tblPr/>
      <w:tcPr>
        <w:shd w:val="clear" w:color="auto" w:fill="FFF599" w:themeFill="accent1" w:themeFillTint="66"/>
      </w:tcPr>
    </w:tblStylePr>
  </w:style>
  <w:style w:type="table" w:customStyle="1" w:styleId="GridTable5Dark1">
    <w:name w:val="Grid Table 5 Dark1"/>
    <w:basedOn w:val="TableNormal"/>
    <w:uiPriority w:val="50"/>
    <w:rsid w:val="00E55C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D2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2E3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2E3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2E3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2E38" w:themeFill="text1"/>
      </w:tcPr>
    </w:tblStylePr>
    <w:tblStylePr w:type="band1Vert">
      <w:tblPr/>
      <w:tcPr>
        <w:shd w:val="clear" w:color="auto" w:fill="A5A5B5" w:themeFill="text1" w:themeFillTint="66"/>
      </w:tcPr>
    </w:tblStylePr>
    <w:tblStylePr w:type="band1Horz">
      <w:tblPr/>
      <w:tcPr>
        <w:shd w:val="clear" w:color="auto" w:fill="A5A5B5" w:themeFill="text1" w:themeFillTint="66"/>
      </w:tcPr>
    </w:tblStylePr>
  </w:style>
  <w:style w:type="table" w:customStyle="1" w:styleId="GridTable5Dark-Accent61">
    <w:name w:val="Grid Table 5 Dark - Accent 61"/>
    <w:basedOn w:val="TableNormal"/>
    <w:uiPriority w:val="50"/>
    <w:rsid w:val="00E55C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4F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C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C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C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CAA" w:themeFill="accent6"/>
      </w:tcPr>
    </w:tblStylePr>
    <w:tblStylePr w:type="band1Vert">
      <w:tblPr/>
      <w:tcPr>
        <w:shd w:val="clear" w:color="auto" w:fill="9DE9E7" w:themeFill="accent6" w:themeFillTint="66"/>
      </w:tcPr>
    </w:tblStylePr>
    <w:tblStylePr w:type="band1Horz">
      <w:tblPr/>
      <w:tcPr>
        <w:shd w:val="clear" w:color="auto" w:fill="9DE9E7" w:themeFill="accent6" w:themeFillTint="66"/>
      </w:tcPr>
    </w:tblStylePr>
  </w:style>
  <w:style w:type="table" w:customStyle="1" w:styleId="GridTable5Dark-Accent21">
    <w:name w:val="Grid Table 5 Dark - Accent 21"/>
    <w:basedOn w:val="TableNormal"/>
    <w:uiPriority w:val="50"/>
    <w:rsid w:val="00E55C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74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74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74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7480" w:themeFill="accent2"/>
      </w:tcPr>
    </w:tblStylePr>
    <w:tblStylePr w:type="band1Vert">
      <w:tblPr/>
      <w:tcPr>
        <w:shd w:val="clear" w:color="auto" w:fill="C7C7CC" w:themeFill="accent2" w:themeFillTint="66"/>
      </w:tcPr>
    </w:tblStylePr>
    <w:tblStylePr w:type="band1Horz">
      <w:tblPr/>
      <w:tcPr>
        <w:shd w:val="clear" w:color="auto" w:fill="C7C7CC" w:themeFill="accent2" w:themeFillTint="66"/>
      </w:tcPr>
    </w:tblStylePr>
  </w:style>
  <w:style w:type="paragraph" w:styleId="Revision">
    <w:name w:val="Revision"/>
    <w:hidden/>
    <w:uiPriority w:val="99"/>
    <w:semiHidden/>
    <w:rsid w:val="00A90AEE"/>
    <w:pPr>
      <w:spacing w:after="0" w:line="240" w:lineRule="auto"/>
    </w:pPr>
  </w:style>
  <w:style w:type="character" w:customStyle="1" w:styleId="ECVHeadingContactDetails">
    <w:name w:val="_ECV_HeadingContactDetails"/>
    <w:rsid w:val="0055786B"/>
    <w:rPr>
      <w:rFonts w:ascii="Arial" w:hAnsi="Arial"/>
      <w:color w:val="1593CB"/>
      <w:sz w:val="18"/>
      <w:szCs w:val="18"/>
      <w:shd w:val="clear" w:color="auto" w:fill="auto"/>
    </w:rPr>
  </w:style>
  <w:style w:type="character" w:customStyle="1" w:styleId="ECVContactDetails">
    <w:name w:val="_ECV_ContactDetails"/>
    <w:rsid w:val="0055786B"/>
    <w:rPr>
      <w:rFonts w:ascii="Arial" w:hAnsi="Arial"/>
      <w:color w:val="3F3A38"/>
      <w:sz w:val="18"/>
      <w:szCs w:val="18"/>
      <w:shd w:val="clear" w:color="auto" w:fill="auto"/>
    </w:rPr>
  </w:style>
  <w:style w:type="paragraph" w:customStyle="1" w:styleId="ECVLeftHeading">
    <w:name w:val="_ECV_LeftHeading"/>
    <w:basedOn w:val="Normal"/>
    <w:rsid w:val="0055786B"/>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val="en-GB" w:eastAsia="zh-CN" w:bidi="hi-IN"/>
    </w:rPr>
  </w:style>
  <w:style w:type="paragraph" w:customStyle="1" w:styleId="ECVRightColumn">
    <w:name w:val="_ECV_RightColumn"/>
    <w:basedOn w:val="Normal"/>
    <w:rsid w:val="0055786B"/>
    <w:pPr>
      <w:widowControl w:val="0"/>
      <w:suppressLineNumbers/>
      <w:suppressAutoHyphens/>
      <w:spacing w:before="62" w:after="0" w:line="240" w:lineRule="auto"/>
    </w:pPr>
    <w:rPr>
      <w:rFonts w:ascii="Arial" w:eastAsia="SimSun" w:hAnsi="Arial" w:cs="Mangal"/>
      <w:color w:val="404040"/>
      <w:spacing w:val="-6"/>
      <w:kern w:val="1"/>
      <w:sz w:val="16"/>
      <w:szCs w:val="24"/>
      <w:lang w:val="en-GB" w:eastAsia="zh-CN" w:bidi="hi-IN"/>
    </w:rPr>
  </w:style>
  <w:style w:type="paragraph" w:customStyle="1" w:styleId="ECVNameField">
    <w:name w:val="_ECV_NameField"/>
    <w:basedOn w:val="ECVRightColumn"/>
    <w:rsid w:val="0055786B"/>
    <w:pPr>
      <w:spacing w:before="0" w:line="100" w:lineRule="atLeast"/>
    </w:pPr>
    <w:rPr>
      <w:color w:val="3F3A38"/>
      <w:sz w:val="26"/>
      <w:szCs w:val="18"/>
    </w:rPr>
  </w:style>
  <w:style w:type="paragraph" w:customStyle="1" w:styleId="ECVRightHeading">
    <w:name w:val="_ECV_RightHeading"/>
    <w:basedOn w:val="ECVNameField"/>
    <w:rsid w:val="0055786B"/>
    <w:pPr>
      <w:spacing w:before="62"/>
      <w:jc w:val="right"/>
    </w:pPr>
    <w:rPr>
      <w:color w:val="1593CB"/>
      <w:sz w:val="15"/>
    </w:rPr>
  </w:style>
  <w:style w:type="paragraph" w:customStyle="1" w:styleId="ECVSubSectionHeading">
    <w:name w:val="_ECV_SubSectionHeading"/>
    <w:basedOn w:val="ECVRightColumn"/>
    <w:rsid w:val="0055786B"/>
    <w:pPr>
      <w:spacing w:before="0" w:line="100" w:lineRule="atLeast"/>
    </w:pPr>
    <w:rPr>
      <w:color w:val="0E4194"/>
      <w:sz w:val="22"/>
    </w:rPr>
  </w:style>
  <w:style w:type="paragraph" w:customStyle="1" w:styleId="ECVOrganisationDetails">
    <w:name w:val="_ECV_OrganisationDetails"/>
    <w:basedOn w:val="ECVRightColumn"/>
    <w:rsid w:val="0055786B"/>
    <w:pPr>
      <w:autoSpaceDE w:val="0"/>
      <w:spacing w:before="57" w:after="85" w:line="100" w:lineRule="atLeast"/>
    </w:pPr>
    <w:rPr>
      <w:rFonts w:eastAsia="ArialMT" w:cs="ArialMT"/>
      <w:color w:val="3F3A38"/>
      <w:sz w:val="20"/>
      <w:szCs w:val="20"/>
    </w:rPr>
  </w:style>
  <w:style w:type="paragraph" w:customStyle="1" w:styleId="ECVSectionBullet">
    <w:name w:val="_ECV_SectionBullet"/>
    <w:basedOn w:val="Normal"/>
    <w:rsid w:val="0055786B"/>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ECVDate">
    <w:name w:val="_ECV_Date"/>
    <w:basedOn w:val="ECVLeftHeading"/>
    <w:rsid w:val="0055786B"/>
    <w:pPr>
      <w:spacing w:before="28" w:line="100" w:lineRule="atLeast"/>
      <w:textAlignment w:val="top"/>
    </w:pPr>
    <w:rPr>
      <w:caps w:val="0"/>
    </w:rPr>
  </w:style>
  <w:style w:type="paragraph" w:customStyle="1" w:styleId="ECVLeftDetails">
    <w:name w:val="_ECV_LeftDetails"/>
    <w:basedOn w:val="ECVLeftHeading"/>
    <w:rsid w:val="0055786B"/>
    <w:pPr>
      <w:spacing w:before="23"/>
    </w:pPr>
    <w:rPr>
      <w:caps w:val="0"/>
    </w:rPr>
  </w:style>
  <w:style w:type="paragraph" w:customStyle="1" w:styleId="ECVLanguageHeading">
    <w:name w:val="_ECV_LanguageHeading"/>
    <w:basedOn w:val="ECVRightColumn"/>
    <w:rsid w:val="0055786B"/>
    <w:pPr>
      <w:spacing w:before="0"/>
      <w:jc w:val="center"/>
    </w:pPr>
    <w:rPr>
      <w:caps/>
      <w:color w:val="0E4194"/>
      <w:sz w:val="14"/>
    </w:rPr>
  </w:style>
  <w:style w:type="paragraph" w:customStyle="1" w:styleId="ECVLanguageSubHeading">
    <w:name w:val="_ECV_LanguageSubHeading"/>
    <w:basedOn w:val="ECVLanguageHeading"/>
    <w:rsid w:val="0055786B"/>
    <w:pPr>
      <w:spacing w:line="100" w:lineRule="atLeast"/>
    </w:pPr>
    <w:rPr>
      <w:caps w:val="0"/>
      <w:sz w:val="16"/>
    </w:rPr>
  </w:style>
  <w:style w:type="paragraph" w:customStyle="1" w:styleId="ECVLanguageLevel">
    <w:name w:val="_ECV_LanguageLevel"/>
    <w:basedOn w:val="Normal"/>
    <w:rsid w:val="0055786B"/>
    <w:pPr>
      <w:widowControl w:val="0"/>
      <w:suppressLineNumbers/>
      <w:suppressAutoHyphens/>
      <w:autoSpaceDE w:val="0"/>
      <w:spacing w:before="28" w:after="56" w:line="100" w:lineRule="atLeast"/>
      <w:jc w:val="center"/>
      <w:textAlignment w:val="center"/>
    </w:pPr>
    <w:rPr>
      <w:rFonts w:ascii="Arial" w:eastAsia="SimSun" w:hAnsi="Arial" w:cs="Mangal"/>
      <w:caps/>
      <w:color w:val="3F3A38"/>
      <w:spacing w:val="-6"/>
      <w:kern w:val="1"/>
      <w:sz w:val="18"/>
      <w:szCs w:val="24"/>
      <w:lang w:val="en-GB" w:eastAsia="zh-CN" w:bidi="hi-IN"/>
    </w:rPr>
  </w:style>
  <w:style w:type="paragraph" w:customStyle="1" w:styleId="ECVLanguageExplanation">
    <w:name w:val="_ECV_LanguageExplanation"/>
    <w:basedOn w:val="Normal"/>
    <w:rsid w:val="0055786B"/>
    <w:pPr>
      <w:widowControl w:val="0"/>
      <w:suppressAutoHyphens/>
      <w:autoSpaceDE w:val="0"/>
      <w:spacing w:after="0" w:line="100" w:lineRule="atLeast"/>
    </w:pPr>
    <w:rPr>
      <w:rFonts w:ascii="Arial" w:eastAsia="SimSun" w:hAnsi="Arial" w:cs="Mangal"/>
      <w:color w:val="0E4194"/>
      <w:spacing w:val="-6"/>
      <w:kern w:val="1"/>
      <w:sz w:val="15"/>
      <w:szCs w:val="24"/>
      <w:lang w:val="en-GB" w:eastAsia="zh-CN" w:bidi="hi-IN"/>
    </w:rPr>
  </w:style>
  <w:style w:type="paragraph" w:customStyle="1" w:styleId="ECVText">
    <w:name w:val="_ECV_Text"/>
    <w:basedOn w:val="BodyText"/>
    <w:rsid w:val="0055786B"/>
    <w:pPr>
      <w:widowControl w:val="0"/>
      <w:suppressAutoHyphens/>
      <w:spacing w:after="0" w:line="100" w:lineRule="atLeast"/>
    </w:pPr>
    <w:rPr>
      <w:rFonts w:ascii="Arial" w:eastAsia="SimSun" w:hAnsi="Arial" w:cs="Mangal"/>
      <w:color w:val="3F3A38"/>
      <w:spacing w:val="-6"/>
      <w:kern w:val="1"/>
      <w:sz w:val="16"/>
      <w:szCs w:val="24"/>
      <w:lang w:val="en-GB" w:eastAsia="zh-CN" w:bidi="hi-IN"/>
    </w:rPr>
  </w:style>
  <w:style w:type="paragraph" w:styleId="BodyText">
    <w:name w:val="Body Text"/>
    <w:basedOn w:val="Normal"/>
    <w:link w:val="BodyTextChar"/>
    <w:uiPriority w:val="99"/>
    <w:semiHidden/>
    <w:unhideWhenUsed/>
    <w:rsid w:val="0055786B"/>
    <w:pPr>
      <w:spacing w:after="120"/>
    </w:pPr>
  </w:style>
  <w:style w:type="character" w:customStyle="1" w:styleId="BodyTextChar">
    <w:name w:val="Body Text Char"/>
    <w:basedOn w:val="DefaultParagraphFont"/>
    <w:link w:val="BodyText"/>
    <w:uiPriority w:val="99"/>
    <w:semiHidden/>
    <w:rsid w:val="0055786B"/>
  </w:style>
  <w:style w:type="paragraph" w:customStyle="1" w:styleId="ECVLanguageName">
    <w:name w:val="_ECV_LanguageName"/>
    <w:basedOn w:val="Normal"/>
    <w:rsid w:val="0055786B"/>
    <w:pPr>
      <w:widowControl w:val="0"/>
      <w:suppressLineNumbers/>
      <w:suppressAutoHyphens/>
      <w:spacing w:after="0" w:line="100" w:lineRule="atLeast"/>
      <w:ind w:right="283"/>
      <w:jc w:val="right"/>
    </w:pPr>
    <w:rPr>
      <w:rFonts w:ascii="Arial" w:eastAsia="SimSun" w:hAnsi="Arial" w:cs="Mangal"/>
      <w:color w:val="3F3A38"/>
      <w:spacing w:val="-6"/>
      <w:kern w:val="1"/>
      <w:sz w:val="18"/>
      <w:szCs w:val="24"/>
      <w:lang w:val="en-GB" w:eastAsia="zh-CN" w:bidi="hi-IN"/>
    </w:rPr>
  </w:style>
  <w:style w:type="paragraph" w:customStyle="1" w:styleId="ECVPersonalInfoHeading">
    <w:name w:val="_ECV_PersonalInfoHeading"/>
    <w:basedOn w:val="ECVLeftHeading"/>
    <w:rsid w:val="0055786B"/>
    <w:pPr>
      <w:spacing w:before="57"/>
    </w:pPr>
  </w:style>
  <w:style w:type="paragraph" w:customStyle="1" w:styleId="ECVGenderRow">
    <w:name w:val="_ECV_GenderRow"/>
    <w:basedOn w:val="Normal"/>
    <w:rsid w:val="0055786B"/>
    <w:pPr>
      <w:widowControl w:val="0"/>
      <w:suppressAutoHyphens/>
      <w:spacing w:before="85" w:after="0" w:line="240" w:lineRule="auto"/>
    </w:pPr>
    <w:rPr>
      <w:rFonts w:ascii="Arial" w:eastAsia="SimSun" w:hAnsi="Arial" w:cs="Mangal"/>
      <w:color w:val="1593CB"/>
      <w:spacing w:val="-6"/>
      <w:kern w:val="1"/>
      <w:sz w:val="16"/>
      <w:szCs w:val="24"/>
      <w:lang w:val="en-GB" w:eastAsia="zh-CN" w:bidi="hi-IN"/>
    </w:rPr>
  </w:style>
  <w:style w:type="paragraph" w:customStyle="1" w:styleId="ECVBlueBox">
    <w:name w:val="_ECV_BlueBox"/>
    <w:basedOn w:val="Normal"/>
    <w:rsid w:val="0055786B"/>
    <w:pPr>
      <w:widowControl w:val="0"/>
      <w:suppressLineNumbers/>
      <w:suppressAutoHyphens/>
      <w:spacing w:after="0" w:line="240" w:lineRule="auto"/>
      <w:jc w:val="right"/>
      <w:textAlignment w:val="bottom"/>
    </w:pPr>
    <w:rPr>
      <w:rFonts w:ascii="Arial" w:eastAsia="SimSun" w:hAnsi="Arial" w:cs="Mangal"/>
      <w:color w:val="402C24"/>
      <w:kern w:val="1"/>
      <w:sz w:val="8"/>
      <w:szCs w:val="10"/>
      <w:lang w:val="en-GB" w:eastAsia="zh-CN" w:bidi="hi-IN"/>
    </w:rPr>
  </w:style>
  <w:style w:type="character" w:customStyle="1" w:styleId="ECVHeadingBusinessSector">
    <w:name w:val="_ECV_HeadingBusinessSector"/>
    <w:rsid w:val="0055786B"/>
    <w:rPr>
      <w:rFonts w:ascii="Arial" w:hAnsi="Arial"/>
      <w:color w:val="1593CB"/>
      <w:spacing w:val="-6"/>
      <w:sz w:val="18"/>
      <w:szCs w:val="18"/>
      <w:shd w:val="clear" w:color="auto" w:fill="auto"/>
    </w:rPr>
  </w:style>
  <w:style w:type="paragraph" w:customStyle="1" w:styleId="ECVComments">
    <w:name w:val="_ECV_Comments"/>
    <w:basedOn w:val="ECVText"/>
    <w:rsid w:val="0055786B"/>
    <w:pPr>
      <w:jc w:val="center"/>
    </w:pPr>
    <w:rPr>
      <w:color w:val="FF0000"/>
    </w:rPr>
  </w:style>
  <w:style w:type="paragraph" w:customStyle="1" w:styleId="ECVSectionDetails">
    <w:name w:val="_ECV_SectionDetails"/>
    <w:basedOn w:val="Normal"/>
    <w:rsid w:val="0055786B"/>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ECVBusinessSectorRow">
    <w:name w:val="_ECV_BusinessSectorRow"/>
    <w:basedOn w:val="Normal"/>
    <w:rsid w:val="0055786B"/>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customStyle="1" w:styleId="ECVContactDetails0">
    <w:name w:val="_ECV_ContactDetails0"/>
    <w:basedOn w:val="ECVNameField"/>
    <w:rsid w:val="0055786B"/>
    <w:pPr>
      <w:textAlignment w:val="center"/>
    </w:pPr>
    <w:rPr>
      <w:kern w:val="0"/>
      <w:sz w:val="18"/>
      <w:lang w:eastAsia="hi-IN"/>
    </w:rPr>
  </w:style>
  <w:style w:type="paragraph" w:customStyle="1" w:styleId="CVNormal">
    <w:name w:val="CV Normal"/>
    <w:basedOn w:val="Normal"/>
    <w:rsid w:val="0055786B"/>
    <w:pPr>
      <w:suppressAutoHyphens/>
      <w:spacing w:after="0" w:line="240" w:lineRule="auto"/>
      <w:ind w:left="113" w:right="113"/>
    </w:pPr>
    <w:rPr>
      <w:rFonts w:ascii="Arial Narrow" w:eastAsia="Times New Roman" w:hAnsi="Arial Narrow" w:cs="Times New Roman"/>
      <w:szCs w:val="20"/>
      <w:lang w:val="en-US" w:eastAsia="ar-SA"/>
    </w:rPr>
  </w:style>
  <w:style w:type="paragraph" w:customStyle="1" w:styleId="TableBullet">
    <w:name w:val="Table Bullet"/>
    <w:basedOn w:val="Normal"/>
    <w:rsid w:val="0055786B"/>
    <w:pPr>
      <w:tabs>
        <w:tab w:val="num" w:pos="327"/>
      </w:tabs>
      <w:suppressAutoHyphens/>
      <w:spacing w:after="0" w:line="240" w:lineRule="auto"/>
      <w:ind w:left="611" w:hanging="284"/>
    </w:pPr>
    <w:rPr>
      <w:rFonts w:ascii="Arial Narrow" w:eastAsia="Times New Roman" w:hAnsi="Arial Narrow" w:cs="Times New Roman"/>
      <w:szCs w:val="20"/>
      <w:lang w:val="en-US" w:eastAsia="ar-SA"/>
    </w:rPr>
  </w:style>
  <w:style w:type="paragraph" w:customStyle="1" w:styleId="EuropassSectionDetails">
    <w:name w:val="Europass_SectionDetails"/>
    <w:basedOn w:val="Normal"/>
    <w:rsid w:val="0055786B"/>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customStyle="1" w:styleId="ECVPersonalStatement">
    <w:name w:val="_ECV_PersonalStatement"/>
    <w:basedOn w:val="ECVRightColumn"/>
    <w:rsid w:val="0055786B"/>
    <w:pPr>
      <w:spacing w:before="0" w:after="56" w:line="100" w:lineRule="atLeast"/>
    </w:pPr>
    <w:rPr>
      <w:color w:val="3F3A38"/>
      <w:sz w:val="20"/>
      <w:szCs w:val="18"/>
    </w:rPr>
  </w:style>
  <w:style w:type="paragraph" w:customStyle="1" w:styleId="ECVOccupationalFieldHeadingPersonal">
    <w:name w:val="_ECV_OccupationalFieldHeadingPersonal"/>
    <w:basedOn w:val="ECVLeftHeading"/>
    <w:rsid w:val="0055786B"/>
    <w:pPr>
      <w:spacing w:before="23"/>
    </w:pPr>
  </w:style>
  <w:style w:type="paragraph" w:customStyle="1" w:styleId="OiaeaeiYiio2">
    <w:name w:val="O?ia eaeiYiio 2"/>
    <w:basedOn w:val="Normal"/>
    <w:rsid w:val="0055786B"/>
    <w:pPr>
      <w:widowControl w:val="0"/>
      <w:spacing w:after="0" w:line="240" w:lineRule="auto"/>
      <w:jc w:val="right"/>
    </w:pPr>
    <w:rPr>
      <w:rFonts w:eastAsia="Times New Roman" w:cs="Times New Roman"/>
      <w:i/>
      <w:sz w:val="16"/>
      <w:szCs w:val="20"/>
      <w:lang w:val="en-US"/>
    </w:rPr>
  </w:style>
  <w:style w:type="paragraph" w:customStyle="1" w:styleId="CVstyle2">
    <w:name w:val="CV style 2"/>
    <w:rsid w:val="0055786B"/>
    <w:pPr>
      <w:spacing w:after="0" w:line="240" w:lineRule="auto"/>
    </w:pPr>
    <w:rPr>
      <w:rFonts w:ascii="Arial Narrow" w:eastAsia="Times New Roman" w:hAnsi="Arial Narrow" w:cs="Times New Roman"/>
      <w:b/>
      <w:bCs/>
      <w:color w:val="000000"/>
      <w:sz w:val="20"/>
      <w:szCs w:val="20"/>
      <w:lang w:val="en-US"/>
    </w:rPr>
  </w:style>
  <w:style w:type="paragraph" w:customStyle="1" w:styleId="ECVCurriculumVitaeNextPages">
    <w:name w:val="_ECV_CurriculumVitae_NextPages"/>
    <w:basedOn w:val="Normal"/>
    <w:rsid w:val="0055786B"/>
    <w:pPr>
      <w:widowControl w:val="0"/>
      <w:suppressLineNumbers/>
      <w:tabs>
        <w:tab w:val="left" w:pos="2835"/>
        <w:tab w:val="right" w:pos="10350"/>
      </w:tabs>
      <w:suppressAutoHyphens/>
      <w:spacing w:before="153" w:after="0" w:line="100" w:lineRule="atLeast"/>
      <w:jc w:val="right"/>
    </w:pPr>
    <w:rPr>
      <w:rFonts w:ascii="Arial" w:eastAsia="SimSun" w:hAnsi="Arial" w:cs="Mangal"/>
      <w:color w:val="1593CB"/>
      <w:spacing w:val="-6"/>
      <w:kern w:val="1"/>
      <w:szCs w:val="18"/>
      <w:lang w:val="en-GB" w:eastAsia="hi-IN" w:bidi="hi-IN"/>
    </w:rPr>
  </w:style>
  <w:style w:type="paragraph" w:customStyle="1" w:styleId="Eaoaeaa">
    <w:name w:val="Eaoae?aa"/>
    <w:basedOn w:val="Normal"/>
    <w:rsid w:val="0055786B"/>
    <w:pPr>
      <w:widowControl w:val="0"/>
      <w:tabs>
        <w:tab w:val="center" w:pos="4153"/>
        <w:tab w:val="right" w:pos="8306"/>
      </w:tabs>
      <w:spacing w:after="0" w:line="240" w:lineRule="auto"/>
    </w:pPr>
    <w:rPr>
      <w:rFonts w:eastAsia="Times New Roman" w:cs="Times New Roman"/>
      <w:szCs w:val="20"/>
      <w:lang w:val="en-US"/>
    </w:rPr>
  </w:style>
  <w:style w:type="character" w:styleId="Strong">
    <w:name w:val="Strong"/>
    <w:basedOn w:val="DefaultParagraphFont"/>
    <w:uiPriority w:val="22"/>
    <w:qFormat/>
    <w:rsid w:val="0074108A"/>
    <w:rPr>
      <w:b/>
      <w:bCs/>
    </w:rPr>
  </w:style>
  <w:style w:type="character" w:customStyle="1" w:styleId="lt-line-clampline">
    <w:name w:val="lt-line-clamp__line"/>
    <w:basedOn w:val="DefaultParagraphFont"/>
    <w:rsid w:val="009633B4"/>
  </w:style>
  <w:style w:type="character" w:customStyle="1" w:styleId="background-details">
    <w:name w:val="background-details"/>
    <w:basedOn w:val="DefaultParagraphFont"/>
    <w:rsid w:val="009633B4"/>
  </w:style>
  <w:style w:type="table" w:customStyle="1" w:styleId="CV11">
    <w:name w:val="CV11"/>
    <w:basedOn w:val="TableNormal"/>
    <w:next w:val="TableGrid"/>
    <w:uiPriority w:val="39"/>
    <w:rsid w:val="00307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7C56"/>
    <w:rPr>
      <w:color w:val="605E5C"/>
      <w:shd w:val="clear" w:color="auto" w:fill="E1DFDD"/>
    </w:rPr>
  </w:style>
  <w:style w:type="character" w:customStyle="1" w:styleId="ECVInternetLink">
    <w:name w:val="_ECV_InternetLink"/>
    <w:rsid w:val="005C2E57"/>
    <w:rPr>
      <w:rFonts w:ascii="Arial" w:hAnsi="Arial"/>
      <w:color w:val="3F3A38"/>
      <w:sz w:val="18"/>
      <w:u w:val="single"/>
      <w:shd w:val="clear" w:color="auto" w:fill="auto"/>
      <w:lang w:val="en-GB"/>
    </w:rPr>
  </w:style>
  <w:style w:type="paragraph" w:customStyle="1" w:styleId="CVNormal-FirstLine">
    <w:name w:val="CV Normal - First Line"/>
    <w:basedOn w:val="CVNormal"/>
    <w:next w:val="CVNormal"/>
    <w:rsid w:val="005C2E57"/>
    <w:pPr>
      <w:spacing w:before="74"/>
    </w:pPr>
  </w:style>
  <w:style w:type="character" w:customStyle="1" w:styleId="EuropassTextItalics">
    <w:name w:val="Europass_Text_Italics"/>
    <w:rsid w:val="00656A08"/>
    <w:rPr>
      <w:rFonts w:ascii="Arial" w:hAnsi="Arial"/>
      <w:i/>
    </w:rPr>
  </w:style>
  <w:style w:type="paragraph" w:customStyle="1" w:styleId="ECVLanguageCertificate">
    <w:name w:val="_ECV_LanguageCertificate"/>
    <w:basedOn w:val="ECVRightColumn"/>
    <w:rsid w:val="00656A08"/>
    <w:pPr>
      <w:spacing w:before="0" w:line="100" w:lineRule="atLeast"/>
      <w:ind w:right="283"/>
      <w:jc w:val="center"/>
    </w:pPr>
    <w:rPr>
      <w:color w:val="3F3A38"/>
    </w:rPr>
  </w:style>
  <w:style w:type="paragraph" w:customStyle="1" w:styleId="ECVRelatedDocumentRow">
    <w:name w:val="_ECV_RelatedDocumentRow"/>
    <w:basedOn w:val="ECVBusinessSectorRow"/>
    <w:rsid w:val="00656A08"/>
  </w:style>
  <w:style w:type="character" w:customStyle="1" w:styleId="ti">
    <w:name w:val="ti"/>
    <w:basedOn w:val="DefaultParagraphFont"/>
    <w:uiPriority w:val="99"/>
    <w:rsid w:val="004565FD"/>
    <w:rPr>
      <w:rFonts w:cs="Times New Roman"/>
    </w:rPr>
  </w:style>
  <w:style w:type="table" w:customStyle="1" w:styleId="CV111">
    <w:name w:val="CV111"/>
    <w:basedOn w:val="TableNormal"/>
    <w:next w:val="TableGrid"/>
    <w:uiPriority w:val="39"/>
    <w:rsid w:val="00C87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71B78"/>
    <w:rPr>
      <w:color w:val="605E5C"/>
      <w:shd w:val="clear" w:color="auto" w:fill="E1DFDD"/>
    </w:rPr>
  </w:style>
  <w:style w:type="paragraph" w:customStyle="1" w:styleId="mt-translation">
    <w:name w:val="mt-translation"/>
    <w:basedOn w:val="Normal"/>
    <w:rsid w:val="00D06BBD"/>
    <w:pPr>
      <w:spacing w:before="100" w:beforeAutospacing="1" w:after="100" w:afterAutospacing="1" w:line="240" w:lineRule="auto"/>
    </w:pPr>
    <w:rPr>
      <w:rFonts w:eastAsia="Times New Roman" w:cs="Times New Roman"/>
      <w:szCs w:val="24"/>
      <w:lang w:eastAsia="lv-LV"/>
    </w:rPr>
  </w:style>
  <w:style w:type="character" w:customStyle="1" w:styleId="phrase">
    <w:name w:val="phrase"/>
    <w:basedOn w:val="DefaultParagraphFont"/>
    <w:rsid w:val="00D06BBD"/>
  </w:style>
  <w:style w:type="character" w:customStyle="1" w:styleId="word">
    <w:name w:val="word"/>
    <w:basedOn w:val="DefaultParagraphFont"/>
    <w:rsid w:val="00D06BBD"/>
  </w:style>
  <w:style w:type="character" w:customStyle="1" w:styleId="normaltextrun">
    <w:name w:val="normaltextrun"/>
    <w:basedOn w:val="DefaultParagraphFont"/>
    <w:rsid w:val="008716EC"/>
  </w:style>
  <w:style w:type="paragraph" w:customStyle="1" w:styleId="paragraph">
    <w:name w:val="paragraph"/>
    <w:basedOn w:val="Normal"/>
    <w:rsid w:val="003F446E"/>
    <w:pPr>
      <w:spacing w:before="100" w:beforeAutospacing="1" w:after="100" w:afterAutospacing="1" w:line="240" w:lineRule="auto"/>
    </w:pPr>
    <w:rPr>
      <w:rFonts w:eastAsia="Times New Roman" w:cs="Times New Roman"/>
      <w:szCs w:val="24"/>
      <w:lang w:eastAsia="lv-LV"/>
    </w:rPr>
  </w:style>
  <w:style w:type="character" w:customStyle="1" w:styleId="spellingerror">
    <w:name w:val="spellingerror"/>
    <w:basedOn w:val="DefaultParagraphFont"/>
    <w:rsid w:val="003F446E"/>
  </w:style>
  <w:style w:type="character" w:customStyle="1" w:styleId="eop">
    <w:name w:val="eop"/>
    <w:basedOn w:val="DefaultParagraphFont"/>
    <w:rsid w:val="003F446E"/>
  </w:style>
  <w:style w:type="character" w:styleId="FollowedHyperlink">
    <w:name w:val="FollowedHyperlink"/>
    <w:basedOn w:val="DefaultParagraphFont"/>
    <w:uiPriority w:val="99"/>
    <w:semiHidden/>
    <w:unhideWhenUsed/>
    <w:rsid w:val="00A84BA4"/>
    <w:rPr>
      <w:color w:val="3D108A" w:themeColor="followedHyperlink"/>
      <w:u w:val="single"/>
    </w:rPr>
  </w:style>
  <w:style w:type="table" w:customStyle="1" w:styleId="GridTable5Dark-Accent31">
    <w:name w:val="Grid Table 5 Dark - Accent 31"/>
    <w:aliases w:val="SPEC Grid Table 5 Dark - Accent 3"/>
    <w:basedOn w:val="TableNormal"/>
    <w:uiPriority w:val="50"/>
    <w:rsid w:val="0092337E"/>
    <w:pPr>
      <w:spacing w:after="0" w:line="240" w:lineRule="auto"/>
    </w:pPr>
    <w:tblPr>
      <w:tblStyleRowBandSize w:val="1"/>
      <w:tblStyleColBandSize w:val="1"/>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Pr>
    <w:tcPr>
      <w:shd w:val="clear" w:color="auto" w:fill="EAEAEA" w:themeFill="accent3" w:themeFillTint="33"/>
    </w:tcPr>
    <w:tblStylePr w:type="firstRow">
      <w:rPr>
        <w:b/>
        <w:bCs/>
        <w:color w:val="2E2E38" w:themeColor="text1"/>
      </w:rPr>
      <w:tblPr/>
      <w:tcPr>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2E2E38"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paragraph" w:customStyle="1" w:styleId="Tabulanormal">
    <w:name w:val="Tabula normal"/>
    <w:basedOn w:val="Normal"/>
    <w:link w:val="TabulanormalChar"/>
    <w:qFormat/>
    <w:rsid w:val="006C19B8"/>
    <w:rPr>
      <w:sz w:val="18"/>
      <w:szCs w:val="18"/>
    </w:rPr>
  </w:style>
  <w:style w:type="character" w:customStyle="1" w:styleId="TabulanormalChar">
    <w:name w:val="Tabula normal Char"/>
    <w:basedOn w:val="DefaultParagraphFont"/>
    <w:link w:val="Tabulanormal"/>
    <w:rsid w:val="006C19B8"/>
    <w:rPr>
      <w:sz w:val="18"/>
      <w:szCs w:val="18"/>
    </w:rPr>
  </w:style>
  <w:style w:type="paragraph" w:customStyle="1" w:styleId="EYTableText">
    <w:name w:val="EY Table Text"/>
    <w:basedOn w:val="Normal"/>
    <w:rsid w:val="00B327BB"/>
    <w:pPr>
      <w:spacing w:before="20" w:after="20" w:line="240" w:lineRule="auto"/>
      <w:jc w:val="left"/>
    </w:pPr>
    <w:rPr>
      <w:rFonts w:ascii="EYInterstate Light" w:eastAsia="Times New Roman" w:hAnsi="EYInterstate Light" w:cs="Times New Roman"/>
      <w:sz w:val="16"/>
      <w:szCs w:val="24"/>
      <w:lang w:val="en-US"/>
    </w:rPr>
  </w:style>
  <w:style w:type="paragraph" w:customStyle="1" w:styleId="EYTableHeadingWhite">
    <w:name w:val="EY Table Heading (White)"/>
    <w:basedOn w:val="Normal"/>
    <w:rsid w:val="00B327BB"/>
    <w:pPr>
      <w:spacing w:before="60" w:after="60" w:line="240" w:lineRule="auto"/>
      <w:jc w:val="left"/>
    </w:pPr>
    <w:rPr>
      <w:rFonts w:ascii="EYInterstate" w:eastAsia="Times New Roman" w:hAnsi="EYInterstate" w:cs="Times New Roman"/>
      <w:b/>
      <w:bCs/>
      <w:color w:val="FFFFFF"/>
      <w:sz w:val="16"/>
      <w:szCs w:val="24"/>
      <w:lang w:val="en-US"/>
    </w:rPr>
  </w:style>
  <w:style w:type="paragraph" w:customStyle="1" w:styleId="CaptionTabula">
    <w:name w:val="Caption Tabula"/>
    <w:basedOn w:val="Caption"/>
    <w:next w:val="Normal"/>
    <w:link w:val="CaptionTabulaChar"/>
    <w:qFormat/>
    <w:rsid w:val="00B327BB"/>
    <w:pPr>
      <w:keepNext/>
      <w:spacing w:before="180" w:after="60"/>
      <w:jc w:val="right"/>
    </w:pPr>
    <w:rPr>
      <w:color w:val="808080" w:themeColor="background1" w:themeShade="80"/>
    </w:rPr>
  </w:style>
  <w:style w:type="character" w:customStyle="1" w:styleId="CaptionTabulaChar">
    <w:name w:val="Caption Tabula Char"/>
    <w:basedOn w:val="CaptionChar"/>
    <w:link w:val="CaptionTabula"/>
    <w:rsid w:val="00B327BB"/>
    <w:rPr>
      <w:i w:val="0"/>
      <w:iCs/>
      <w:color w:val="808080" w:themeColor="background1" w:themeShade="80"/>
      <w:sz w:val="18"/>
      <w:szCs w:val="18"/>
    </w:rPr>
  </w:style>
  <w:style w:type="paragraph" w:customStyle="1" w:styleId="VPBody">
    <w:name w:val="VP Body"/>
    <w:basedOn w:val="Normal"/>
    <w:link w:val="VPBodyChar"/>
    <w:qFormat/>
    <w:rsid w:val="006B22FF"/>
    <w:pPr>
      <w:tabs>
        <w:tab w:val="left" w:pos="0"/>
      </w:tabs>
      <w:spacing w:before="80" w:line="240" w:lineRule="auto"/>
    </w:pPr>
    <w:rPr>
      <w:rFonts w:cs="Times New Roman"/>
      <w:bCs/>
    </w:rPr>
  </w:style>
  <w:style w:type="character" w:customStyle="1" w:styleId="VPBodyChar">
    <w:name w:val="VP Body Char"/>
    <w:basedOn w:val="DefaultParagraphFont"/>
    <w:link w:val="VPBody"/>
    <w:locked/>
    <w:rsid w:val="006B22FF"/>
    <w:rPr>
      <w:rFonts w:ascii="Times New Roman" w:hAnsi="Times New Roman" w:cs="Times New Roman"/>
      <w:bCs/>
      <w:sz w:val="24"/>
    </w:rPr>
  </w:style>
  <w:style w:type="table" w:customStyle="1" w:styleId="SPECGridTable5Dark-Accent31">
    <w:name w:val="SPEC Grid Table 5 Dark - Accent 31"/>
    <w:basedOn w:val="TableNormal"/>
    <w:next w:val="GridTable5Dark-Accent31"/>
    <w:uiPriority w:val="50"/>
    <w:rsid w:val="00401C52"/>
    <w:pPr>
      <w:spacing w:after="0" w:line="240" w:lineRule="auto"/>
    </w:pPr>
    <w:tblPr>
      <w:tblStyleRowBandSize w:val="1"/>
      <w:tblStyleColBandSize w:val="1"/>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Pr>
    <w:tcPr>
      <w:shd w:val="clear" w:color="auto" w:fill="EAEAEA" w:themeFill="accent3" w:themeFillTint="33"/>
    </w:tcPr>
    <w:tblStylePr w:type="firstRow">
      <w:rPr>
        <w:b/>
        <w:bCs/>
        <w:color w:val="2E2E38" w:themeColor="text1"/>
      </w:rPr>
      <w:tblPr/>
      <w:tcPr>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2E2E38"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table" w:customStyle="1" w:styleId="SPECGridTable5Dark-Accent311">
    <w:name w:val="SPEC Grid Table 5 Dark - Accent 311"/>
    <w:basedOn w:val="TableNormal"/>
    <w:next w:val="GridTable5Dark-Accent31"/>
    <w:uiPriority w:val="50"/>
    <w:rsid w:val="004A0115"/>
    <w:pPr>
      <w:spacing w:after="0" w:line="240" w:lineRule="auto"/>
    </w:pPr>
    <w:tblPr>
      <w:tblStyleRowBandSize w:val="1"/>
      <w:tblStyleColBandSize w:val="1"/>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Pr>
    <w:tcPr>
      <w:shd w:val="clear" w:color="auto" w:fill="EAEAEA" w:themeFill="accent3" w:themeFillTint="33"/>
    </w:tcPr>
    <w:tblStylePr w:type="firstRow">
      <w:rPr>
        <w:b/>
        <w:bCs/>
        <w:color w:val="2E2E38" w:themeColor="text1"/>
      </w:rPr>
      <w:tblPr/>
      <w:tcPr>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2E2E38"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character" w:customStyle="1" w:styleId="UnresolvedMention3">
    <w:name w:val="Unresolved Mention3"/>
    <w:basedOn w:val="DefaultParagraphFont"/>
    <w:uiPriority w:val="99"/>
    <w:unhideWhenUsed/>
    <w:rsid w:val="00F57A61"/>
    <w:rPr>
      <w:color w:val="605E5C"/>
      <w:shd w:val="clear" w:color="auto" w:fill="E1DFDD"/>
    </w:rPr>
  </w:style>
  <w:style w:type="table" w:styleId="GridTable5Dark-Accent3">
    <w:name w:val="Grid Table 5 Dark Accent 3"/>
    <w:basedOn w:val="TableNormal"/>
    <w:uiPriority w:val="50"/>
    <w:rsid w:val="007E144F"/>
    <w:pPr>
      <w:spacing w:after="0" w:line="240" w:lineRule="auto"/>
    </w:pPr>
    <w:tblPr>
      <w:tblStyleRowBandSize w:val="1"/>
      <w:tblStyleColBandSize w:val="1"/>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Pr>
    <w:tcPr>
      <w:shd w:val="clear" w:color="auto" w:fill="EAEAEA" w:themeFill="accent3" w:themeFillTint="33"/>
    </w:tcPr>
    <w:tblStylePr w:type="firstRow">
      <w:rPr>
        <w:b/>
        <w:bCs/>
        <w:color w:val="2E2E38" w:themeColor="text1"/>
      </w:rPr>
      <w:tblPr/>
      <w:tcPr>
        <w:shd w:val="clear" w:color="auto" w:fill="FFE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3"/>
      </w:tcPr>
    </w:tblStylePr>
    <w:tblStylePr w:type="firstCol">
      <w:rPr>
        <w:b/>
        <w:bCs/>
        <w:color w:val="2E2E38" w:themeColor="text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3"/>
      </w:tcPr>
    </w:tblStylePr>
    <w:tblStylePr w:type="band1Vert">
      <w:tblPr/>
      <w:tcPr>
        <w:shd w:val="clear" w:color="auto" w:fill="D6D6D6" w:themeFill="accent3" w:themeFillTint="66"/>
      </w:tcPr>
    </w:tblStylePr>
    <w:tblStylePr w:type="band1Horz">
      <w:tblPr/>
      <w:tcPr>
        <w:shd w:val="clear" w:color="auto" w:fill="D6D6D6" w:themeFill="accent3" w:themeFillTint="66"/>
      </w:tcPr>
    </w:tblStylePr>
  </w:style>
  <w:style w:type="character" w:customStyle="1" w:styleId="Mention1">
    <w:name w:val="Mention1"/>
    <w:basedOn w:val="DefaultParagraphFont"/>
    <w:uiPriority w:val="99"/>
    <w:unhideWhenUsed/>
    <w:rsid w:val="007F5A52"/>
    <w:rPr>
      <w:color w:val="2B579A"/>
      <w:shd w:val="clear" w:color="auto" w:fill="E1DFDD"/>
    </w:rPr>
  </w:style>
  <w:style w:type="paragraph" w:styleId="PlainText">
    <w:name w:val="Plain Text"/>
    <w:basedOn w:val="Normal"/>
    <w:link w:val="PlainTextChar"/>
    <w:uiPriority w:val="99"/>
    <w:unhideWhenUsed/>
    <w:rsid w:val="00150186"/>
    <w:pPr>
      <w:spacing w:after="0" w:line="240" w:lineRule="auto"/>
      <w:jc w:val="left"/>
    </w:pPr>
    <w:rPr>
      <w:rFonts w:ascii="Calibri" w:hAnsi="Calibri"/>
      <w:sz w:val="22"/>
      <w:szCs w:val="21"/>
    </w:rPr>
  </w:style>
  <w:style w:type="character" w:customStyle="1" w:styleId="PlainTextChar">
    <w:name w:val="Plain Text Char"/>
    <w:basedOn w:val="DefaultParagraphFont"/>
    <w:link w:val="PlainText"/>
    <w:uiPriority w:val="99"/>
    <w:rsid w:val="00150186"/>
    <w:rPr>
      <w:rFonts w:ascii="Calibri" w:hAnsi="Calibri"/>
      <w:szCs w:val="21"/>
    </w:rPr>
  </w:style>
  <w:style w:type="character" w:customStyle="1" w:styleId="jlqj4b">
    <w:name w:val="jlqj4b"/>
    <w:basedOn w:val="DefaultParagraphFont"/>
    <w:rsid w:val="0021445A"/>
  </w:style>
  <w:style w:type="numbering" w:customStyle="1" w:styleId="NoList1">
    <w:name w:val="No List1"/>
    <w:next w:val="NoList"/>
    <w:uiPriority w:val="99"/>
    <w:semiHidden/>
    <w:unhideWhenUsed/>
    <w:rsid w:val="00EF58C4"/>
  </w:style>
  <w:style w:type="table" w:customStyle="1" w:styleId="SPECGridTable5Dark-Accent32">
    <w:name w:val="SPEC Grid Table 5 Dark - Accent 32"/>
    <w:basedOn w:val="TableNormal"/>
    <w:next w:val="GridTable5Dark-Accent3"/>
    <w:uiPriority w:val="50"/>
    <w:rsid w:val="00EF58C4"/>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TableGrid1">
    <w:name w:val="Table Grid1"/>
    <w:basedOn w:val="TableNormal"/>
    <w:next w:val="TableGrid"/>
    <w:uiPriority w:val="39"/>
    <w:rsid w:val="00EF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EF58C4"/>
    <w:pPr>
      <w:spacing w:after="0" w:line="240" w:lineRule="auto"/>
    </w:pPr>
    <w:tblPr>
      <w:tblStyleRowBandSize w:val="1"/>
      <w:tblStyleColBandSize w:val="1"/>
      <w:tblBorders>
        <w:top w:val="single" w:sz="4" w:space="0" w:color="787890"/>
        <w:left w:val="single" w:sz="4" w:space="0" w:color="787890"/>
        <w:bottom w:val="single" w:sz="4" w:space="0" w:color="787890"/>
        <w:right w:val="single" w:sz="4" w:space="0" w:color="787890"/>
        <w:insideH w:val="single" w:sz="4" w:space="0" w:color="787890"/>
        <w:insideV w:val="single" w:sz="4" w:space="0" w:color="787890"/>
      </w:tblBorders>
    </w:tblPr>
    <w:tblStylePr w:type="firstRow">
      <w:rPr>
        <w:b/>
        <w:bCs/>
        <w:color w:val="FFFFFF"/>
      </w:rPr>
      <w:tblPr/>
      <w:tcPr>
        <w:tcBorders>
          <w:top w:val="single" w:sz="4" w:space="0" w:color="2E2E38"/>
          <w:left w:val="single" w:sz="4" w:space="0" w:color="2E2E38"/>
          <w:bottom w:val="single" w:sz="4" w:space="0" w:color="2E2E38"/>
          <w:right w:val="single" w:sz="4" w:space="0" w:color="2E2E38"/>
          <w:insideH w:val="nil"/>
          <w:insideV w:val="nil"/>
        </w:tcBorders>
        <w:shd w:val="clear" w:color="auto" w:fill="2E2E38"/>
      </w:tcPr>
    </w:tblStylePr>
    <w:tblStylePr w:type="lastRow">
      <w:rPr>
        <w:b/>
        <w:bCs/>
      </w:rPr>
      <w:tblPr/>
      <w:tcPr>
        <w:tcBorders>
          <w:top w:val="double" w:sz="4" w:space="0" w:color="2E2E38"/>
        </w:tcBorders>
      </w:tcPr>
    </w:tblStylePr>
    <w:tblStylePr w:type="firstCol">
      <w:rPr>
        <w:b/>
        <w:bCs/>
      </w:rPr>
    </w:tblStylePr>
    <w:tblStylePr w:type="lastCol">
      <w:rPr>
        <w:b/>
        <w:bCs/>
      </w:rPr>
    </w:tblStylePr>
    <w:tblStylePr w:type="band1Vert">
      <w:tblPr/>
      <w:tcPr>
        <w:shd w:val="clear" w:color="auto" w:fill="D2D2DA"/>
      </w:tcPr>
    </w:tblStylePr>
    <w:tblStylePr w:type="band1Horz">
      <w:tblPr/>
      <w:tcPr>
        <w:shd w:val="clear" w:color="auto" w:fill="D2D2DA"/>
      </w:tcPr>
    </w:tblStylePr>
  </w:style>
  <w:style w:type="paragraph" w:customStyle="1" w:styleId="EYNormal">
    <w:name w:val="EY Normal"/>
    <w:link w:val="EYNormalChar"/>
    <w:rsid w:val="00EF58C4"/>
    <w:pPr>
      <w:spacing w:after="0" w:line="240" w:lineRule="auto"/>
    </w:pPr>
    <w:rPr>
      <w:rFonts w:ascii="EYInterstate Light" w:eastAsia="Times New Roman" w:hAnsi="EYInterstate Light" w:cs="Times New Roman"/>
      <w:kern w:val="12"/>
      <w:sz w:val="20"/>
      <w:szCs w:val="24"/>
      <w:lang w:val="en-US"/>
    </w:rPr>
  </w:style>
  <w:style w:type="character" w:customStyle="1" w:styleId="EYNormalChar">
    <w:name w:val="EY Normal Char"/>
    <w:link w:val="EYNormal"/>
    <w:rsid w:val="00EF58C4"/>
    <w:rPr>
      <w:rFonts w:ascii="EYInterstate Light" w:eastAsia="Times New Roman" w:hAnsi="EYInterstate Light" w:cs="Times New Roman"/>
      <w:kern w:val="12"/>
      <w:sz w:val="20"/>
      <w:szCs w:val="24"/>
      <w:lang w:val="en-US"/>
    </w:rPr>
  </w:style>
  <w:style w:type="paragraph" w:customStyle="1" w:styleId="EYBodytextwithparaspace">
    <w:name w:val="EY Body text (with para space)"/>
    <w:basedOn w:val="EYNormal"/>
    <w:qFormat/>
    <w:rsid w:val="00EF58C4"/>
    <w:pPr>
      <w:numPr>
        <w:ilvl w:val="4"/>
        <w:numId w:val="1"/>
      </w:numPr>
      <w:tabs>
        <w:tab w:val="clear" w:pos="0"/>
      </w:tabs>
      <w:spacing w:after="240"/>
      <w:ind w:left="3600" w:hanging="360"/>
    </w:pPr>
  </w:style>
  <w:style w:type="table" w:customStyle="1" w:styleId="SPECGridTable5Dark-Accent3111">
    <w:name w:val="SPEC Grid Table 5 Dark - Accent 3111"/>
    <w:basedOn w:val="TableNormal"/>
    <w:next w:val="GridTable5Dark-Accent3"/>
    <w:uiPriority w:val="50"/>
    <w:rsid w:val="00EF58C4"/>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EAEAEA"/>
    </w:tcPr>
    <w:tblStylePr w:type="firstRow">
      <w:rPr>
        <w:b/>
        <w:bCs/>
        <w:color w:val="2E2E38"/>
      </w:rPr>
      <w:tblPr/>
      <w:tcPr>
        <w:shd w:val="clear" w:color="auto" w:fill="FFE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9999"/>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9999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9999"/>
      </w:tcPr>
    </w:tblStylePr>
    <w:tblStylePr w:type="band1Vert">
      <w:tblPr/>
      <w:tcPr>
        <w:shd w:val="clear" w:color="auto" w:fill="D6D6D6"/>
      </w:tcPr>
    </w:tblStylePr>
    <w:tblStylePr w:type="band1Horz">
      <w:tblPr/>
      <w:tcPr>
        <w:shd w:val="clear" w:color="auto" w:fill="D6D6D6"/>
      </w:tcPr>
    </w:tblStylePr>
  </w:style>
  <w:style w:type="table" w:styleId="GridTable4">
    <w:name w:val="Grid Table 4"/>
    <w:basedOn w:val="TableNormal"/>
    <w:uiPriority w:val="49"/>
    <w:rsid w:val="00EF58C4"/>
    <w:pPr>
      <w:spacing w:after="0" w:line="240" w:lineRule="auto"/>
    </w:pPr>
    <w:tblPr>
      <w:tblStyleRowBandSize w:val="1"/>
      <w:tblStyleColBandSize w:val="1"/>
      <w:tblBorders>
        <w:top w:val="single" w:sz="4" w:space="0" w:color="787890" w:themeColor="text1" w:themeTint="99"/>
        <w:left w:val="single" w:sz="4" w:space="0" w:color="787890" w:themeColor="text1" w:themeTint="99"/>
        <w:bottom w:val="single" w:sz="4" w:space="0" w:color="787890" w:themeColor="text1" w:themeTint="99"/>
        <w:right w:val="single" w:sz="4" w:space="0" w:color="787890" w:themeColor="text1" w:themeTint="99"/>
        <w:insideH w:val="single" w:sz="4" w:space="0" w:color="787890" w:themeColor="text1" w:themeTint="99"/>
        <w:insideV w:val="single" w:sz="4" w:space="0" w:color="787890" w:themeColor="text1" w:themeTint="99"/>
      </w:tblBorders>
    </w:tblPr>
    <w:tblStylePr w:type="firstRow">
      <w:rPr>
        <w:b/>
        <w:bCs/>
        <w:color w:val="FFFFFF" w:themeColor="background1"/>
      </w:rPr>
      <w:tblPr/>
      <w:tcPr>
        <w:tcBorders>
          <w:top w:val="single" w:sz="4" w:space="0" w:color="2E2E38" w:themeColor="text1"/>
          <w:left w:val="single" w:sz="4" w:space="0" w:color="2E2E38" w:themeColor="text1"/>
          <w:bottom w:val="single" w:sz="4" w:space="0" w:color="2E2E38" w:themeColor="text1"/>
          <w:right w:val="single" w:sz="4" w:space="0" w:color="2E2E38" w:themeColor="text1"/>
          <w:insideH w:val="nil"/>
          <w:insideV w:val="nil"/>
        </w:tcBorders>
        <w:shd w:val="clear" w:color="auto" w:fill="2E2E38" w:themeFill="text1"/>
      </w:tcPr>
    </w:tblStylePr>
    <w:tblStylePr w:type="lastRow">
      <w:rPr>
        <w:b/>
        <w:bCs/>
      </w:rPr>
      <w:tblPr/>
      <w:tcPr>
        <w:tcBorders>
          <w:top w:val="double" w:sz="4" w:space="0" w:color="2E2E38" w:themeColor="text1"/>
        </w:tcBorders>
      </w:tcPr>
    </w:tblStylePr>
    <w:tblStylePr w:type="firstCol">
      <w:rPr>
        <w:b/>
        <w:bCs/>
      </w:rPr>
    </w:tblStylePr>
    <w:tblStylePr w:type="lastCol">
      <w:rPr>
        <w:b/>
        <w:bCs/>
      </w:rPr>
    </w:tblStylePr>
    <w:tblStylePr w:type="band1Vert">
      <w:tblPr/>
      <w:tcPr>
        <w:shd w:val="clear" w:color="auto" w:fill="D2D2DA" w:themeFill="text1" w:themeFillTint="33"/>
      </w:tcPr>
    </w:tblStylePr>
    <w:tblStylePr w:type="band1Horz">
      <w:tblPr/>
      <w:tcPr>
        <w:shd w:val="clear" w:color="auto" w:fill="D2D2DA" w:themeFill="text1" w:themeFillTint="33"/>
      </w:tcPr>
    </w:tblStylePr>
  </w:style>
  <w:style w:type="table" w:customStyle="1" w:styleId="GridTable42">
    <w:name w:val="Grid Table 42"/>
    <w:basedOn w:val="TableNormal"/>
    <w:next w:val="GridTable4"/>
    <w:uiPriority w:val="49"/>
    <w:rsid w:val="00F1123D"/>
    <w:pPr>
      <w:spacing w:after="0" w:line="240" w:lineRule="auto"/>
    </w:pPr>
    <w:tblPr>
      <w:tblStyleRowBandSize w:val="1"/>
      <w:tblStyleColBandSize w:val="1"/>
      <w:tblBorders>
        <w:top w:val="single" w:sz="4" w:space="0" w:color="787890"/>
        <w:left w:val="single" w:sz="4" w:space="0" w:color="787890"/>
        <w:bottom w:val="single" w:sz="4" w:space="0" w:color="787890"/>
        <w:right w:val="single" w:sz="4" w:space="0" w:color="787890"/>
        <w:insideH w:val="single" w:sz="4" w:space="0" w:color="787890"/>
        <w:insideV w:val="single" w:sz="4" w:space="0" w:color="787890"/>
      </w:tblBorders>
    </w:tblPr>
    <w:tblStylePr w:type="firstRow">
      <w:rPr>
        <w:b/>
        <w:bCs/>
        <w:color w:val="FFFFFF"/>
      </w:rPr>
      <w:tblPr/>
      <w:tcPr>
        <w:tcBorders>
          <w:top w:val="single" w:sz="4" w:space="0" w:color="2E2E38"/>
          <w:left w:val="single" w:sz="4" w:space="0" w:color="2E2E38"/>
          <w:bottom w:val="single" w:sz="4" w:space="0" w:color="2E2E38"/>
          <w:right w:val="single" w:sz="4" w:space="0" w:color="2E2E38"/>
          <w:insideH w:val="nil"/>
          <w:insideV w:val="nil"/>
        </w:tcBorders>
        <w:shd w:val="clear" w:color="auto" w:fill="2E2E38"/>
      </w:tcPr>
    </w:tblStylePr>
    <w:tblStylePr w:type="lastRow">
      <w:rPr>
        <w:b/>
        <w:bCs/>
      </w:rPr>
      <w:tblPr/>
      <w:tcPr>
        <w:tcBorders>
          <w:top w:val="double" w:sz="4" w:space="0" w:color="2E2E38"/>
        </w:tcBorders>
      </w:tcPr>
    </w:tblStylePr>
    <w:tblStylePr w:type="firstCol">
      <w:rPr>
        <w:b/>
        <w:bCs/>
      </w:rPr>
    </w:tblStylePr>
    <w:tblStylePr w:type="lastCol">
      <w:rPr>
        <w:b/>
        <w:bCs/>
      </w:rPr>
    </w:tblStylePr>
    <w:tblStylePr w:type="band1Vert">
      <w:tblPr/>
      <w:tcPr>
        <w:shd w:val="clear" w:color="auto" w:fill="D2D2DA"/>
      </w:tcPr>
    </w:tblStylePr>
    <w:tblStylePr w:type="band1Horz">
      <w:tblPr/>
      <w:tcPr>
        <w:shd w:val="clear" w:color="auto" w:fill="D2D2DA"/>
      </w:tcPr>
    </w:tblStylePr>
  </w:style>
  <w:style w:type="table" w:customStyle="1" w:styleId="SPECGridTable5Dark-Accent33">
    <w:name w:val="SPEC Grid Table 5 Dark - Accent 33"/>
    <w:basedOn w:val="TableNormal"/>
    <w:next w:val="GridTable5Dark-Accent3"/>
    <w:uiPriority w:val="50"/>
    <w:rsid w:val="002079B5"/>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SPECGridTable5Dark-Accent3112">
    <w:name w:val="SPEC Grid Table 5 Dark - Accent 3112"/>
    <w:basedOn w:val="TableNormal"/>
    <w:next w:val="GridTable5Dark-Accent3"/>
    <w:uiPriority w:val="50"/>
    <w:rsid w:val="002079B5"/>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EAEAEA"/>
    </w:tcPr>
    <w:tblStylePr w:type="firstRow">
      <w:rPr>
        <w:b/>
        <w:bCs/>
        <w:color w:val="2E2E38"/>
      </w:rPr>
      <w:tblPr/>
      <w:tcPr>
        <w:shd w:val="clear" w:color="auto" w:fill="FFE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9999"/>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9999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9999"/>
      </w:tcPr>
    </w:tblStylePr>
    <w:tblStylePr w:type="band1Vert">
      <w:tblPr/>
      <w:tcPr>
        <w:shd w:val="clear" w:color="auto" w:fill="D6D6D6"/>
      </w:tcPr>
    </w:tblStylePr>
    <w:tblStylePr w:type="band1Horz">
      <w:tblPr/>
      <w:tcPr>
        <w:shd w:val="clear" w:color="auto" w:fill="D6D6D6"/>
      </w:tcPr>
    </w:tblStylePr>
  </w:style>
  <w:style w:type="table" w:customStyle="1" w:styleId="SPECGridTable5Dark-Accent34">
    <w:name w:val="SPEC Grid Table 5 Dark - Accent 34"/>
    <w:basedOn w:val="TableNormal"/>
    <w:next w:val="GridTable5Dark-Accent3"/>
    <w:uiPriority w:val="50"/>
    <w:rsid w:val="005D72CB"/>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SPECGridTable5Dark-Accent3113">
    <w:name w:val="SPEC Grid Table 5 Dark - Accent 3113"/>
    <w:basedOn w:val="TableNormal"/>
    <w:next w:val="GridTable5Dark-Accent3"/>
    <w:uiPriority w:val="50"/>
    <w:rsid w:val="005D72CB"/>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EAEAEA"/>
    </w:tcPr>
    <w:tblStylePr w:type="firstRow">
      <w:rPr>
        <w:b/>
        <w:bCs/>
        <w:color w:val="2E2E38"/>
      </w:rPr>
      <w:tblPr/>
      <w:tcPr>
        <w:shd w:val="clear" w:color="auto" w:fill="FFE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9999"/>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9999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9999"/>
      </w:tcPr>
    </w:tblStylePr>
    <w:tblStylePr w:type="band1Vert">
      <w:tblPr/>
      <w:tcPr>
        <w:shd w:val="clear" w:color="auto" w:fill="D6D6D6"/>
      </w:tcPr>
    </w:tblStylePr>
    <w:tblStylePr w:type="band1Horz">
      <w:tblPr/>
      <w:tcPr>
        <w:shd w:val="clear" w:color="auto" w:fill="D6D6D6"/>
      </w:tcPr>
    </w:tblStylePr>
  </w:style>
  <w:style w:type="table" w:customStyle="1" w:styleId="SPECGridTable5Dark-Accent312">
    <w:name w:val="SPEC Grid Table 5 Dark - Accent 312"/>
    <w:basedOn w:val="TableNormal"/>
    <w:next w:val="GridTable5Dark-Accent3"/>
    <w:uiPriority w:val="50"/>
    <w:rsid w:val="005D72CB"/>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SPECGridTable5Dark-Accent313">
    <w:name w:val="SPEC Grid Table 5 Dark - Accent 313"/>
    <w:basedOn w:val="TableNormal"/>
    <w:next w:val="GridTable5Dark-Accent3"/>
    <w:uiPriority w:val="50"/>
    <w:rsid w:val="00DB1009"/>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SPECGridTable5Dark-Accent3114">
    <w:name w:val="SPEC Grid Table 5 Dark - Accent 3114"/>
    <w:basedOn w:val="TableNormal"/>
    <w:next w:val="GridTable5Dark-Accent3"/>
    <w:uiPriority w:val="50"/>
    <w:rsid w:val="00DB1009"/>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EAEAEA"/>
    </w:tcPr>
    <w:tblStylePr w:type="firstRow">
      <w:rPr>
        <w:b/>
        <w:bCs/>
        <w:color w:val="2E2E38"/>
      </w:rPr>
      <w:tblPr/>
      <w:tcPr>
        <w:shd w:val="clear" w:color="auto" w:fill="FFE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9999"/>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9999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9999"/>
      </w:tcPr>
    </w:tblStylePr>
    <w:tblStylePr w:type="band1Vert">
      <w:tblPr/>
      <w:tcPr>
        <w:shd w:val="clear" w:color="auto" w:fill="D6D6D6"/>
      </w:tcPr>
    </w:tblStylePr>
    <w:tblStylePr w:type="band1Horz">
      <w:tblPr/>
      <w:tcPr>
        <w:shd w:val="clear" w:color="auto" w:fill="D6D6D6"/>
      </w:tcPr>
    </w:tblStylePr>
  </w:style>
  <w:style w:type="table" w:customStyle="1" w:styleId="SPECGridTable5Dark-Accent35">
    <w:name w:val="SPEC Grid Table 5 Dark - Accent 35"/>
    <w:basedOn w:val="TableNormal"/>
    <w:next w:val="GridTable5Dark-Accent3"/>
    <w:uiPriority w:val="50"/>
    <w:rsid w:val="008739D3"/>
    <w:pPr>
      <w:spacing w:after="0" w:line="240" w:lineRule="auto"/>
    </w:pPr>
    <w:tblPr>
      <w:tblStyleRowBandSize w:val="1"/>
      <w:tblStyleColBandSize w:val="1"/>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Pr>
    <w:tcPr>
      <w:shd w:val="clear" w:color="auto" w:fill="D0E7FA"/>
    </w:tcPr>
    <w:tblStylePr w:type="firstRow">
      <w:rPr>
        <w:b/>
        <w:bCs/>
        <w:color w:val="2E2E38"/>
      </w:rPr>
      <w:tblPr/>
      <w:tcPr>
        <w:shd w:val="clear" w:color="auto" w:fill="2DB7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8CE5"/>
      </w:tcPr>
    </w:tblStylePr>
    <w:tblStylePr w:type="firstCol">
      <w:rPr>
        <w:b/>
        <w:bCs/>
        <w:color w:val="2E2E38"/>
      </w:rPr>
      <w:tblPr/>
      <w:tcPr>
        <w:tcBorders>
          <w:top w:val="single" w:sz="4" w:space="0" w:color="FFFFFF"/>
          <w:left w:val="single" w:sz="4" w:space="0" w:color="FFFFFF"/>
          <w:bottom w:val="single" w:sz="4" w:space="0" w:color="FFFFFF"/>
          <w:insideV w:val="nil"/>
        </w:tcBorders>
        <w:shd w:val="clear" w:color="auto" w:fill="188CE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8CE5"/>
      </w:tcPr>
    </w:tblStylePr>
    <w:tblStylePr w:type="band1Vert">
      <w:tblPr/>
      <w:tcPr>
        <w:shd w:val="clear" w:color="auto" w:fill="A1D0F5"/>
      </w:tcPr>
    </w:tblStylePr>
    <w:tblStylePr w:type="band1Horz">
      <w:tblPr/>
      <w:tcPr>
        <w:shd w:val="clear" w:color="auto" w:fill="A1D0F5"/>
      </w:tcPr>
    </w:tblStylePr>
  </w:style>
  <w:style w:type="table" w:customStyle="1" w:styleId="TableGrid2">
    <w:name w:val="Table Grid2"/>
    <w:basedOn w:val="TableNormal"/>
    <w:next w:val="TableGrid"/>
    <w:uiPriority w:val="39"/>
    <w:rsid w:val="0087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rsid w:val="00473398"/>
    <w:rPr>
      <w:color w:val="605E5C"/>
      <w:shd w:val="clear" w:color="auto" w:fill="E1DFDD"/>
    </w:rPr>
  </w:style>
  <w:style w:type="character" w:customStyle="1" w:styleId="Mention2">
    <w:name w:val="Mention2"/>
    <w:basedOn w:val="DefaultParagraphFont"/>
    <w:uiPriority w:val="99"/>
    <w:unhideWhenUsed/>
    <w:rsid w:val="00473398"/>
    <w:rPr>
      <w:color w:val="2B579A"/>
      <w:shd w:val="clear" w:color="auto" w:fill="E1DFDD"/>
    </w:rPr>
  </w:style>
  <w:style w:type="paragraph" w:customStyle="1" w:styleId="EYtableheadingwhite0">
    <w:name w:val="EY table heading white"/>
    <w:basedOn w:val="Normal"/>
    <w:qFormat/>
    <w:rsid w:val="003E08F0"/>
    <w:pPr>
      <w:suppressAutoHyphens/>
      <w:spacing w:before="60" w:after="60" w:line="240" w:lineRule="atLeast"/>
      <w:ind w:left="144" w:right="144"/>
      <w:jc w:val="left"/>
    </w:pPr>
    <w:rPr>
      <w:rFonts w:ascii="Arial" w:eastAsia="Times New Roman" w:hAnsi="Arial" w:cs="Times New Roman"/>
      <w:b/>
      <w:color w:val="2E2E38"/>
      <w:kern w:val="12"/>
      <w:sz w:val="28"/>
      <w:szCs w:val="20"/>
      <w:lang w:val="en-US"/>
    </w:rPr>
  </w:style>
  <w:style w:type="paragraph" w:customStyle="1" w:styleId="EYtabletext0">
    <w:name w:val="EY table text"/>
    <w:basedOn w:val="Normal"/>
    <w:qFormat/>
    <w:rsid w:val="003E08F0"/>
    <w:pPr>
      <w:suppressAutoHyphens/>
      <w:spacing w:before="120" w:after="120" w:line="240" w:lineRule="atLeast"/>
      <w:ind w:left="144" w:right="144"/>
      <w:jc w:val="left"/>
    </w:pPr>
    <w:rPr>
      <w:rFonts w:ascii="Arial" w:eastAsia="Times New Roman" w:hAnsi="Arial" w:cs="Times New Roman"/>
      <w:color w:val="2E2E38"/>
      <w:kern w:val="12"/>
      <w:szCs w:val="20"/>
      <w:lang w:val="en-US"/>
    </w:rPr>
  </w:style>
  <w:style w:type="paragraph" w:styleId="TOC4">
    <w:name w:val="toc 4"/>
    <w:basedOn w:val="Normal"/>
    <w:next w:val="Normal"/>
    <w:autoRedefine/>
    <w:uiPriority w:val="39"/>
    <w:unhideWhenUsed/>
    <w:rsid w:val="00E46555"/>
    <w:pPr>
      <w:spacing w:after="0"/>
      <w:ind w:left="600"/>
      <w:jc w:val="left"/>
    </w:pPr>
    <w:rPr>
      <w:rFonts w:cstheme="minorHAnsi"/>
      <w:sz w:val="18"/>
      <w:szCs w:val="18"/>
    </w:rPr>
  </w:style>
  <w:style w:type="paragraph" w:styleId="TOC5">
    <w:name w:val="toc 5"/>
    <w:basedOn w:val="Normal"/>
    <w:next w:val="Normal"/>
    <w:autoRedefine/>
    <w:uiPriority w:val="39"/>
    <w:unhideWhenUsed/>
    <w:rsid w:val="00E46555"/>
    <w:pPr>
      <w:spacing w:after="0"/>
      <w:ind w:left="800"/>
      <w:jc w:val="left"/>
    </w:pPr>
    <w:rPr>
      <w:rFonts w:cstheme="minorHAnsi"/>
      <w:sz w:val="18"/>
      <w:szCs w:val="18"/>
    </w:rPr>
  </w:style>
  <w:style w:type="paragraph" w:styleId="TOC6">
    <w:name w:val="toc 6"/>
    <w:basedOn w:val="Normal"/>
    <w:next w:val="Normal"/>
    <w:autoRedefine/>
    <w:uiPriority w:val="39"/>
    <w:unhideWhenUsed/>
    <w:rsid w:val="00E46555"/>
    <w:pPr>
      <w:spacing w:after="0"/>
      <w:ind w:left="1000"/>
      <w:jc w:val="left"/>
    </w:pPr>
    <w:rPr>
      <w:rFonts w:cstheme="minorHAnsi"/>
      <w:sz w:val="18"/>
      <w:szCs w:val="18"/>
    </w:rPr>
  </w:style>
  <w:style w:type="paragraph" w:styleId="TOC7">
    <w:name w:val="toc 7"/>
    <w:basedOn w:val="Normal"/>
    <w:next w:val="Normal"/>
    <w:autoRedefine/>
    <w:uiPriority w:val="39"/>
    <w:unhideWhenUsed/>
    <w:rsid w:val="00E46555"/>
    <w:pPr>
      <w:spacing w:after="0"/>
      <w:ind w:left="1200"/>
      <w:jc w:val="left"/>
    </w:pPr>
    <w:rPr>
      <w:rFonts w:cstheme="minorHAnsi"/>
      <w:sz w:val="18"/>
      <w:szCs w:val="18"/>
    </w:rPr>
  </w:style>
  <w:style w:type="paragraph" w:styleId="TOC8">
    <w:name w:val="toc 8"/>
    <w:basedOn w:val="Normal"/>
    <w:next w:val="Normal"/>
    <w:autoRedefine/>
    <w:uiPriority w:val="39"/>
    <w:unhideWhenUsed/>
    <w:rsid w:val="00E46555"/>
    <w:pPr>
      <w:spacing w:after="0"/>
      <w:ind w:left="1400"/>
      <w:jc w:val="left"/>
    </w:pPr>
    <w:rPr>
      <w:rFonts w:cstheme="minorHAnsi"/>
      <w:sz w:val="18"/>
      <w:szCs w:val="18"/>
    </w:rPr>
  </w:style>
  <w:style w:type="paragraph" w:styleId="TOC9">
    <w:name w:val="toc 9"/>
    <w:basedOn w:val="Normal"/>
    <w:next w:val="Normal"/>
    <w:autoRedefine/>
    <w:uiPriority w:val="39"/>
    <w:unhideWhenUsed/>
    <w:rsid w:val="00E46555"/>
    <w:pPr>
      <w:spacing w:after="0"/>
      <w:ind w:left="1600"/>
      <w:jc w:val="left"/>
    </w:pPr>
    <w:rPr>
      <w:rFonts w:cstheme="minorHAnsi"/>
      <w:sz w:val="18"/>
      <w:szCs w:val="18"/>
    </w:rPr>
  </w:style>
  <w:style w:type="paragraph" w:styleId="Title">
    <w:name w:val="Title"/>
    <w:basedOn w:val="Normal"/>
    <w:next w:val="Normal"/>
    <w:link w:val="TitleChar"/>
    <w:uiPriority w:val="10"/>
    <w:qFormat/>
    <w:rsid w:val="00695BB2"/>
    <w:pPr>
      <w:spacing w:after="0" w:line="240" w:lineRule="auto"/>
      <w:contextualSpacing/>
    </w:pPr>
    <w:rPr>
      <w:rFonts w:ascii="Verdana" w:eastAsiaTheme="majorEastAsia" w:hAnsi="Verdana" w:cstheme="majorBidi"/>
      <w:b/>
      <w:color w:val="002060"/>
      <w:spacing w:val="-10"/>
      <w:kern w:val="28"/>
      <w:sz w:val="48"/>
      <w:szCs w:val="56"/>
    </w:rPr>
  </w:style>
  <w:style w:type="character" w:customStyle="1" w:styleId="TitleChar">
    <w:name w:val="Title Char"/>
    <w:basedOn w:val="DefaultParagraphFont"/>
    <w:link w:val="Title"/>
    <w:uiPriority w:val="10"/>
    <w:rsid w:val="00695BB2"/>
    <w:rPr>
      <w:rFonts w:ascii="Verdana" w:eastAsiaTheme="majorEastAsia" w:hAnsi="Verdana" w:cstheme="majorBidi"/>
      <w:b/>
      <w:color w:val="002060"/>
      <w:spacing w:val="-10"/>
      <w:kern w:val="28"/>
      <w:sz w:val="4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pmlp-ds.pmlp.iem.gov.local\kopejie2\PSSN\Administrativie_darbi\Vad&#299;bas%20zi&#326;ojums\2022_izstr&#257;de\Copy%20of%20vad%20_zi&#326;_darba%20tabulas_2018-2024%20-%20strat&#275;&#291;ij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'2016-2019'!$A$5:$B$5</c:f>
              <c:strCache>
                <c:ptCount val="2"/>
                <c:pt idx="0">
                  <c:v>Valsts pamatfunkciju īstenošanas izdevumi (euro)</c:v>
                </c:pt>
              </c:strCache>
            </c:strRef>
          </c:tx>
          <c:spPr>
            <a:solidFill>
              <a:srgbClr val="0070C0"/>
            </a:solidFill>
            <a:ln>
              <a:solidFill>
                <a:srgbClr val="0070C0"/>
              </a:solidFill>
            </a:ln>
            <a:effectLst/>
          </c:spPr>
          <c:invertIfNegative val="0"/>
          <c:dLbls>
            <c:spPr>
              <a:solidFill>
                <a:srgbClr val="045CBC"/>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'2016-2019'!$E$4:$J$4</c:f>
              <c:strCache>
                <c:ptCount val="6"/>
                <c:pt idx="0">
                  <c:v>2019.gads</c:v>
                </c:pt>
                <c:pt idx="1">
                  <c:v>2020.gads</c:v>
                </c:pt>
                <c:pt idx="2">
                  <c:v>2021.gads</c:v>
                </c:pt>
                <c:pt idx="3">
                  <c:v>2022.gads</c:v>
                </c:pt>
                <c:pt idx="4">
                  <c:v>2023.gads (plāns)</c:v>
                </c:pt>
                <c:pt idx="5">
                  <c:v>2024.gads (plāns)</c:v>
                </c:pt>
              </c:strCache>
            </c:strRef>
          </c:cat>
          <c:val>
            <c:numRef>
              <c:f>'2016-2019'!$E$5:$J$5</c:f>
              <c:numCache>
                <c:formatCode>#,##0</c:formatCode>
                <c:ptCount val="6"/>
                <c:pt idx="0">
                  <c:v>20408855</c:v>
                </c:pt>
                <c:pt idx="1">
                  <c:v>17583788</c:v>
                </c:pt>
                <c:pt idx="2">
                  <c:v>23687503</c:v>
                </c:pt>
                <c:pt idx="3">
                  <c:v>21235777</c:v>
                </c:pt>
                <c:pt idx="4">
                  <c:v>30758790</c:v>
                </c:pt>
                <c:pt idx="5">
                  <c:v>29379505</c:v>
                </c:pt>
              </c:numCache>
            </c:numRef>
          </c:val>
          <c:extLst>
            <c:ext xmlns:c16="http://schemas.microsoft.com/office/drawing/2014/chart" uri="{C3380CC4-5D6E-409C-BE32-E72D297353CC}">
              <c16:uniqueId val="{00000000-B2F0-4BAC-AA87-411BCFAC4CB4}"/>
            </c:ext>
          </c:extLst>
        </c:ser>
        <c:ser>
          <c:idx val="1"/>
          <c:order val="1"/>
          <c:tx>
            <c:strRef>
              <c:f>'2016-2019'!$A$6:$B$6</c:f>
              <c:strCache>
                <c:ptCount val="2"/>
                <c:pt idx="0">
                  <c:v> ES politiku instrumentu un pārējās ārvalstu finanšu palīdzības līdzfinansēto un finansēto projektu un pasākumu īstenošanas izdevumi (euro)</c:v>
                </c:pt>
              </c:strCache>
            </c:strRef>
          </c:tx>
          <c:spPr>
            <a:solidFill>
              <a:srgbClr val="FFC000"/>
            </a:solidFill>
            <a:ln>
              <a:noFill/>
            </a:ln>
            <a:effectLst/>
          </c:spPr>
          <c:invertIfNegative val="0"/>
          <c:dLbls>
            <c:dLbl>
              <c:idx val="0"/>
              <c:layout>
                <c:manualLayout>
                  <c:x val="-3.4359264668887667E-17"/>
                  <c:y val="1.366320101903813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2F0-4BAC-AA87-411BCFAC4CB4}"/>
                </c:ext>
              </c:extLst>
            </c:dLbl>
            <c:dLbl>
              <c:idx val="2"/>
              <c:layout>
                <c:manualLayout>
                  <c:x val="0"/>
                  <c:y val="1.639584122284573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2F0-4BAC-AA87-411BCFAC4CB4}"/>
                </c:ext>
              </c:extLst>
            </c:dLbl>
            <c:dLbl>
              <c:idx val="3"/>
              <c:layout>
                <c:manualLayout>
                  <c:x val="6.1396413742152559E-2"/>
                  <c:y val="-5.465255146448595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2F0-4BAC-AA87-411BCFAC4CB4}"/>
                </c:ext>
              </c:extLst>
            </c:dLbl>
            <c:dLbl>
              <c:idx val="4"/>
              <c:layout>
                <c:manualLayout>
                  <c:x val="3.0394904525269256E-2"/>
                  <c:y val="3.25830108774243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F0-4BAC-AA87-411BCFAC4CB4}"/>
                </c:ext>
              </c:extLst>
            </c:dLbl>
            <c:dLbl>
              <c:idx val="5"/>
              <c:layout>
                <c:manualLayout>
                  <c:x val="5.1649077265142458E-2"/>
                  <c:y val="5.465197274155059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F0-4BAC-AA87-411BCFAC4CB4}"/>
                </c:ext>
              </c:extLst>
            </c:dLbl>
            <c:spPr>
              <a:solidFill>
                <a:srgbClr val="FFC000"/>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'2016-2019'!$E$4:$J$4</c:f>
              <c:strCache>
                <c:ptCount val="6"/>
                <c:pt idx="0">
                  <c:v>2019.gads</c:v>
                </c:pt>
                <c:pt idx="1">
                  <c:v>2020.gads</c:v>
                </c:pt>
                <c:pt idx="2">
                  <c:v>2021.gads</c:v>
                </c:pt>
                <c:pt idx="3">
                  <c:v>2022.gads</c:v>
                </c:pt>
                <c:pt idx="4">
                  <c:v>2023.gads (plāns)</c:v>
                </c:pt>
                <c:pt idx="5">
                  <c:v>2024.gads (plāns)</c:v>
                </c:pt>
              </c:strCache>
            </c:strRef>
          </c:cat>
          <c:val>
            <c:numRef>
              <c:f>'2016-2019'!$E$6:$J$6</c:f>
              <c:numCache>
                <c:formatCode>#,##0</c:formatCode>
                <c:ptCount val="6"/>
                <c:pt idx="0">
                  <c:v>3634170</c:v>
                </c:pt>
                <c:pt idx="1">
                  <c:v>3395474</c:v>
                </c:pt>
                <c:pt idx="2">
                  <c:v>2705760</c:v>
                </c:pt>
                <c:pt idx="3">
                  <c:v>2781297</c:v>
                </c:pt>
                <c:pt idx="4">
                  <c:v>1526490</c:v>
                </c:pt>
                <c:pt idx="5">
                  <c:v>393079</c:v>
                </c:pt>
              </c:numCache>
            </c:numRef>
          </c:val>
          <c:extLst>
            <c:ext xmlns:c16="http://schemas.microsoft.com/office/drawing/2014/chart" uri="{C3380CC4-5D6E-409C-BE32-E72D297353CC}">
              <c16:uniqueId val="{00000006-B2F0-4BAC-AA87-411BCFAC4CB4}"/>
            </c:ext>
          </c:extLst>
        </c:ser>
        <c:dLbls>
          <c:showLegendKey val="0"/>
          <c:showVal val="0"/>
          <c:showCatName val="0"/>
          <c:showSerName val="0"/>
          <c:showPercent val="0"/>
          <c:showBubbleSize val="0"/>
        </c:dLbls>
        <c:gapWidth val="124"/>
        <c:overlap val="100"/>
        <c:axId val="517832256"/>
        <c:axId val="517640976"/>
      </c:barChart>
      <c:lineChart>
        <c:grouping val="standard"/>
        <c:varyColors val="0"/>
        <c:ser>
          <c:idx val="2"/>
          <c:order val="2"/>
          <c:tx>
            <c:strRef>
              <c:f>'2016-2019'!$A$7:$B$7</c:f>
              <c:strCache>
                <c:ptCount val="2"/>
                <c:pt idx="0">
                  <c:v>Izdevumi kopā (euro)</c:v>
                </c:pt>
              </c:strCache>
            </c:strRef>
          </c:tx>
          <c:spPr>
            <a:ln w="28575" cap="rnd">
              <a:solidFill>
                <a:schemeClr val="accent3"/>
              </a:solidFill>
              <a:round/>
            </a:ln>
            <a:effectLst/>
          </c:spPr>
          <c:marker>
            <c:symbol val="none"/>
          </c:marker>
          <c:dLbls>
            <c:dLbl>
              <c:idx val="0"/>
              <c:layout>
                <c:manualLayout>
                  <c:x val="-5.3499690172758053E-2"/>
                  <c:y val="-4.50958790925052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2F0-4BAC-AA87-411BCFAC4CB4}"/>
                </c:ext>
              </c:extLst>
            </c:dLbl>
            <c:dLbl>
              <c:idx val="1"/>
              <c:layout>
                <c:manualLayout>
                  <c:x val="-5.3929124454334385E-2"/>
                  <c:y val="-8.19792061142286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2F0-4BAC-AA87-411BCFAC4CB4}"/>
                </c:ext>
              </c:extLst>
            </c:dLbl>
            <c:dLbl>
              <c:idx val="2"/>
              <c:layout>
                <c:manualLayout>
                  <c:x val="-5.3929124454334385E-2"/>
                  <c:y val="-3.00590422418838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2F0-4BAC-AA87-411BCFAC4CB4}"/>
                </c:ext>
              </c:extLst>
            </c:dLbl>
            <c:dLbl>
              <c:idx val="3"/>
              <c:layout>
                <c:manualLayout>
                  <c:x val="-5.3929124454334385E-2"/>
                  <c:y val="-6.0118084483767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2F0-4BAC-AA87-411BCFAC4CB4}"/>
                </c:ext>
              </c:extLst>
            </c:dLbl>
            <c:dLbl>
              <c:idx val="4"/>
              <c:layout>
                <c:manualLayout>
                  <c:x val="-4.995781656722055E-2"/>
                  <c:y val="-5.19201638723448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2F0-4BAC-AA87-411BCFAC4CB4}"/>
                </c:ext>
              </c:extLst>
            </c:dLbl>
            <c:dLbl>
              <c:idx val="5"/>
              <c:layout>
                <c:manualLayout>
                  <c:x val="-2.3055683908844413E-2"/>
                  <c:y val="-6.28507246875753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2F0-4BAC-AA87-411BCFAC4CB4}"/>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'2016-2019'!$E$4:$J$4</c:f>
              <c:strCache>
                <c:ptCount val="6"/>
                <c:pt idx="0">
                  <c:v>2019.gads</c:v>
                </c:pt>
                <c:pt idx="1">
                  <c:v>2020.gads</c:v>
                </c:pt>
                <c:pt idx="2">
                  <c:v>2021.gads</c:v>
                </c:pt>
                <c:pt idx="3">
                  <c:v>2022.gads</c:v>
                </c:pt>
                <c:pt idx="4">
                  <c:v>2023.gads (plāns)</c:v>
                </c:pt>
                <c:pt idx="5">
                  <c:v>2024.gads (plāns)</c:v>
                </c:pt>
              </c:strCache>
            </c:strRef>
          </c:cat>
          <c:val>
            <c:numRef>
              <c:f>'2016-2019'!$E$7:$J$7</c:f>
              <c:numCache>
                <c:formatCode>#,##0</c:formatCode>
                <c:ptCount val="6"/>
                <c:pt idx="0">
                  <c:v>24043025</c:v>
                </c:pt>
                <c:pt idx="1">
                  <c:v>20979262</c:v>
                </c:pt>
                <c:pt idx="2">
                  <c:v>26393263</c:v>
                </c:pt>
                <c:pt idx="3">
                  <c:v>24017074</c:v>
                </c:pt>
                <c:pt idx="4">
                  <c:v>32285280</c:v>
                </c:pt>
                <c:pt idx="5">
                  <c:v>29772584</c:v>
                </c:pt>
              </c:numCache>
            </c:numRef>
          </c:val>
          <c:smooth val="0"/>
          <c:extLst>
            <c:ext xmlns:c16="http://schemas.microsoft.com/office/drawing/2014/chart" uri="{C3380CC4-5D6E-409C-BE32-E72D297353CC}">
              <c16:uniqueId val="{0000000D-B2F0-4BAC-AA87-411BCFAC4CB4}"/>
            </c:ext>
          </c:extLst>
        </c:ser>
        <c:dLbls>
          <c:showLegendKey val="0"/>
          <c:showVal val="0"/>
          <c:showCatName val="0"/>
          <c:showSerName val="0"/>
          <c:showPercent val="0"/>
          <c:showBubbleSize val="0"/>
        </c:dLbls>
        <c:marker val="1"/>
        <c:smooth val="0"/>
        <c:axId val="517832256"/>
        <c:axId val="517640976"/>
      </c:lineChart>
      <c:catAx>
        <c:axId val="51783225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517640976"/>
        <c:crosses val="autoZero"/>
        <c:auto val="1"/>
        <c:lblAlgn val="ctr"/>
        <c:lblOffset val="100"/>
        <c:noMultiLvlLbl val="0"/>
      </c:catAx>
      <c:valAx>
        <c:axId val="517640976"/>
        <c:scaling>
          <c:orientation val="minMax"/>
        </c:scaling>
        <c:delete val="1"/>
        <c:axPos val="l"/>
        <c:majorGridlines>
          <c:spPr>
            <a:ln w="9525">
              <a:solidFill>
                <a:schemeClr val="tx1">
                  <a:lumMod val="15000"/>
                  <a:lumOff val="85000"/>
                </a:schemeClr>
              </a:solidFill>
              <a:round/>
            </a:ln>
            <a:effectLst/>
          </c:spPr>
        </c:majorGridlines>
        <c:numFmt formatCode="#,##0" sourceLinked="1"/>
        <c:majorTickMark val="none"/>
        <c:minorTickMark val="none"/>
        <c:tickLblPos val="nextTo"/>
        <c:crossAx val="51783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EY_Colors">
  <a:themeElements>
    <a:clrScheme name="Custom 4">
      <a:dk1>
        <a:srgbClr val="2E2E38"/>
      </a:dk1>
      <a:lt1>
        <a:srgbClr val="FFFFFF"/>
      </a:lt1>
      <a:dk2>
        <a:srgbClr val="750E5C"/>
      </a:dk2>
      <a:lt2>
        <a:srgbClr val="FF4136"/>
      </a:lt2>
      <a:accent1>
        <a:srgbClr val="FFE600"/>
      </a:accent1>
      <a:accent2>
        <a:srgbClr val="747480"/>
      </a:accent2>
      <a:accent3>
        <a:srgbClr val="999999"/>
      </a:accent3>
      <a:accent4>
        <a:srgbClr val="C4C4CD"/>
      </a:accent4>
      <a:accent5>
        <a:srgbClr val="2DB757"/>
      </a:accent5>
      <a:accent6>
        <a:srgbClr val="27ACAA"/>
      </a:accent6>
      <a:hlink>
        <a:srgbClr val="188CE5"/>
      </a:hlink>
      <a:folHlink>
        <a:srgbClr val="3D108A"/>
      </a:folHlink>
    </a:clrScheme>
    <a:fontScheme name="EY_Handou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olidFill>
            <a:schemeClr val="accent1"/>
          </a:solidFill>
        </a:ln>
      </a:spPr>
      <a:bodyPr rtlCol="0" anchor="t" anchorCtr="0"/>
      <a:lstStyle>
        <a:defPPr algn="ctr">
          <a:defRPr sz="12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1"/>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36576" rIns="0" bIns="0" rtlCol="0">
        <a:spAutoFit/>
      </a:bodyPr>
      <a:lstStyle>
        <a:defPPr marL="356616" indent="-356616">
          <a:lnSpc>
            <a:spcPct val="85000"/>
          </a:lnSpc>
          <a:spcAft>
            <a:spcPts val="600"/>
          </a:spcAft>
          <a:buClr>
            <a:schemeClr val="accent2"/>
          </a:buClr>
          <a:buSzPct val="70000"/>
          <a:buFont typeface="Arial" pitchFamily="34" charset="0"/>
          <a:buChar char="►"/>
          <a:defRPr sz="1200" dirty="0" err="1" smtClean="0">
            <a:solidFill>
              <a:schemeClr val="bg1"/>
            </a:solidFill>
          </a:defRPr>
        </a:defPPr>
      </a:lstStyle>
    </a:txDef>
  </a:objectDefaults>
  <a:extraClrSchemeLst/>
  <a:custClrLst>
    <a:custClr name="EY Special Use Red">
      <a:srgbClr val="F04C3E"/>
    </a:custClr>
    <a:custClr name="EY Special Use Blue 50%">
      <a:srgbClr val="7FD1D6"/>
    </a:custClr>
    <a:custClr name="EY Special Use Purple">
      <a:srgbClr val="91278F"/>
    </a:custClr>
    <a:custClr name="EY Special Use Purple 50%">
      <a:srgbClr val="C893C7"/>
    </a:custClr>
    <a:custClr name="EY Special Use Green">
      <a:srgbClr val="2C973E"/>
    </a:custClr>
    <a:custClr name="EY Special Use Green 50%">
      <a:srgbClr val="95CB89"/>
    </a:custClr>
    <a:custClr name="EY Yellow 50%">
      <a:srgbClr val="FFF27F"/>
    </a:custClr>
    <a:custClr name="EY Special Use Lilac">
      <a:srgbClr val="AC98DB"/>
    </a:custClr>
    <a:custClr name="EY Special Use Lilac 50%">
      <a:srgbClr val="D8D2E0"/>
    </a:custClr>
    <a:custClr name="EY Link Blue">
      <a:srgbClr val="336699"/>
    </a:custClr>
  </a:custClrLst>
  <a:extLst>
    <a:ext uri="{05A4C25C-085E-4340-85A3-A5531E510DB2}">
      <thm15:themeFamily xmlns:thm15="http://schemas.microsoft.com/office/thememl/2012/main" name="EYcolors" id="{D853843F-12FF-4331-83FE-194686BEAA8F}" vid="{32E9BBC8-ACA8-4BC4-BCA0-7F022EFBE2C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BB33E975B64D4469256F8D5DEEEEAE4" ma:contentTypeVersion="12" ma:contentTypeDescription="Izveidot jaunu dokumentu." ma:contentTypeScope="" ma:versionID="b5d325fbb056b2ef92a7ee1c77fe1839">
  <xsd:schema xmlns:xsd="http://www.w3.org/2001/XMLSchema" xmlns:xs="http://www.w3.org/2001/XMLSchema" xmlns:p="http://schemas.microsoft.com/office/2006/metadata/properties" xmlns:ns2="432ad10d-d46f-4135-b4bd-b683472111f3" xmlns:ns3="9d4f0b1e-d4d1-4256-9287-727233334454" targetNamespace="http://schemas.microsoft.com/office/2006/metadata/properties" ma:root="true" ma:fieldsID="75a944c69cb133a3d533dc8db8f2fb2f" ns2:_="" ns3:_="">
    <xsd:import namespace="432ad10d-d46f-4135-b4bd-b683472111f3"/>
    <xsd:import namespace="9d4f0b1e-d4d1-4256-9287-7272333344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ad10d-d46f-4135-b4bd-b6834721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f0b1e-d4d1-4256-9287-727233334454"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Cri05</b:Tag>
    <b:SourceType>Misc</b:SourceType>
    <b:Guid>{5D61CBB8-A38E-4DB6-8065-A3C10FC0887C}</b:Guid>
    <b:Title>Criminal Procedure Law</b:Title>
    <b:Year>2005</b:Year>
    <b:Month>10</b:Month>
    <b:Day>01</b:Day>
    <b:City>Riga</b:City>
    <b:CountryRegion>Latvia</b:CountryRegion>
    <b:Publisher>Saeima</b:Publisher>
    <b:RefOrder>6</b:RefOrder>
  </b:Source>
  <b:Source>
    <b:Tag>Con50</b:Tag>
    <b:SourceType>Misc</b:SourceType>
    <b:Guid>{FA0E0213-3BD9-4D0F-961F-5952469443C5}</b:Guid>
    <b:Title>Charter of Fundumental Rights of the European Union </b:Title>
    <b:Year>2000</b:Year>
    <b:Month>12</b:Month>
    <b:Day>7</b:Day>
    <b:City>Nice</b:City>
    <b:CountryRegion>France</b:CountryRegion>
    <b:Publisher>European Convention</b:Publisher>
    <b:RefOrder>2</b:RefOrder>
  </b:Source>
  <b:Source>
    <b:Tag>Tre09</b:Tag>
    <b:SourceType>Misc</b:SourceType>
    <b:Guid>{01C3C6EA-7DDA-44D9-9A21-3E003ADDE4FD}</b:Guid>
    <b:Title>Treaty of Lisbon</b:Title>
    <b:Year>2009</b:Year>
    <b:Month>12</b:Month>
    <b:Day>01</b:Day>
    <b:City>Lisbon</b:City>
    <b:CountryRegion>Portugal</b:CountryRegion>
    <b:Publisher>European Union</b:Publisher>
    <b:RefOrder>7</b:RefOrder>
  </b:Source>
  <b:Source>
    <b:Tag>SAO17</b:Tag>
    <b:SourceType>Report</b:SourceType>
    <b:Guid>{B327AEBB-5AFE-4C2C-88E9-7880A389ADB0}</b:Guid>
    <b:Title>How effective is the Process of Pre-trial Investigation performed by the State Police?</b:Title>
    <b:Year>2017</b:Year>
    <b:City>Riga</b:City>
    <b:Publisher>State Audit Office of Latvia</b:Publisher>
    <b:Author>
      <b:Author>
        <b:NameList>
          <b:Person>
            <b:Last>SAO</b:Last>
          </b:Person>
        </b:NameList>
      </b:Author>
    </b:Author>
    <b:RefOrder>4</b:RefOrder>
  </b:Source>
  <b:Source>
    <b:Tag>Cab19</b:Tag>
    <b:SourceType>InternetSite</b:SourceType>
    <b:Guid>{46BB1BF0-0DFB-4F60-950A-2B444B983A0B}</b:Guid>
    <b:Title>MoI Infomation centre will start the ''e-case'' project implementation process</b:Title>
    <b:Year>2019</b:Year>
    <b:Author>
      <b:Author>
        <b:Corporate>Cabinet of Ministers</b:Corporate>
      </b:Author>
    </b:Author>
    <b:InternetSiteTitle>Cabinet of Ministers of the Republic of Latvia</b:InternetSiteTitle>
    <b:Month>07</b:Month>
    <b:Day>02</b:Day>
    <b:URL>https://www.mk.gov.lv/lv/aktualitates/iekslietu-ministrijas-informacijas-centrs-uzsaks-e-lietas-projekta-ieviesanu</b:URL>
    <b:RefOrder>8</b:RefOrder>
  </b:Source>
  <b:Source>
    <b:Tag>Law19</b:Tag>
    <b:SourceType>Misc</b:SourceType>
    <b:Guid>{FF649D67-C6C2-4868-A552-96DAC2C27346}</b:Guid>
    <b:Title>Regulations on the Circulation of Weapons and Ammunition</b:Title>
    <b:Year>2019</b:Year>
    <b:Month>06</b:Month>
    <b:Day>15</b:Day>
    <b:City>Riga</b:City>
    <b:CountryRegion>Latvia</b:CountryRegion>
    <b:Publisher>Cabinet of Ministers</b:Publisher>
    <b:RefOrder>9</b:RefOrder>
  </b:Source>
  <b:Source>
    <b:Tag>Reg19</b:Tag>
    <b:SourceType>Misc</b:SourceType>
    <b:Guid>{05480D71-6291-4E82-8FE9-6A6E559B2D50}</b:Guid>
    <b:Title>Regulations on Weapons Licences, and on the Removal and Destruction of Weapons</b:Title>
    <b:Year>2019</b:Year>
    <b:Month>06</b:Month>
    <b:Day>15</b:Day>
    <b:City>Riga</b:City>
    <b:CountryRegion>Latvia</b:CountryRegion>
    <b:Publisher>Cabinet of Ministers</b:Publisher>
    <b:RefOrder>10</b:RefOrder>
  </b:Source>
  <b:Source>
    <b:Tag>Pro19</b:Tag>
    <b:SourceType>Misc</b:SourceType>
    <b:Guid>{C11CAA8C-42D7-4E0C-954E-E1EDBBA5FD8B}</b:Guid>
    <b:Title>Procedure by which the State Police Classifies Firearms and their Ammunition</b:Title>
    <b:Year>2019</b:Year>
    <b:Month>06</b:Month>
    <b:Day>15</b:Day>
    <b:City>Riga</b:City>
    <b:CountryRegion>Latvia</b:CountryRegion>
    <b:Publisher>Cabinet of Ministers</b:Publisher>
    <b:RefOrder>11</b:RefOrder>
  </b:Source>
  <b:Source>
    <b:Tag>Sta19</b:Tag>
    <b:SourceType>InternetSite</b:SourceType>
    <b:Guid>{890C050B-1120-493A-BDBE-6E2848106228}</b:Guid>
    <b:Title>Inormation about issuing permits for firearms</b:Title>
    <b:Year>2019</b:Year>
    <b:Month>11</b:Month>
    <b:Day>14</b:Day>
    <b:Author>
      <b:Author>
        <b:Corporate>State Police</b:Corporate>
      </b:Author>
    </b:Author>
    <b:InternetSiteTitle>State Police of the Republic of Latvia</b:InternetSiteTitle>
    <b:URL>http://www.vp.gov.lv/?id=722</b:URL>
    <b:RefOrder>12</b:RefOrder>
  </b:Source>
  <b:Source>
    <b:Tag>Dir17</b:Tag>
    <b:SourceType>Misc</b:SourceType>
    <b:Guid>{110A641D-F829-411E-864D-26A0409F5305}</b:Guid>
    <b:Title>Directive (EU) 2017/853 of the European Parliament and of the Council </b:Title>
    <b:Year>2017</b:Year>
    <b:Month>05</b:Month>
    <b:Day>17</b:Day>
    <b:City>Strasbourg</b:City>
    <b:CountryRegion>France</b:CountryRegion>
    <b:Publisher>European Parliament, Council of the EU</b:Publisher>
    <b:RefOrder>14</b:RefOrder>
  </b:Source>
  <b:Source>
    <b:Tag>CTI19</b:Tag>
    <b:SourceType>Report</b:SourceType>
    <b:Guid>{C6423D14-F11E-472E-9CF5-C9CED0947B88}</b:Guid>
    <b:Title>World Fire Statistics</b:Title>
    <b:Year>2019</b:Year>
    <b:City>Moscow, Boston, Berlin</b:City>
    <b:Publisher>Centre of Fire Statistics of CTIF</b:Publisher>
    <b:Author>
      <b:Author>
        <b:NameList>
          <b:Person>
            <b:Last>CTIF</b:Last>
          </b:Person>
        </b:NameList>
      </b:Author>
    </b:Author>
    <b:RefOrder>1</b:RefOrder>
  </b:Source>
  <b:Source>
    <b:Tag>MoI18</b:Tag>
    <b:SourceType>Report</b:SourceType>
    <b:Guid>{0EDC603F-0A47-4FFF-8687-B21400AB2F92}</b:Guid>
    <b:Author>
      <b:Author>
        <b:NameList>
          <b:Person>
            <b:Last>MoI</b:Last>
          </b:Person>
        </b:NameList>
      </b:Author>
    </b:Author>
    <b:Title>Conceptual report on State Policy on Fire Safety</b:Title>
    <b:Year>2018</b:Year>
    <b:Publisher>Cabinet of Minister of the Republic of Latvia</b:Publisher>
    <b:City>Riga</b:City>
    <b:RefOrder>5</b:RefOrder>
  </b:Source>
  <b:Source>
    <b:Tag>SAO19</b:Tag>
    <b:SourceType>Report</b:SourceType>
    <b:Guid>{0A789222-FA4D-4416-8D3F-899278FB164E}</b:Guid>
    <b:Author>
      <b:Author>
        <b:Corporate>SAO</b:Corporate>
      </b:Author>
    </b:Author>
    <b:Title>Are the National fire safety measures sufficient enough?</b:Title>
    <b:Year>2016</b:Year>
    <b:Publisher>State Audit Office of Latvia</b:Publisher>
    <b:City>Riga</b:City>
    <b:RefOrder>3</b:RefOrder>
  </b:Source>
  <b:Source>
    <b:Tag>Cab191</b:Tag>
    <b:SourceType>InternetSite</b:SourceType>
    <b:Guid>{BB9C8C8D-4CF8-4B03-A81C-FD65C74D1967}</b:Guid>
    <b:Author>
      <b:Author>
        <b:Corporate>Cabinet of Ministers</b:Corporate>
      </b:Author>
    </b:Author>
    <b:Title>Cabinet of Minister passes regulations on circulation of firearms, rules on permits for firearms and regulations on qualifications of firearms</b:Title>
    <b:Year>2019</b:Year>
    <b:Month>05</b:Month>
    <b:Day>21</b:Day>
    <b:URL>https://www.mk.gov.lv/lv/aktualitates/apstiprina-ierocu-aprites-kartibu-ierocu-atlauju-noteikumus-un-ierocu-klasificesanas</b:URL>
    <b:InternetSiteTitle>Cabinet of Ministers of the Republic of Latvia</b:InternetSiteTitle>
    <b:RefOrder>13</b:RefOrder>
  </b:Source>
  <b:Source>
    <b:Tag>Min16</b:Tag>
    <b:SourceType>InternetSite</b:SourceType>
    <b:Guid>{F6777340-F5B5-4075-82A5-718FDF31D2E5}</b:Guid>
    <b:Title>Prevention - Fire Safety Supervision</b:Title>
    <b:Year>2016</b:Year>
    <b:Author>
      <b:Author>
        <b:Corporate>Ministry of the Interior of the Republic of Estonia</b:Corporate>
      </b:Author>
    </b:Author>
    <b:InternetSiteTitle>Ministry oof the Interior of the Republic of Estonia</b:InternetSiteTitle>
    <b:Month>01</b:Month>
    <b:Day>21</b:Day>
    <b:URL>https://www.siseministeerium.ee/en/internal-security/prevention</b:URL>
    <b:RefOrder>18</b:RefOrder>
  </b:Source>
  <b:Source>
    <b:Tag>Est19</b:Tag>
    <b:SourceType>InternetSite</b:SourceType>
    <b:Guid>{242E3B99-93C7-46A8-8E80-9E8CDFD5C4E1}</b:Guid>
    <b:Author>
      <b:Author>
        <b:Corporate>Estonian Rescue Board</b:Corporate>
      </b:Author>
    </b:Author>
    <b:Title>Fire safety self-checking</b:Title>
    <b:InternetSiteTitle>Estonian Rescue Board</b:InternetSiteTitle>
    <b:Year>2019</b:Year>
    <b:URL>https://www.rescue.ee/en/fire-safety-self-checking</b:URL>
    <b:RefOrder>19</b:RefOrder>
  </b:Source>
  <b:Source>
    <b:Tag>CSD11</b:Tag>
    <b:SourceType>Book</b:SourceType>
    <b:Guid>{844A9DB9-6F9E-49E8-B4D1-CBFF529D9929}</b:Guid>
    <b:Title>E-Tools for Criminal Case Management within Selected EU Member States</b:Title>
    <b:Year>2011</b:Year>
    <b:Author>
      <b:Author>
        <b:NameList>
          <b:Person>
            <b:Last>CSD</b:Last>
          </b:Person>
        </b:NameList>
      </b:Author>
    </b:Author>
    <b:City>Zurich</b:City>
    <b:Publisher>Center for the Study od Democract (CSD)</b:Publisher>
    <b:RefOrder>21</b:RefOrder>
  </b:Source>
  <b:Source>
    <b:Tag>WJP19</b:Tag>
    <b:SourceType>Report</b:SourceType>
    <b:Guid>{D7D94321-36DA-4631-ACAA-B44858E80D9B}</b:Guid>
    <b:Title>Rule of Law Index 2019</b:Title>
    <b:Year>2019</b:Year>
    <b:City>Washington DC, Seattle, Singapore, Mexico City</b:City>
    <b:Publisher>World Justice Project </b:Publisher>
    <b:Author>
      <b:Author>
        <b:Corporate>WJP</b:Corporate>
      </b:Author>
    </b:Author>
    <b:RefOrder>22</b:RefOrder>
  </b:Source>
  <b:Source>
    <b:Tag>Pro16</b:Tag>
    <b:SourceType>Misc</b:SourceType>
    <b:Guid>{62C47C28-AD0D-44E8-8094-851CF79B385E}</b:Guid>
    <b:Title>Procedures by which the SFRS performs and Manages the Fire-fighting and Rescue Operations </b:Title>
    <b:Year>2016</b:Year>
    <b:Publisher>Cabinet of Ministers</b:Publisher>
    <b:City>Riga</b:City>
    <b:Month>05</b:Month>
    <b:Day>17</b:Day>
    <b:CountryRegion>Latvia</b:CountryRegion>
    <b:RefOrder>15</b:RefOrder>
  </b:Source>
  <b:Source>
    <b:Tag>Fir02</b:Tag>
    <b:SourceType>Misc</b:SourceType>
    <b:Guid>{654B971D-33A9-4622-91FB-49B4944267EB}</b:Guid>
    <b:Title>Fire Safety and Fire-fighting Law</b:Title>
    <b:Year>2002</b:Year>
    <b:Month>10</b:Month>
    <b:Day>24</b:Day>
    <b:City>Riga</b:City>
    <b:CountryRegion>Latvia</b:CountryRegion>
    <b:Publisher>Saeima</b:Publisher>
    <b:RefOrder>16</b:RefOrder>
  </b:Source>
  <b:Source>
    <b:Tag>Fir16</b:Tag>
    <b:SourceType>Misc</b:SourceType>
    <b:Guid>{A4C0A9A2-EBEB-43B9-977C-645E3BE2AEDE}</b:Guid>
    <b:Title>Fire Safety Regulations </b:Title>
    <b:Year>2016</b:Year>
    <b:Month>04</b:Month>
    <b:Day>19</b:Day>
    <b:City>Riga</b:City>
    <b:CountryRegion>Latvia</b:CountryRegion>
    <b:Publisher>Cabinet of Ministers</b:Publisher>
    <b:RefOrder>17</b:RefOrder>
  </b:Source>
  <b:Source>
    <b:Tag>Sta192</b:Tag>
    <b:SourceType>InternetSite</b:SourceType>
    <b:Guid>{E25FD169-393C-475B-A577-E081D67465EE}</b:Guid>
    <b:Title>Temporary import of weapons to Sweden</b:Title>
    <b:Year>2019</b:Year>
    <b:InternetSiteTitle>Polisen</b:InternetSiteTitle>
    <b:URL>https://polisen.se/en/laws-and-regulations/firearms/temporary-import/</b:URL>
    <b:Author>
      <b:Author>
        <b:Corporate>State Police of Sweden</b:Corporate>
      </b:Author>
    </b:Author>
    <b:RefOrder>23</b:RefOrder>
  </b:Source>
  <b:Source>
    <b:Tag>Sta191</b:Tag>
    <b:SourceType>InternetSite</b:SourceType>
    <b:Guid>{6EBB0DF9-33C6-4EC4-B8BF-95864C39F152}</b:Guid>
    <b:Author>
      <b:Author>
        <b:Corporate>State Police of Sweden</b:Corporate>
      </b:Author>
    </b:Author>
    <b:Title>Weapon licence and processing times</b:Title>
    <b:InternetSiteTitle>Polisen</b:InternetSiteTitle>
    <b:Year>2018</b:Year>
    <b:URL>https://polisen.se/en/laws-and-regulations/firearms/weapon-licence/</b:URL>
    <b:RefOrder>20</b:RefOrder>
  </b:Source>
  <b:Source>
    <b:Tag>Ung12</b:Tag>
    <b:SourceType>BookSection</b:SourceType>
    <b:Guid>{595021E7-FE65-48B8-9BA1-143C46C51A10}</b:Guid>
    <b:Title>Redesigning Specialized Advanced Criminal investigation Training in Germnay </b:Title>
    <b:Year>2012</b:Year>
    <b:Author>
      <b:Author>
        <b:NameList>
          <b:Person>
            <b:Last>Unger</b:Last>
            <b:First>Norbert</b:First>
          </b:Person>
        </b:NameList>
      </b:Author>
      <b:BookAuthor>
        <b:NameList>
          <b:Person>
            <b:Last>Haberfeld</b:Last>
            <b:First>Maria</b:First>
            <b:Middle>R</b:Middle>
          </b:Person>
          <b:Person>
            <b:Last>Clarke</b:Last>
            <b:First>Curtis</b:First>
            <b:Middle>A</b:Middle>
          </b:Person>
          <b:Person>
            <b:Last>Sheenan</b:Last>
            <b:First>Dale</b:First>
            <b:Middle>L</b:Middle>
          </b:Person>
        </b:NameList>
      </b:BookAuthor>
    </b:Author>
    <b:BookTitle>Police Organization and Training: Innovations in Research and Practice</b:BookTitle>
    <b:Pages>81-93</b:Pages>
    <b:City>New York</b:City>
    <b:Publisher>Springer</b:Publisher>
    <b:RefOrder>24</b:RefOrder>
  </b:Source>
  <b:Source>
    <b:Tag>The14</b:Tag>
    <b:SourceType>Misc</b:SourceType>
    <b:Guid>{05E8F656-894D-412D-B1DC-590070975ED4}</b:Guid>
    <b:Title>The German Code of Criminal Procedure</b:Title>
    <b:Year>2014</b:Year>
    <b:City>Berlin</b:City>
    <b:Publisher>Federal Law Gazette Part I p. 410</b:Publisher>
    <b:Month>04</b:Month>
    <b:Day>23</b:Day>
    <b:CountryRegion>Germany</b:CountryRegion>
    <b:RefOrder>25</b:RefOrder>
  </b:Source>
</b:Sources>
</file>

<file path=customXml/itemProps1.xml><?xml version="1.0" encoding="utf-8"?>
<ds:datastoreItem xmlns:ds="http://schemas.openxmlformats.org/officeDocument/2006/customXml" ds:itemID="{5843D9C4-731A-4129-8F0B-D694F269AC3F}">
  <ds:schemaRefs>
    <ds:schemaRef ds:uri="http://purl.org/dc/terms/"/>
    <ds:schemaRef ds:uri="http://schemas.openxmlformats.org/package/2006/metadata/core-properties"/>
    <ds:schemaRef ds:uri="http://schemas.microsoft.com/office/2006/documentManagement/types"/>
    <ds:schemaRef ds:uri="432ad10d-d46f-4135-b4bd-b683472111f3"/>
    <ds:schemaRef ds:uri="http://purl.org/dc/elements/1.1/"/>
    <ds:schemaRef ds:uri="http://schemas.microsoft.com/office/2006/metadata/properties"/>
    <ds:schemaRef ds:uri="http://schemas.microsoft.com/office/infopath/2007/PartnerControls"/>
    <ds:schemaRef ds:uri="9d4f0b1e-d4d1-4256-9287-727233334454"/>
    <ds:schemaRef ds:uri="http://www.w3.org/XML/1998/namespace"/>
    <ds:schemaRef ds:uri="http://purl.org/dc/dcmitype/"/>
  </ds:schemaRefs>
</ds:datastoreItem>
</file>

<file path=customXml/itemProps2.xml><?xml version="1.0" encoding="utf-8"?>
<ds:datastoreItem xmlns:ds="http://schemas.openxmlformats.org/officeDocument/2006/customXml" ds:itemID="{F0AE15C2-27BF-462F-B0FB-960AB6F1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ad10d-d46f-4135-b4bd-b683472111f3"/>
    <ds:schemaRef ds:uri="9d4f0b1e-d4d1-4256-9287-7272333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3468A-B282-4A80-8F05-7F51DA39C66C}">
  <ds:schemaRefs>
    <ds:schemaRef ds:uri="http://schemas.microsoft.com/sharepoint/v3/contenttype/forms"/>
  </ds:schemaRefs>
</ds:datastoreItem>
</file>

<file path=customXml/itemProps4.xml><?xml version="1.0" encoding="utf-8"?>
<ds:datastoreItem xmlns:ds="http://schemas.openxmlformats.org/officeDocument/2006/customXml" ds:itemID="{052797C2-42F4-430A-A1FD-E3471690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29</Pages>
  <Words>36954</Words>
  <Characters>21065</Characters>
  <Application>Microsoft Office Word</Application>
  <DocSecurity>0</DocSecurity>
  <Lines>175</Lines>
  <Paragraphs>115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Meldra Bērziņa</dc:creator>
  <cp:lastModifiedBy>Anete Vizule</cp:lastModifiedBy>
  <cp:revision>22</cp:revision>
  <cp:lastPrinted>2023-07-28T12:39:00Z</cp:lastPrinted>
  <dcterms:created xsi:type="dcterms:W3CDTF">2023-08-30T08:06:00Z</dcterms:created>
  <dcterms:modified xsi:type="dcterms:W3CDTF">2026-01-09T14:59:00Z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0x010100CBB33E975B64D4469256F8D5DEEEEAE4</vt:lpwstr>
  </property>
</Properties>
</file>